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E6" w:rsidRPr="00094DB1" w:rsidRDefault="00E20EE6" w:rsidP="007C6609">
      <w:pPr>
        <w:pStyle w:val="Heading1"/>
        <w:spacing w:before="0" w:after="0" w:line="360" w:lineRule="auto"/>
        <w:rPr>
          <w:rFonts w:ascii="Arial" w:hAnsi="Arial" w:cs="Arial"/>
          <w:sz w:val="48"/>
          <w:szCs w:val="48"/>
        </w:rPr>
      </w:pPr>
      <w:r w:rsidRPr="00094DB1">
        <w:rPr>
          <w:rFonts w:ascii="Arial" w:hAnsi="Arial" w:cs="Arial"/>
          <w:sz w:val="24"/>
          <w:szCs w:val="24"/>
        </w:rPr>
        <w:fldChar w:fldCharType="begin"/>
      </w:r>
      <w:r w:rsidRPr="00094DB1">
        <w:rPr>
          <w:rFonts w:ascii="Arial" w:hAnsi="Arial" w:cs="Arial"/>
          <w:sz w:val="24"/>
          <w:szCs w:val="24"/>
        </w:rPr>
        <w:instrText xml:space="preserve"> MACROBUTTON NUMBERING </w:instrText>
      </w:r>
      <w:r w:rsidRPr="00094DB1">
        <w:rPr>
          <w:rFonts w:ascii="Arial" w:hAnsi="Arial" w:cs="Arial"/>
          <w:sz w:val="24"/>
          <w:szCs w:val="24"/>
        </w:rPr>
        <w:fldChar w:fldCharType="begin"/>
      </w:r>
      <w:r w:rsidRPr="00094DB1">
        <w:rPr>
          <w:rFonts w:ascii="Arial" w:hAnsi="Arial" w:cs="Arial"/>
          <w:sz w:val="24"/>
          <w:szCs w:val="24"/>
        </w:rPr>
        <w:instrText xml:space="preserve"> SEQ  cpara \h \r 0</w:instrText>
      </w:r>
      <w:r w:rsidRPr="00094DB1">
        <w:rPr>
          <w:rFonts w:ascii="Arial" w:hAnsi="Arial" w:cs="Arial"/>
          <w:sz w:val="24"/>
          <w:szCs w:val="24"/>
        </w:rPr>
        <w:fldChar w:fldCharType="end"/>
      </w:r>
      <w:r w:rsidRPr="00094DB1">
        <w:rPr>
          <w:rFonts w:ascii="Arial" w:hAnsi="Arial" w:cs="Arial"/>
          <w:sz w:val="24"/>
          <w:szCs w:val="24"/>
        </w:rPr>
        <w:fldChar w:fldCharType="begin"/>
      </w:r>
      <w:r w:rsidRPr="00094DB1">
        <w:rPr>
          <w:rFonts w:ascii="Arial" w:hAnsi="Arial" w:cs="Arial"/>
          <w:sz w:val="24"/>
          <w:szCs w:val="24"/>
        </w:rPr>
        <w:instrText xml:space="preserve"> SEQ  ccount \h</w:instrText>
      </w:r>
      <w:r w:rsidRPr="00094DB1">
        <w:rPr>
          <w:rFonts w:ascii="Arial" w:hAnsi="Arial" w:cs="Arial"/>
          <w:sz w:val="24"/>
          <w:szCs w:val="24"/>
        </w:rPr>
        <w:fldChar w:fldCharType="end"/>
      </w:r>
      <w:r w:rsidRPr="00094DB1">
        <w:rPr>
          <w:rFonts w:ascii="Arial" w:hAnsi="Arial" w:cs="Arial"/>
          <w:sz w:val="24"/>
          <w:szCs w:val="24"/>
        </w:rPr>
        <w:fldChar w:fldCharType="end"/>
      </w:r>
      <w:r w:rsidRPr="00094DB1">
        <w:rPr>
          <w:rFonts w:ascii="Arial" w:hAnsi="Arial" w:cs="Arial"/>
          <w:sz w:val="48"/>
          <w:szCs w:val="48"/>
        </w:rPr>
        <w:t>But are those numbers correct</w:t>
      </w:r>
      <w:proofErr w:type="gramStart"/>
      <w:r w:rsidRPr="00094DB1">
        <w:rPr>
          <w:rFonts w:ascii="Arial" w:hAnsi="Arial" w:cs="Arial"/>
          <w:sz w:val="48"/>
          <w:szCs w:val="48"/>
        </w:rPr>
        <w:t>?</w:t>
      </w:r>
      <w:r w:rsidR="00A248FD">
        <w:rPr>
          <w:rFonts w:ascii="Arial" w:hAnsi="Arial" w:cs="Arial"/>
          <w:sz w:val="48"/>
          <w:szCs w:val="48"/>
        </w:rPr>
        <w:t>:</w:t>
      </w:r>
      <w:proofErr w:type="gramEnd"/>
      <w:r w:rsidRPr="00094DB1">
        <w:rPr>
          <w:rFonts w:ascii="Arial" w:hAnsi="Arial" w:cs="Arial"/>
          <w:sz w:val="48"/>
          <w:szCs w:val="48"/>
        </w:rPr>
        <w:t xml:space="preserve"> </w:t>
      </w:r>
    </w:p>
    <w:p w:rsidR="00E20EE6" w:rsidRDefault="007C6609" w:rsidP="007C6609">
      <w:pPr>
        <w:pStyle w:val="Heading1"/>
        <w:spacing w:before="0" w:after="0" w:line="360" w:lineRule="auto"/>
        <w:rPr>
          <w:rFonts w:ascii="Arial" w:hAnsi="Arial" w:cs="Arial"/>
          <w:sz w:val="48"/>
          <w:szCs w:val="48"/>
        </w:rPr>
      </w:pPr>
      <w:r>
        <w:rPr>
          <w:rFonts w:ascii="Arial" w:hAnsi="Arial" w:cs="Arial"/>
          <w:sz w:val="48"/>
          <w:szCs w:val="48"/>
        </w:rPr>
        <w:fldChar w:fldCharType="begin"/>
      </w:r>
      <w:r>
        <w:rPr>
          <w:rFonts w:ascii="Arial" w:hAnsi="Arial" w:cs="Arial"/>
          <w:sz w:val="48"/>
          <w:szCs w:val="48"/>
        </w:rPr>
        <w:instrText xml:space="preserve"> MACROBUTTON NUMBERING </w:instrText>
      </w:r>
      <w:r>
        <w:rPr>
          <w:rFonts w:ascii="Arial" w:hAnsi="Arial" w:cs="Arial"/>
          <w:sz w:val="48"/>
          <w:szCs w:val="48"/>
        </w:rPr>
        <w:fldChar w:fldCharType="begin"/>
      </w:r>
      <w:r>
        <w:rPr>
          <w:rFonts w:ascii="Arial" w:hAnsi="Arial" w:cs="Arial"/>
          <w:sz w:val="48"/>
          <w:szCs w:val="48"/>
        </w:rPr>
        <w:instrText xml:space="preserve"> SEQ  cpara \h \r 0</w:instrText>
      </w:r>
      <w:r>
        <w:rPr>
          <w:rFonts w:ascii="Arial" w:hAnsi="Arial" w:cs="Arial"/>
          <w:sz w:val="48"/>
          <w:szCs w:val="48"/>
        </w:rPr>
        <w:fldChar w:fldCharType="end"/>
      </w:r>
      <w:r>
        <w:rPr>
          <w:rFonts w:ascii="Arial" w:hAnsi="Arial" w:cs="Arial"/>
          <w:sz w:val="48"/>
          <w:szCs w:val="48"/>
        </w:rPr>
        <w:fldChar w:fldCharType="begin"/>
      </w:r>
      <w:r>
        <w:rPr>
          <w:rFonts w:ascii="Arial" w:hAnsi="Arial" w:cs="Arial"/>
          <w:sz w:val="48"/>
          <w:szCs w:val="48"/>
        </w:rPr>
        <w:instrText xml:space="preserve"> SEQ  ccount \h</w:instrText>
      </w:r>
      <w:r>
        <w:rPr>
          <w:rFonts w:ascii="Arial" w:hAnsi="Arial" w:cs="Arial"/>
          <w:sz w:val="48"/>
          <w:szCs w:val="48"/>
        </w:rPr>
        <w:fldChar w:fldCharType="end"/>
      </w:r>
      <w:r>
        <w:rPr>
          <w:rFonts w:ascii="Arial" w:hAnsi="Arial" w:cs="Arial"/>
          <w:sz w:val="48"/>
          <w:szCs w:val="48"/>
        </w:rPr>
        <w:fldChar w:fldCharType="end"/>
      </w:r>
      <w:r w:rsidR="00E20EE6" w:rsidRPr="00094DB1">
        <w:rPr>
          <w:rFonts w:ascii="Arial" w:hAnsi="Arial" w:cs="Arial"/>
          <w:sz w:val="48"/>
          <w:szCs w:val="48"/>
        </w:rPr>
        <w:t xml:space="preserve">Some </w:t>
      </w:r>
      <w:r w:rsidR="00E0382F" w:rsidRPr="00094DB1">
        <w:rPr>
          <w:rFonts w:ascii="Arial" w:hAnsi="Arial" w:cs="Arial"/>
          <w:sz w:val="48"/>
          <w:szCs w:val="48"/>
        </w:rPr>
        <w:t>suggestions</w:t>
      </w:r>
      <w:r w:rsidR="00E20EE6" w:rsidRPr="00094DB1">
        <w:rPr>
          <w:rFonts w:ascii="Arial" w:hAnsi="Arial" w:cs="Arial"/>
          <w:sz w:val="48"/>
          <w:szCs w:val="48"/>
        </w:rPr>
        <w:t xml:space="preserve"> for </w:t>
      </w:r>
      <w:r w:rsidR="00E0382F" w:rsidRPr="00094DB1">
        <w:rPr>
          <w:rFonts w:ascii="Arial" w:hAnsi="Arial" w:cs="Arial"/>
          <w:sz w:val="48"/>
          <w:szCs w:val="48"/>
        </w:rPr>
        <w:t>appraising</w:t>
      </w:r>
      <w:r w:rsidR="00E20EE6" w:rsidRPr="00094DB1">
        <w:rPr>
          <w:rFonts w:ascii="Arial" w:hAnsi="Arial" w:cs="Arial"/>
          <w:sz w:val="48"/>
          <w:szCs w:val="48"/>
        </w:rPr>
        <w:t xml:space="preserve"> the </w:t>
      </w:r>
      <w:r w:rsidR="0081042A" w:rsidRPr="00094DB1">
        <w:rPr>
          <w:rFonts w:ascii="Arial" w:hAnsi="Arial" w:cs="Arial"/>
          <w:sz w:val="48"/>
          <w:szCs w:val="48"/>
        </w:rPr>
        <w:t>ACCURACY</w:t>
      </w:r>
      <w:r w:rsidR="00E20EE6" w:rsidRPr="00094DB1">
        <w:rPr>
          <w:rFonts w:ascii="Arial" w:hAnsi="Arial" w:cs="Arial"/>
          <w:sz w:val="48"/>
          <w:szCs w:val="48"/>
        </w:rPr>
        <w:t xml:space="preserve"> of statistics</w:t>
      </w:r>
    </w:p>
    <w:p w:rsidR="007C6609" w:rsidRPr="007C6609" w:rsidRDefault="007C6609" w:rsidP="007C6609">
      <w:pPr>
        <w:pStyle w:val="Num-DocParagraph"/>
        <w:jc w:val="center"/>
        <w:rPr>
          <w:rFonts w:ascii="Arial" w:hAnsi="Arial" w:cs="Arial"/>
        </w:rPr>
      </w:pPr>
      <w:r w:rsidRPr="007C6609">
        <w:rPr>
          <w:rFonts w:ascii="Arial" w:hAnsi="Arial" w:cs="Arial"/>
        </w:rPr>
        <w:t xml:space="preserve">Simon Scott, </w:t>
      </w:r>
      <w:r w:rsidR="00063F16">
        <w:rPr>
          <w:rFonts w:ascii="Arial" w:hAnsi="Arial" w:cs="Arial"/>
        </w:rPr>
        <w:t xml:space="preserve">Counsellor, Statistics Directorate, </w:t>
      </w:r>
      <w:r w:rsidR="003F56DE">
        <w:rPr>
          <w:rFonts w:ascii="Arial" w:hAnsi="Arial" w:cs="Arial"/>
        </w:rPr>
        <w:t xml:space="preserve">OECD, </w:t>
      </w:r>
      <w:r w:rsidRPr="007C6609">
        <w:rPr>
          <w:rFonts w:ascii="Arial" w:hAnsi="Arial" w:cs="Arial"/>
        </w:rPr>
        <w:t>Paris</w:t>
      </w:r>
      <w:r w:rsidR="00063F16">
        <w:rPr>
          <w:rFonts w:ascii="Arial" w:hAnsi="Arial" w:cs="Arial"/>
        </w:rPr>
        <w:t>, June 2018</w:t>
      </w:r>
    </w:p>
    <w:p w:rsidR="00E20EE6" w:rsidRPr="00094DB1" w:rsidRDefault="00E20EE6" w:rsidP="00094DB1">
      <w:pPr>
        <w:spacing w:before="120" w:line="360" w:lineRule="auto"/>
        <w:rPr>
          <w:rFonts w:ascii="Arial" w:hAnsi="Arial" w:cs="Arial"/>
          <w:sz w:val="24"/>
          <w:szCs w:val="24"/>
        </w:rPr>
      </w:pPr>
    </w:p>
    <w:p w:rsidR="00E20EE6" w:rsidRPr="00094DB1" w:rsidRDefault="00BC12B7" w:rsidP="00094DB1">
      <w:pPr>
        <w:pStyle w:val="Heading2"/>
        <w:spacing w:before="120" w:after="0" w:line="360" w:lineRule="auto"/>
        <w:rPr>
          <w:rFonts w:ascii="Arial" w:hAnsi="Arial" w:cs="Arial"/>
          <w:sz w:val="24"/>
          <w:szCs w:val="24"/>
        </w:rPr>
      </w:pPr>
      <w:r>
        <w:rPr>
          <w:rFonts w:ascii="Arial" w:hAnsi="Arial" w:cs="Arial"/>
          <w:sz w:val="24"/>
          <w:szCs w:val="24"/>
        </w:rPr>
        <w:t>0.</w:t>
      </w:r>
      <w:r>
        <w:rPr>
          <w:rFonts w:ascii="Arial" w:hAnsi="Arial" w:cs="Arial"/>
          <w:sz w:val="24"/>
          <w:szCs w:val="24"/>
        </w:rPr>
        <w:tab/>
      </w:r>
      <w:r w:rsidR="00E20EE6" w:rsidRPr="00094DB1">
        <w:rPr>
          <w:rFonts w:ascii="Arial" w:hAnsi="Arial" w:cs="Arial"/>
          <w:sz w:val="24"/>
          <w:szCs w:val="24"/>
        </w:rPr>
        <w:t>Abstract</w:t>
      </w:r>
    </w:p>
    <w:p w:rsidR="00DC5F42" w:rsidRPr="00A248FD" w:rsidRDefault="00A248FD" w:rsidP="00094DB1">
      <w:pPr>
        <w:pStyle w:val="BodyText"/>
        <w:spacing w:before="120" w:after="0" w:line="360" w:lineRule="auto"/>
        <w:rPr>
          <w:rFonts w:ascii="Arial" w:hAnsi="Arial" w:cs="Arial"/>
          <w:sz w:val="20"/>
          <w:szCs w:val="20"/>
        </w:rPr>
      </w:pPr>
      <w:r>
        <w:rPr>
          <w:rFonts w:ascii="Arial" w:hAnsi="Arial" w:cs="Arial"/>
          <w:sz w:val="20"/>
          <w:szCs w:val="20"/>
        </w:rPr>
        <w:t>Numerous</w:t>
      </w:r>
      <w:r w:rsidR="00E20EE6" w:rsidRPr="00A248FD">
        <w:rPr>
          <w:rFonts w:ascii="Arial" w:hAnsi="Arial" w:cs="Arial"/>
          <w:sz w:val="20"/>
          <w:szCs w:val="20"/>
        </w:rPr>
        <w:t xml:space="preserve"> internationally agreed documents </w:t>
      </w:r>
      <w:r>
        <w:rPr>
          <w:rFonts w:ascii="Arial" w:hAnsi="Arial" w:cs="Arial"/>
          <w:sz w:val="20"/>
          <w:szCs w:val="20"/>
        </w:rPr>
        <w:t>set out</w:t>
      </w:r>
      <w:r w:rsidR="00E20EE6" w:rsidRPr="00A248FD">
        <w:rPr>
          <w:rFonts w:ascii="Arial" w:hAnsi="Arial" w:cs="Arial"/>
          <w:sz w:val="20"/>
          <w:szCs w:val="20"/>
        </w:rPr>
        <w:t xml:space="preserve"> principles and practices </w:t>
      </w:r>
      <w:r>
        <w:rPr>
          <w:rFonts w:ascii="Arial" w:hAnsi="Arial" w:cs="Arial"/>
          <w:sz w:val="20"/>
          <w:szCs w:val="20"/>
        </w:rPr>
        <w:t>to promote</w:t>
      </w:r>
      <w:r w:rsidR="00E20EE6" w:rsidRPr="00A248FD">
        <w:rPr>
          <w:rFonts w:ascii="Arial" w:hAnsi="Arial" w:cs="Arial"/>
          <w:sz w:val="20"/>
          <w:szCs w:val="20"/>
        </w:rPr>
        <w:t xml:space="preserve"> sound statistics</w:t>
      </w:r>
      <w:r>
        <w:rPr>
          <w:rFonts w:ascii="Arial" w:hAnsi="Arial" w:cs="Arial"/>
          <w:sz w:val="20"/>
          <w:szCs w:val="20"/>
        </w:rPr>
        <w:t>, but none provide criteria for assessing whether statistics are actually correct</w:t>
      </w:r>
      <w:r w:rsidR="00E20EE6" w:rsidRPr="00A248FD">
        <w:rPr>
          <w:rFonts w:ascii="Arial" w:hAnsi="Arial" w:cs="Arial"/>
          <w:sz w:val="20"/>
          <w:szCs w:val="20"/>
        </w:rPr>
        <w:t xml:space="preserve">.  </w:t>
      </w:r>
      <w:r w:rsidR="007B05D0">
        <w:rPr>
          <w:rFonts w:ascii="Arial" w:hAnsi="Arial" w:cs="Arial"/>
          <w:sz w:val="20"/>
          <w:szCs w:val="20"/>
        </w:rPr>
        <w:t>Other documents discuss</w:t>
      </w:r>
      <w:r>
        <w:rPr>
          <w:rFonts w:ascii="Arial" w:hAnsi="Arial" w:cs="Arial"/>
          <w:sz w:val="20"/>
          <w:szCs w:val="20"/>
        </w:rPr>
        <w:t xml:space="preserve"> statistical quality</w:t>
      </w:r>
      <w:r w:rsidR="007B05D0">
        <w:rPr>
          <w:rFonts w:ascii="Arial" w:hAnsi="Arial" w:cs="Arial"/>
          <w:sz w:val="20"/>
          <w:szCs w:val="20"/>
        </w:rPr>
        <w:t>, but</w:t>
      </w:r>
      <w:r>
        <w:rPr>
          <w:rFonts w:ascii="Arial" w:hAnsi="Arial" w:cs="Arial"/>
          <w:sz w:val="20"/>
          <w:szCs w:val="20"/>
        </w:rPr>
        <w:t xml:space="preserve"> </w:t>
      </w:r>
      <w:r w:rsidR="00063F16">
        <w:rPr>
          <w:rFonts w:ascii="Arial" w:hAnsi="Arial" w:cs="Arial"/>
          <w:sz w:val="20"/>
          <w:szCs w:val="20"/>
        </w:rPr>
        <w:t>focus largely on</w:t>
      </w:r>
      <w:r>
        <w:rPr>
          <w:rFonts w:ascii="Arial" w:hAnsi="Arial" w:cs="Arial"/>
          <w:sz w:val="20"/>
          <w:szCs w:val="20"/>
        </w:rPr>
        <w:t xml:space="preserve"> </w:t>
      </w:r>
      <w:r w:rsidR="002A5FC7" w:rsidRPr="00A248FD">
        <w:rPr>
          <w:rFonts w:ascii="Arial" w:hAnsi="Arial" w:cs="Arial"/>
          <w:sz w:val="20"/>
          <w:szCs w:val="20"/>
        </w:rPr>
        <w:t>utilitarian</w:t>
      </w:r>
      <w:r w:rsidR="00E20EE6" w:rsidRPr="00A248FD">
        <w:rPr>
          <w:rFonts w:ascii="Arial" w:hAnsi="Arial" w:cs="Arial"/>
          <w:sz w:val="20"/>
          <w:szCs w:val="20"/>
        </w:rPr>
        <w:t xml:space="preserve"> </w:t>
      </w:r>
      <w:r w:rsidR="00A059CF">
        <w:rPr>
          <w:rFonts w:ascii="Arial" w:hAnsi="Arial" w:cs="Arial"/>
          <w:sz w:val="20"/>
          <w:szCs w:val="20"/>
        </w:rPr>
        <w:t>considerations</w:t>
      </w:r>
      <w:r w:rsidR="00E20EE6" w:rsidRPr="00A248FD">
        <w:rPr>
          <w:rFonts w:ascii="Arial" w:hAnsi="Arial" w:cs="Arial"/>
          <w:sz w:val="20"/>
          <w:szCs w:val="20"/>
        </w:rPr>
        <w:t xml:space="preserve"> such as availability and timeliness</w:t>
      </w:r>
      <w:r w:rsidR="00063F16">
        <w:rPr>
          <w:rFonts w:ascii="Arial" w:hAnsi="Arial" w:cs="Arial"/>
          <w:sz w:val="20"/>
          <w:szCs w:val="20"/>
        </w:rPr>
        <w:t xml:space="preserve">; and when they do discuss </w:t>
      </w:r>
      <w:r w:rsidR="00A059CF">
        <w:rPr>
          <w:rFonts w:ascii="Arial" w:hAnsi="Arial" w:cs="Arial"/>
          <w:sz w:val="20"/>
          <w:szCs w:val="20"/>
        </w:rPr>
        <w:t xml:space="preserve">accuracy, </w:t>
      </w:r>
      <w:r w:rsidR="00063F16">
        <w:rPr>
          <w:rFonts w:ascii="Arial" w:hAnsi="Arial" w:cs="Arial"/>
          <w:sz w:val="20"/>
          <w:szCs w:val="20"/>
        </w:rPr>
        <w:t xml:space="preserve">they </w:t>
      </w:r>
      <w:r w:rsidR="00A059CF">
        <w:rPr>
          <w:rFonts w:ascii="Arial" w:hAnsi="Arial" w:cs="Arial"/>
          <w:sz w:val="20"/>
          <w:szCs w:val="20"/>
        </w:rPr>
        <w:t>focus on process</w:t>
      </w:r>
      <w:r w:rsidR="007B05D0">
        <w:rPr>
          <w:rFonts w:ascii="Arial" w:hAnsi="Arial" w:cs="Arial"/>
          <w:sz w:val="20"/>
          <w:szCs w:val="20"/>
        </w:rPr>
        <w:t>es</w:t>
      </w:r>
      <w:r w:rsidR="00A059CF">
        <w:rPr>
          <w:rFonts w:ascii="Arial" w:hAnsi="Arial" w:cs="Arial"/>
          <w:sz w:val="20"/>
          <w:szCs w:val="20"/>
        </w:rPr>
        <w:t xml:space="preserve"> (lists of good practices) rather than </w:t>
      </w:r>
      <w:r w:rsidR="00BC12B7">
        <w:rPr>
          <w:rFonts w:ascii="Arial" w:hAnsi="Arial" w:cs="Arial"/>
          <w:sz w:val="20"/>
          <w:szCs w:val="20"/>
        </w:rPr>
        <w:t xml:space="preserve">on </w:t>
      </w:r>
      <w:r w:rsidR="00A059CF">
        <w:rPr>
          <w:rFonts w:ascii="Arial" w:hAnsi="Arial" w:cs="Arial"/>
          <w:sz w:val="20"/>
          <w:szCs w:val="20"/>
        </w:rPr>
        <w:t>results (</w:t>
      </w:r>
      <w:r w:rsidR="008950B4">
        <w:rPr>
          <w:rFonts w:ascii="Arial" w:hAnsi="Arial" w:cs="Arial"/>
          <w:sz w:val="20"/>
          <w:szCs w:val="20"/>
        </w:rPr>
        <w:t>are the data reliable?</w:t>
      </w:r>
      <w:r w:rsidR="00A059CF">
        <w:rPr>
          <w:rFonts w:ascii="Arial" w:hAnsi="Arial" w:cs="Arial"/>
          <w:sz w:val="20"/>
          <w:szCs w:val="20"/>
        </w:rPr>
        <w:t xml:space="preserve">).  Yet knowing whether data are correct is of fundamental importance to the establishment of knowledge, the formulation of explanatory </w:t>
      </w:r>
      <w:r w:rsidR="00A8279D" w:rsidRPr="00A248FD">
        <w:rPr>
          <w:rFonts w:ascii="Arial" w:hAnsi="Arial" w:cs="Arial"/>
          <w:sz w:val="20"/>
          <w:szCs w:val="20"/>
        </w:rPr>
        <w:t xml:space="preserve">hypotheses, </w:t>
      </w:r>
      <w:r w:rsidR="00A059CF">
        <w:rPr>
          <w:rFonts w:ascii="Arial" w:hAnsi="Arial" w:cs="Arial"/>
          <w:sz w:val="20"/>
          <w:szCs w:val="20"/>
        </w:rPr>
        <w:t xml:space="preserve">and the </w:t>
      </w:r>
      <w:r w:rsidR="00BC12B7">
        <w:rPr>
          <w:rFonts w:ascii="Arial" w:hAnsi="Arial" w:cs="Arial"/>
          <w:sz w:val="20"/>
          <w:szCs w:val="20"/>
        </w:rPr>
        <w:t>development</w:t>
      </w:r>
      <w:r w:rsidR="00A8279D" w:rsidRPr="00A248FD">
        <w:rPr>
          <w:rFonts w:ascii="Arial" w:hAnsi="Arial" w:cs="Arial"/>
          <w:sz w:val="20"/>
          <w:szCs w:val="20"/>
        </w:rPr>
        <w:t xml:space="preserve"> </w:t>
      </w:r>
      <w:r w:rsidR="00A059CF">
        <w:rPr>
          <w:rFonts w:ascii="Arial" w:hAnsi="Arial" w:cs="Arial"/>
          <w:sz w:val="20"/>
          <w:szCs w:val="20"/>
        </w:rPr>
        <w:t>of effective policy</w:t>
      </w:r>
      <w:r w:rsidR="00A8279D" w:rsidRPr="00A248FD">
        <w:rPr>
          <w:rFonts w:ascii="Arial" w:hAnsi="Arial" w:cs="Arial"/>
          <w:sz w:val="20"/>
          <w:szCs w:val="20"/>
        </w:rPr>
        <w:t xml:space="preserve">.  </w:t>
      </w:r>
      <w:r w:rsidR="007D110F" w:rsidRPr="00A248FD">
        <w:rPr>
          <w:rFonts w:ascii="Arial" w:hAnsi="Arial" w:cs="Arial"/>
          <w:sz w:val="20"/>
          <w:szCs w:val="20"/>
        </w:rPr>
        <w:t xml:space="preserve">This paper is a first attempt to identify some characteristics of data that </w:t>
      </w:r>
      <w:r w:rsidR="00C909A6" w:rsidRPr="00A248FD">
        <w:rPr>
          <w:rFonts w:ascii="Arial" w:hAnsi="Arial" w:cs="Arial"/>
          <w:sz w:val="20"/>
          <w:szCs w:val="20"/>
        </w:rPr>
        <w:t>may be accepted as true</w:t>
      </w:r>
      <w:r w:rsidR="007D110F" w:rsidRPr="00A248FD">
        <w:rPr>
          <w:rFonts w:ascii="Arial" w:hAnsi="Arial" w:cs="Arial"/>
          <w:sz w:val="20"/>
          <w:szCs w:val="20"/>
        </w:rPr>
        <w:t>.</w:t>
      </w:r>
    </w:p>
    <w:p w:rsidR="00DC5F42" w:rsidRPr="00094DB1" w:rsidRDefault="00DC5F42" w:rsidP="00094DB1">
      <w:pPr>
        <w:pStyle w:val="BodyText"/>
        <w:spacing w:before="120" w:after="0" w:line="360" w:lineRule="auto"/>
        <w:rPr>
          <w:rFonts w:ascii="Arial" w:hAnsi="Arial" w:cs="Arial"/>
          <w:sz w:val="24"/>
          <w:szCs w:val="24"/>
        </w:rPr>
      </w:pPr>
    </w:p>
    <w:p w:rsidR="007D110F" w:rsidRPr="00094DB1" w:rsidRDefault="00BC12B7" w:rsidP="00094DB1">
      <w:pPr>
        <w:pStyle w:val="Heading2"/>
        <w:spacing w:before="120"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A7B9B" w:rsidRPr="00094DB1">
        <w:rPr>
          <w:rFonts w:ascii="Arial" w:hAnsi="Arial" w:cs="Arial"/>
          <w:sz w:val="24"/>
          <w:szCs w:val="24"/>
        </w:rPr>
        <w:t>The evolution</w:t>
      </w:r>
      <w:r w:rsidR="002A38CF" w:rsidRPr="00094DB1">
        <w:rPr>
          <w:rFonts w:ascii="Arial" w:hAnsi="Arial" w:cs="Arial"/>
          <w:sz w:val="24"/>
          <w:szCs w:val="24"/>
        </w:rPr>
        <w:t xml:space="preserve"> of</w:t>
      </w:r>
      <w:r w:rsidR="007D110F" w:rsidRPr="00094DB1">
        <w:rPr>
          <w:rFonts w:ascii="Arial" w:hAnsi="Arial" w:cs="Arial"/>
          <w:sz w:val="24"/>
          <w:szCs w:val="24"/>
        </w:rPr>
        <w:t xml:space="preserve"> </w:t>
      </w:r>
      <w:r w:rsidR="00C41250" w:rsidRPr="00094DB1">
        <w:rPr>
          <w:rFonts w:ascii="Arial" w:hAnsi="Arial" w:cs="Arial"/>
          <w:sz w:val="24"/>
          <w:szCs w:val="24"/>
        </w:rPr>
        <w:t>thinking</w:t>
      </w:r>
      <w:r w:rsidR="007D110F" w:rsidRPr="00094DB1">
        <w:rPr>
          <w:rFonts w:ascii="Arial" w:hAnsi="Arial" w:cs="Arial"/>
          <w:sz w:val="24"/>
          <w:szCs w:val="24"/>
        </w:rPr>
        <w:t xml:space="preserve"> on sound statistics</w:t>
      </w:r>
    </w:p>
    <w:p w:rsidR="005A38B8" w:rsidRPr="00094DB1" w:rsidRDefault="00BC12B7" w:rsidP="00BC12B7">
      <w:pPr>
        <w:pStyle w:val="BodyText"/>
        <w:spacing w:before="120" w:after="0" w:line="360" w:lineRule="auto"/>
        <w:rPr>
          <w:rFonts w:ascii="Arial" w:hAnsi="Arial" w:cs="Arial"/>
          <w:sz w:val="24"/>
          <w:szCs w:val="24"/>
        </w:rPr>
      </w:pPr>
      <w:r>
        <w:rPr>
          <w:rFonts w:ascii="Arial" w:hAnsi="Arial" w:cs="Arial"/>
          <w:sz w:val="24"/>
          <w:szCs w:val="24"/>
        </w:rPr>
        <w:t xml:space="preserve">The first recognisably modern steps towards ensuring statistical quality </w:t>
      </w:r>
      <w:r w:rsidR="001D50DF">
        <w:rPr>
          <w:rFonts w:ascii="Arial" w:hAnsi="Arial" w:cs="Arial"/>
          <w:sz w:val="24"/>
          <w:szCs w:val="24"/>
        </w:rPr>
        <w:t>were taken</w:t>
      </w:r>
      <w:r>
        <w:rPr>
          <w:rFonts w:ascii="Arial" w:hAnsi="Arial" w:cs="Arial"/>
          <w:sz w:val="24"/>
          <w:szCs w:val="24"/>
        </w:rPr>
        <w:t xml:space="preserve"> in census legislation of the 18</w:t>
      </w:r>
      <w:r w:rsidRPr="00BC12B7">
        <w:rPr>
          <w:rFonts w:ascii="Arial" w:hAnsi="Arial" w:cs="Arial"/>
          <w:sz w:val="24"/>
          <w:szCs w:val="24"/>
          <w:vertAlign w:val="superscript"/>
        </w:rPr>
        <w:t>th</w:t>
      </w:r>
      <w:r>
        <w:rPr>
          <w:rFonts w:ascii="Arial" w:hAnsi="Arial" w:cs="Arial"/>
          <w:sz w:val="24"/>
          <w:szCs w:val="24"/>
        </w:rPr>
        <w:t xml:space="preserve"> and 19</w:t>
      </w:r>
      <w:r w:rsidRPr="00BC12B7">
        <w:rPr>
          <w:rFonts w:ascii="Arial" w:hAnsi="Arial" w:cs="Arial"/>
          <w:sz w:val="24"/>
          <w:szCs w:val="24"/>
          <w:vertAlign w:val="superscript"/>
        </w:rPr>
        <w:t>th</w:t>
      </w:r>
      <w:r>
        <w:rPr>
          <w:rFonts w:ascii="Arial" w:hAnsi="Arial" w:cs="Arial"/>
          <w:sz w:val="24"/>
          <w:szCs w:val="24"/>
        </w:rPr>
        <w:t xml:space="preserve"> centuries.  </w:t>
      </w:r>
      <w:r w:rsidR="0074095D">
        <w:rPr>
          <w:rFonts w:ascii="Arial" w:hAnsi="Arial" w:cs="Arial"/>
          <w:sz w:val="24"/>
          <w:szCs w:val="24"/>
        </w:rPr>
        <w:t>These laws</w:t>
      </w:r>
      <w:r w:rsidR="008C26C4" w:rsidRPr="00094DB1">
        <w:rPr>
          <w:rFonts w:ascii="Arial" w:hAnsi="Arial" w:cs="Arial"/>
          <w:sz w:val="24"/>
          <w:szCs w:val="24"/>
        </w:rPr>
        <w:t xml:space="preserve"> imposed obligations on citizens to answer </w:t>
      </w:r>
      <w:r w:rsidR="004D438F">
        <w:rPr>
          <w:rFonts w:ascii="Arial" w:hAnsi="Arial" w:cs="Arial"/>
          <w:sz w:val="24"/>
          <w:szCs w:val="24"/>
        </w:rPr>
        <w:t xml:space="preserve">questions </w:t>
      </w:r>
      <w:r w:rsidR="00B0630E" w:rsidRPr="00094DB1">
        <w:rPr>
          <w:rFonts w:ascii="Arial" w:hAnsi="Arial" w:cs="Arial"/>
          <w:sz w:val="24"/>
          <w:szCs w:val="24"/>
        </w:rPr>
        <w:t>tr</w:t>
      </w:r>
      <w:r w:rsidR="0042300A" w:rsidRPr="00094DB1">
        <w:rPr>
          <w:rFonts w:ascii="Arial" w:hAnsi="Arial" w:cs="Arial"/>
          <w:sz w:val="24"/>
          <w:szCs w:val="24"/>
        </w:rPr>
        <w:t>uthfully</w:t>
      </w:r>
      <w:r w:rsidR="001D50DF">
        <w:rPr>
          <w:rFonts w:ascii="Arial" w:hAnsi="Arial" w:cs="Arial"/>
          <w:sz w:val="24"/>
          <w:szCs w:val="24"/>
        </w:rPr>
        <w:t>, but also</w:t>
      </w:r>
      <w:r w:rsidR="0042300A" w:rsidRPr="00094DB1">
        <w:rPr>
          <w:rFonts w:ascii="Arial" w:hAnsi="Arial" w:cs="Arial"/>
          <w:sz w:val="24"/>
          <w:szCs w:val="24"/>
        </w:rPr>
        <w:t xml:space="preserve"> </w:t>
      </w:r>
      <w:r w:rsidR="00B0630E" w:rsidRPr="00094DB1">
        <w:rPr>
          <w:rFonts w:ascii="Arial" w:hAnsi="Arial" w:cs="Arial"/>
          <w:sz w:val="24"/>
          <w:szCs w:val="24"/>
        </w:rPr>
        <w:t xml:space="preserve">established some rights of privacy, </w:t>
      </w:r>
      <w:r w:rsidR="001D50DF">
        <w:rPr>
          <w:rFonts w:ascii="Arial" w:hAnsi="Arial" w:cs="Arial"/>
          <w:sz w:val="24"/>
          <w:szCs w:val="24"/>
        </w:rPr>
        <w:t>e.g.</w:t>
      </w:r>
      <w:r w:rsidR="00B0630E" w:rsidRPr="00094DB1">
        <w:rPr>
          <w:rFonts w:ascii="Arial" w:hAnsi="Arial" w:cs="Arial"/>
          <w:sz w:val="24"/>
          <w:szCs w:val="24"/>
        </w:rPr>
        <w:t xml:space="preserve"> to refuse to </w:t>
      </w:r>
      <w:r w:rsidR="001D50DF">
        <w:rPr>
          <w:rFonts w:ascii="Arial" w:hAnsi="Arial" w:cs="Arial"/>
          <w:sz w:val="24"/>
          <w:szCs w:val="24"/>
        </w:rPr>
        <w:t>disclose</w:t>
      </w:r>
      <w:r w:rsidR="00B0630E" w:rsidRPr="00094DB1">
        <w:rPr>
          <w:rFonts w:ascii="Arial" w:hAnsi="Arial" w:cs="Arial"/>
          <w:sz w:val="24"/>
          <w:szCs w:val="24"/>
        </w:rPr>
        <w:t xml:space="preserve"> </w:t>
      </w:r>
      <w:r w:rsidR="001D50DF">
        <w:rPr>
          <w:rFonts w:ascii="Arial" w:hAnsi="Arial" w:cs="Arial"/>
          <w:sz w:val="24"/>
          <w:szCs w:val="24"/>
        </w:rPr>
        <w:t>religious belief</w:t>
      </w:r>
      <w:r w:rsidR="00B0630E" w:rsidRPr="00094DB1">
        <w:rPr>
          <w:rFonts w:ascii="Arial" w:hAnsi="Arial" w:cs="Arial"/>
          <w:sz w:val="24"/>
          <w:szCs w:val="24"/>
        </w:rPr>
        <w:t xml:space="preserve">.  Census officials were required to maintain the secrecy of personal information </w:t>
      </w:r>
      <w:r>
        <w:rPr>
          <w:rFonts w:ascii="Arial" w:hAnsi="Arial" w:cs="Arial"/>
          <w:sz w:val="24"/>
          <w:szCs w:val="24"/>
        </w:rPr>
        <w:t>and the confidentiality of</w:t>
      </w:r>
      <w:r w:rsidR="00B0630E" w:rsidRPr="00094DB1">
        <w:rPr>
          <w:rFonts w:ascii="Arial" w:hAnsi="Arial" w:cs="Arial"/>
          <w:sz w:val="24"/>
          <w:szCs w:val="24"/>
        </w:rPr>
        <w:t xml:space="preserve"> commercially sensitive information.  </w:t>
      </w:r>
      <w:r w:rsidR="001D50DF">
        <w:rPr>
          <w:rFonts w:ascii="Arial" w:hAnsi="Arial" w:cs="Arial"/>
          <w:sz w:val="24"/>
          <w:szCs w:val="24"/>
        </w:rPr>
        <w:t xml:space="preserve">Such </w:t>
      </w:r>
      <w:r w:rsidR="005A38B8" w:rsidRPr="00094DB1">
        <w:rPr>
          <w:rFonts w:ascii="Arial" w:hAnsi="Arial" w:cs="Arial"/>
          <w:sz w:val="24"/>
          <w:szCs w:val="24"/>
        </w:rPr>
        <w:t xml:space="preserve">measures </w:t>
      </w:r>
      <w:r w:rsidR="004D438F">
        <w:rPr>
          <w:rFonts w:ascii="Arial" w:hAnsi="Arial" w:cs="Arial"/>
          <w:sz w:val="24"/>
          <w:szCs w:val="24"/>
        </w:rPr>
        <w:t>helped</w:t>
      </w:r>
      <w:r w:rsidR="005A38B8" w:rsidRPr="00094DB1">
        <w:rPr>
          <w:rFonts w:ascii="Arial" w:hAnsi="Arial" w:cs="Arial"/>
          <w:sz w:val="24"/>
          <w:szCs w:val="24"/>
        </w:rPr>
        <w:t xml:space="preserve"> ensure the accuracy of the count </w:t>
      </w:r>
      <w:r w:rsidR="00B0630E" w:rsidRPr="00094DB1">
        <w:rPr>
          <w:rFonts w:ascii="Arial" w:hAnsi="Arial" w:cs="Arial"/>
          <w:sz w:val="24"/>
          <w:szCs w:val="24"/>
        </w:rPr>
        <w:t xml:space="preserve">by </w:t>
      </w:r>
      <w:r w:rsidR="005A38B8" w:rsidRPr="00094DB1">
        <w:rPr>
          <w:rFonts w:ascii="Arial" w:hAnsi="Arial" w:cs="Arial"/>
          <w:sz w:val="24"/>
          <w:szCs w:val="24"/>
        </w:rPr>
        <w:t xml:space="preserve">compelling the respondent to </w:t>
      </w:r>
      <w:r w:rsidR="004D438F">
        <w:rPr>
          <w:rFonts w:ascii="Arial" w:hAnsi="Arial" w:cs="Arial"/>
          <w:sz w:val="24"/>
          <w:szCs w:val="24"/>
        </w:rPr>
        <w:t>provide correct information</w:t>
      </w:r>
      <w:r w:rsidR="005A38B8" w:rsidRPr="00094DB1">
        <w:rPr>
          <w:rFonts w:ascii="Arial" w:hAnsi="Arial" w:cs="Arial"/>
          <w:sz w:val="24"/>
          <w:szCs w:val="24"/>
        </w:rPr>
        <w:t xml:space="preserve"> and assuring him that he would not suffer as a result.  </w:t>
      </w:r>
    </w:p>
    <w:p w:rsidR="00372482" w:rsidRPr="00094DB1" w:rsidRDefault="00BC12B7" w:rsidP="00372482">
      <w:pPr>
        <w:pStyle w:val="BodyText"/>
        <w:spacing w:before="120" w:after="0" w:line="360" w:lineRule="auto"/>
        <w:rPr>
          <w:rFonts w:ascii="Arial" w:hAnsi="Arial" w:cs="Arial"/>
          <w:sz w:val="24"/>
          <w:szCs w:val="24"/>
        </w:rPr>
      </w:pPr>
      <w:r>
        <w:rPr>
          <w:rFonts w:ascii="Arial" w:hAnsi="Arial" w:cs="Arial"/>
          <w:sz w:val="24"/>
          <w:szCs w:val="24"/>
        </w:rPr>
        <w:t>In the 19</w:t>
      </w:r>
      <w:r w:rsidRPr="00BC12B7">
        <w:rPr>
          <w:rFonts w:ascii="Arial" w:hAnsi="Arial" w:cs="Arial"/>
          <w:sz w:val="24"/>
          <w:szCs w:val="24"/>
          <w:vertAlign w:val="superscript"/>
        </w:rPr>
        <w:t>th</w:t>
      </w:r>
      <w:r>
        <w:rPr>
          <w:rFonts w:ascii="Arial" w:hAnsi="Arial" w:cs="Arial"/>
          <w:sz w:val="24"/>
          <w:szCs w:val="24"/>
        </w:rPr>
        <w:t xml:space="preserve"> and 20</w:t>
      </w:r>
      <w:r w:rsidRPr="00BC12B7">
        <w:rPr>
          <w:rFonts w:ascii="Arial" w:hAnsi="Arial" w:cs="Arial"/>
          <w:sz w:val="24"/>
          <w:szCs w:val="24"/>
          <w:vertAlign w:val="superscript"/>
        </w:rPr>
        <w:t>th</w:t>
      </w:r>
      <w:r>
        <w:rPr>
          <w:rFonts w:ascii="Arial" w:hAnsi="Arial" w:cs="Arial"/>
          <w:sz w:val="24"/>
          <w:szCs w:val="24"/>
        </w:rPr>
        <w:t xml:space="preserve"> centuries, statistical quality was further promoted through </w:t>
      </w:r>
      <w:r w:rsidRPr="00BC12B7">
        <w:rPr>
          <w:rFonts w:ascii="Arial" w:hAnsi="Arial" w:cs="Arial"/>
          <w:sz w:val="24"/>
          <w:szCs w:val="24"/>
        </w:rPr>
        <w:t>detailed i</w:t>
      </w:r>
      <w:r w:rsidR="00935B4E" w:rsidRPr="00BC12B7">
        <w:rPr>
          <w:rFonts w:ascii="Arial" w:hAnsi="Arial" w:cs="Arial"/>
          <w:sz w:val="24"/>
          <w:szCs w:val="24"/>
        </w:rPr>
        <w:t>nstruction</w:t>
      </w:r>
      <w:r w:rsidR="00696A1E" w:rsidRPr="00BC12B7">
        <w:rPr>
          <w:rFonts w:ascii="Arial" w:hAnsi="Arial" w:cs="Arial"/>
          <w:sz w:val="24"/>
          <w:szCs w:val="24"/>
        </w:rPr>
        <w:t xml:space="preserve"> manual</w:t>
      </w:r>
      <w:r w:rsidR="00935B4E" w:rsidRPr="00BC12B7">
        <w:rPr>
          <w:rFonts w:ascii="Arial" w:hAnsi="Arial" w:cs="Arial"/>
          <w:sz w:val="24"/>
          <w:szCs w:val="24"/>
        </w:rPr>
        <w:t xml:space="preserve">s </w:t>
      </w:r>
      <w:r w:rsidR="00696A1E" w:rsidRPr="00BC12B7">
        <w:rPr>
          <w:rFonts w:ascii="Arial" w:hAnsi="Arial" w:cs="Arial"/>
          <w:sz w:val="24"/>
          <w:szCs w:val="24"/>
        </w:rPr>
        <w:t>regulating</w:t>
      </w:r>
      <w:r w:rsidR="00935B4E" w:rsidRPr="00094DB1">
        <w:rPr>
          <w:rFonts w:ascii="Arial" w:hAnsi="Arial" w:cs="Arial"/>
          <w:sz w:val="24"/>
          <w:szCs w:val="24"/>
        </w:rPr>
        <w:t xml:space="preserve"> </w:t>
      </w:r>
      <w:r w:rsidR="00277780" w:rsidRPr="00094DB1">
        <w:rPr>
          <w:rFonts w:ascii="Arial" w:hAnsi="Arial" w:cs="Arial"/>
          <w:sz w:val="24"/>
          <w:szCs w:val="24"/>
        </w:rPr>
        <w:t>specialised</w:t>
      </w:r>
      <w:r w:rsidR="00935B4E" w:rsidRPr="00094DB1">
        <w:rPr>
          <w:rFonts w:ascii="Arial" w:hAnsi="Arial" w:cs="Arial"/>
          <w:sz w:val="24"/>
          <w:szCs w:val="24"/>
        </w:rPr>
        <w:t xml:space="preserve"> statistical collections</w:t>
      </w:r>
      <w:r>
        <w:rPr>
          <w:rFonts w:ascii="Arial" w:hAnsi="Arial" w:cs="Arial"/>
          <w:sz w:val="24"/>
          <w:szCs w:val="24"/>
        </w:rPr>
        <w:t xml:space="preserve">.  And from the </w:t>
      </w:r>
      <w:r w:rsidR="001D50DF">
        <w:rPr>
          <w:rFonts w:ascii="Arial" w:hAnsi="Arial" w:cs="Arial"/>
          <w:sz w:val="24"/>
          <w:szCs w:val="24"/>
        </w:rPr>
        <w:t>1990s</w:t>
      </w:r>
      <w:r>
        <w:rPr>
          <w:rFonts w:ascii="Arial" w:hAnsi="Arial" w:cs="Arial"/>
          <w:sz w:val="24"/>
          <w:szCs w:val="24"/>
        </w:rPr>
        <w:t>, new</w:t>
      </w:r>
      <w:r w:rsidR="00DA1AAF" w:rsidRPr="00094DB1">
        <w:rPr>
          <w:rFonts w:ascii="Arial" w:hAnsi="Arial" w:cs="Arial"/>
          <w:sz w:val="24"/>
          <w:szCs w:val="24"/>
        </w:rPr>
        <w:t xml:space="preserve"> </w:t>
      </w:r>
      <w:r w:rsidR="00803CFB" w:rsidRPr="00094DB1">
        <w:rPr>
          <w:rFonts w:ascii="Arial" w:hAnsi="Arial" w:cs="Arial"/>
          <w:sz w:val="24"/>
          <w:szCs w:val="24"/>
        </w:rPr>
        <w:t>species of document</w:t>
      </w:r>
      <w:r w:rsidR="00372482">
        <w:rPr>
          <w:rFonts w:ascii="Arial" w:hAnsi="Arial" w:cs="Arial"/>
          <w:sz w:val="24"/>
          <w:szCs w:val="24"/>
        </w:rPr>
        <w:t>s have emerged</w:t>
      </w:r>
      <w:r w:rsidR="00803CFB" w:rsidRPr="00094DB1">
        <w:rPr>
          <w:rFonts w:ascii="Arial" w:hAnsi="Arial" w:cs="Arial"/>
          <w:sz w:val="24"/>
          <w:szCs w:val="24"/>
        </w:rPr>
        <w:t xml:space="preserve"> that abstract from </w:t>
      </w:r>
      <w:r w:rsidR="00372482">
        <w:rPr>
          <w:rFonts w:ascii="Arial" w:hAnsi="Arial" w:cs="Arial"/>
          <w:sz w:val="24"/>
          <w:szCs w:val="24"/>
        </w:rPr>
        <w:t>these laws and procedures principles</w:t>
      </w:r>
      <w:r w:rsidR="00803CFB" w:rsidRPr="00094DB1">
        <w:rPr>
          <w:rFonts w:ascii="Arial" w:hAnsi="Arial" w:cs="Arial"/>
          <w:sz w:val="24"/>
          <w:szCs w:val="24"/>
        </w:rPr>
        <w:t xml:space="preserve"> thought to be of general application.</w:t>
      </w:r>
      <w:r w:rsidR="00DA1AAF" w:rsidRPr="00094DB1">
        <w:rPr>
          <w:rFonts w:ascii="Arial" w:hAnsi="Arial" w:cs="Arial"/>
          <w:sz w:val="24"/>
          <w:szCs w:val="24"/>
        </w:rPr>
        <w:t xml:space="preserve"> </w:t>
      </w:r>
      <w:r w:rsidR="00582FD9" w:rsidRPr="00094DB1">
        <w:rPr>
          <w:rFonts w:ascii="Arial" w:hAnsi="Arial" w:cs="Arial"/>
          <w:sz w:val="24"/>
          <w:szCs w:val="24"/>
        </w:rPr>
        <w:t xml:space="preserve"> </w:t>
      </w:r>
      <w:r w:rsidR="00372482">
        <w:rPr>
          <w:rFonts w:ascii="Arial" w:hAnsi="Arial" w:cs="Arial"/>
          <w:sz w:val="24"/>
          <w:szCs w:val="24"/>
        </w:rPr>
        <w:t>These include the</w:t>
      </w:r>
      <w:r w:rsidR="00661B2F">
        <w:rPr>
          <w:rFonts w:ascii="Arial" w:hAnsi="Arial" w:cs="Arial"/>
          <w:sz w:val="24"/>
          <w:szCs w:val="24"/>
        </w:rPr>
        <w:t xml:space="preserve"> UN</w:t>
      </w:r>
      <w:r w:rsidR="00372482">
        <w:rPr>
          <w:rFonts w:ascii="Arial" w:hAnsi="Arial" w:cs="Arial"/>
          <w:sz w:val="24"/>
          <w:szCs w:val="24"/>
        </w:rPr>
        <w:t xml:space="preserve"> </w:t>
      </w:r>
      <w:hyperlink r:id="rId9" w:history="1">
        <w:r w:rsidR="001B5A85" w:rsidRPr="00661B2F">
          <w:rPr>
            <w:rStyle w:val="Hyperlink"/>
            <w:rFonts w:ascii="Arial" w:hAnsi="Arial" w:cs="Arial"/>
            <w:i/>
            <w:sz w:val="24"/>
            <w:szCs w:val="24"/>
          </w:rPr>
          <w:t>Fundamental Principles of Official Statistics</w:t>
        </w:r>
      </w:hyperlink>
      <w:r w:rsidR="00372482">
        <w:rPr>
          <w:rFonts w:ascii="Arial" w:hAnsi="Arial" w:cs="Arial"/>
          <w:i/>
          <w:sz w:val="24"/>
          <w:szCs w:val="24"/>
        </w:rPr>
        <w:t xml:space="preserve"> </w:t>
      </w:r>
      <w:r w:rsidR="00372482">
        <w:rPr>
          <w:rFonts w:ascii="Arial" w:hAnsi="Arial" w:cs="Arial"/>
          <w:sz w:val="24"/>
          <w:szCs w:val="24"/>
        </w:rPr>
        <w:t>(1994</w:t>
      </w:r>
      <w:r w:rsidR="00661B2F">
        <w:rPr>
          <w:rFonts w:ascii="Arial" w:hAnsi="Arial" w:cs="Arial"/>
          <w:sz w:val="24"/>
          <w:szCs w:val="24"/>
        </w:rPr>
        <w:t>, 2014</w:t>
      </w:r>
      <w:r w:rsidR="00372482">
        <w:rPr>
          <w:rFonts w:ascii="Arial" w:hAnsi="Arial" w:cs="Arial"/>
          <w:sz w:val="24"/>
          <w:szCs w:val="24"/>
        </w:rPr>
        <w:t>)</w:t>
      </w:r>
      <w:r w:rsidR="00661B2F">
        <w:rPr>
          <w:rFonts w:ascii="Arial" w:hAnsi="Arial" w:cs="Arial"/>
          <w:sz w:val="24"/>
          <w:szCs w:val="24"/>
        </w:rPr>
        <w:t xml:space="preserve"> and </w:t>
      </w:r>
      <w:hyperlink r:id="rId10" w:history="1">
        <w:r w:rsidR="00372482" w:rsidRPr="00372482">
          <w:rPr>
            <w:rStyle w:val="Hyperlink"/>
            <w:rFonts w:ascii="Arial" w:hAnsi="Arial" w:cs="Arial"/>
            <w:i/>
            <w:sz w:val="24"/>
            <w:szCs w:val="24"/>
          </w:rPr>
          <w:t xml:space="preserve">Principles governing </w:t>
        </w:r>
        <w:r w:rsidR="00372482" w:rsidRPr="00372482">
          <w:rPr>
            <w:rStyle w:val="Hyperlink"/>
            <w:rFonts w:ascii="Arial" w:hAnsi="Arial" w:cs="Arial"/>
            <w:i/>
            <w:sz w:val="24"/>
            <w:szCs w:val="24"/>
          </w:rPr>
          <w:lastRenderedPageBreak/>
          <w:t>international statistical activities</w:t>
        </w:r>
      </w:hyperlink>
      <w:r w:rsidR="00661B2F">
        <w:rPr>
          <w:rFonts w:ascii="Arial" w:hAnsi="Arial" w:cs="Arial"/>
          <w:i/>
          <w:sz w:val="24"/>
          <w:szCs w:val="24"/>
        </w:rPr>
        <w:t xml:space="preserve"> </w:t>
      </w:r>
      <w:r w:rsidR="00661B2F">
        <w:rPr>
          <w:rFonts w:ascii="Arial" w:hAnsi="Arial" w:cs="Arial"/>
          <w:sz w:val="24"/>
          <w:szCs w:val="24"/>
        </w:rPr>
        <w:t>(2006)</w:t>
      </w:r>
      <w:r w:rsidR="00372482" w:rsidRPr="00094DB1">
        <w:rPr>
          <w:rFonts w:ascii="Arial" w:hAnsi="Arial" w:cs="Arial"/>
          <w:sz w:val="24"/>
          <w:szCs w:val="24"/>
        </w:rPr>
        <w:t xml:space="preserve">, </w:t>
      </w:r>
      <w:hyperlink r:id="rId11" w:history="1">
        <w:r w:rsidR="00372482" w:rsidRPr="0074095D">
          <w:rPr>
            <w:rStyle w:val="Hyperlink"/>
            <w:rFonts w:ascii="Arial" w:hAnsi="Arial" w:cs="Arial"/>
            <w:i/>
            <w:sz w:val="24"/>
            <w:szCs w:val="24"/>
          </w:rPr>
          <w:t>European</w:t>
        </w:r>
      </w:hyperlink>
      <w:r w:rsidR="00372482" w:rsidRPr="00094DB1">
        <w:rPr>
          <w:rFonts w:ascii="Arial" w:hAnsi="Arial" w:cs="Arial"/>
          <w:sz w:val="24"/>
          <w:szCs w:val="24"/>
        </w:rPr>
        <w:t xml:space="preserve"> </w:t>
      </w:r>
      <w:r w:rsidR="00661B2F">
        <w:rPr>
          <w:rFonts w:ascii="Arial" w:hAnsi="Arial" w:cs="Arial"/>
          <w:sz w:val="24"/>
          <w:szCs w:val="24"/>
        </w:rPr>
        <w:t xml:space="preserve">and </w:t>
      </w:r>
      <w:hyperlink r:id="rId12" w:history="1">
        <w:r w:rsidR="00661B2F" w:rsidRPr="0074095D">
          <w:rPr>
            <w:rStyle w:val="Hyperlink"/>
            <w:rFonts w:ascii="Arial" w:hAnsi="Arial" w:cs="Arial"/>
            <w:i/>
            <w:sz w:val="24"/>
            <w:szCs w:val="24"/>
          </w:rPr>
          <w:t>Latin American</w:t>
        </w:r>
      </w:hyperlink>
      <w:r w:rsidR="00661B2F">
        <w:rPr>
          <w:rFonts w:ascii="Arial" w:hAnsi="Arial" w:cs="Arial"/>
          <w:sz w:val="24"/>
          <w:szCs w:val="24"/>
        </w:rPr>
        <w:t xml:space="preserve"> </w:t>
      </w:r>
      <w:r w:rsidR="00661B2F" w:rsidRPr="00661B2F">
        <w:rPr>
          <w:rFonts w:ascii="Arial" w:hAnsi="Arial" w:cs="Arial"/>
          <w:i/>
          <w:sz w:val="24"/>
          <w:szCs w:val="24"/>
        </w:rPr>
        <w:t>Codes of Good Practice</w:t>
      </w:r>
      <w:r w:rsidR="00661B2F">
        <w:rPr>
          <w:rFonts w:ascii="Arial" w:hAnsi="Arial" w:cs="Arial"/>
          <w:sz w:val="24"/>
          <w:szCs w:val="24"/>
        </w:rPr>
        <w:t>,</w:t>
      </w:r>
      <w:r w:rsidR="00661B2F" w:rsidRPr="00094DB1">
        <w:rPr>
          <w:rFonts w:ascii="Arial" w:hAnsi="Arial" w:cs="Arial"/>
          <w:sz w:val="24"/>
          <w:szCs w:val="24"/>
        </w:rPr>
        <w:t xml:space="preserve"> </w:t>
      </w:r>
      <w:r w:rsidR="00661B2F">
        <w:rPr>
          <w:rFonts w:ascii="Arial" w:hAnsi="Arial" w:cs="Arial"/>
          <w:sz w:val="24"/>
          <w:szCs w:val="24"/>
        </w:rPr>
        <w:t xml:space="preserve">and </w:t>
      </w:r>
      <w:r w:rsidR="00372482" w:rsidRPr="00094DB1">
        <w:rPr>
          <w:rFonts w:ascii="Arial" w:hAnsi="Arial" w:cs="Arial"/>
          <w:sz w:val="24"/>
          <w:szCs w:val="24"/>
        </w:rPr>
        <w:t xml:space="preserve">the OECD </w:t>
      </w:r>
      <w:r w:rsidR="00372482" w:rsidRPr="00661B2F">
        <w:rPr>
          <w:rFonts w:ascii="Arial" w:hAnsi="Arial" w:cs="Arial"/>
          <w:sz w:val="24"/>
          <w:szCs w:val="24"/>
        </w:rPr>
        <w:t>Council</w:t>
      </w:r>
      <w:r w:rsidR="00372482" w:rsidRPr="00661B2F">
        <w:rPr>
          <w:rFonts w:ascii="Arial" w:hAnsi="Arial" w:cs="Arial"/>
          <w:i/>
          <w:sz w:val="24"/>
          <w:szCs w:val="24"/>
        </w:rPr>
        <w:t xml:space="preserve"> </w:t>
      </w:r>
      <w:hyperlink r:id="rId13" w:history="1">
        <w:r w:rsidR="00661B2F" w:rsidRPr="00661B2F">
          <w:rPr>
            <w:rStyle w:val="Hyperlink"/>
            <w:rFonts w:ascii="Arial" w:hAnsi="Arial" w:cs="Arial"/>
            <w:i/>
            <w:sz w:val="24"/>
            <w:szCs w:val="24"/>
          </w:rPr>
          <w:t xml:space="preserve">Recommendation </w:t>
        </w:r>
        <w:r w:rsidR="00372482" w:rsidRPr="00661B2F">
          <w:rPr>
            <w:rStyle w:val="Hyperlink"/>
            <w:rFonts w:ascii="Arial" w:hAnsi="Arial" w:cs="Arial"/>
            <w:i/>
            <w:sz w:val="24"/>
            <w:szCs w:val="24"/>
          </w:rPr>
          <w:t>on Good Statistical Practice</w:t>
        </w:r>
      </w:hyperlink>
      <w:r w:rsidR="00372482" w:rsidRPr="00094DB1">
        <w:rPr>
          <w:rFonts w:ascii="Arial" w:hAnsi="Arial" w:cs="Arial"/>
          <w:sz w:val="24"/>
          <w:szCs w:val="24"/>
        </w:rPr>
        <w:t>.</w:t>
      </w:r>
    </w:p>
    <w:p w:rsidR="00372482" w:rsidRPr="00094DB1" w:rsidRDefault="00372482" w:rsidP="007B05D0">
      <w:pPr>
        <w:pStyle w:val="BodyText"/>
        <w:spacing w:before="120" w:after="0" w:line="360" w:lineRule="auto"/>
        <w:rPr>
          <w:rFonts w:ascii="Arial" w:hAnsi="Arial" w:cs="Arial"/>
          <w:sz w:val="24"/>
          <w:szCs w:val="24"/>
        </w:rPr>
      </w:pPr>
      <w:r w:rsidRPr="00094DB1">
        <w:rPr>
          <w:rFonts w:ascii="Arial" w:hAnsi="Arial" w:cs="Arial"/>
          <w:sz w:val="24"/>
          <w:szCs w:val="24"/>
        </w:rPr>
        <w:t>All the</w:t>
      </w:r>
      <w:r w:rsidR="004D438F">
        <w:rPr>
          <w:rFonts w:ascii="Arial" w:hAnsi="Arial" w:cs="Arial"/>
          <w:sz w:val="24"/>
          <w:szCs w:val="24"/>
        </w:rPr>
        <w:t>se</w:t>
      </w:r>
      <w:r w:rsidRPr="00094DB1">
        <w:rPr>
          <w:rFonts w:ascii="Arial" w:hAnsi="Arial" w:cs="Arial"/>
          <w:sz w:val="24"/>
          <w:szCs w:val="24"/>
        </w:rPr>
        <w:t xml:space="preserve"> documents are “how to” guides designed to promote statistics suitable for a democratic society.  </w:t>
      </w:r>
      <w:r w:rsidR="007B05D0">
        <w:rPr>
          <w:rFonts w:ascii="Arial" w:hAnsi="Arial" w:cs="Arial"/>
          <w:sz w:val="24"/>
          <w:szCs w:val="24"/>
        </w:rPr>
        <w:t xml:space="preserve">In this respect they have many </w:t>
      </w:r>
      <w:proofErr w:type="spellStart"/>
      <w:proofErr w:type="gramStart"/>
      <w:r w:rsidR="007B05D0">
        <w:rPr>
          <w:rFonts w:ascii="Arial" w:hAnsi="Arial" w:cs="Arial"/>
          <w:sz w:val="24"/>
          <w:szCs w:val="24"/>
        </w:rPr>
        <w:t>excellencies</w:t>
      </w:r>
      <w:proofErr w:type="spellEnd"/>
      <w:proofErr w:type="gramEnd"/>
      <w:r w:rsidR="007B05D0">
        <w:rPr>
          <w:rFonts w:ascii="Arial" w:hAnsi="Arial" w:cs="Arial"/>
          <w:sz w:val="24"/>
          <w:szCs w:val="24"/>
        </w:rPr>
        <w:t>, but t</w:t>
      </w:r>
      <w:r w:rsidRPr="00094DB1">
        <w:rPr>
          <w:rFonts w:ascii="Arial" w:hAnsi="Arial" w:cs="Arial"/>
          <w:sz w:val="24"/>
          <w:szCs w:val="24"/>
        </w:rPr>
        <w:t>hey do not</w:t>
      </w:r>
      <w:r w:rsidR="007B05D0">
        <w:rPr>
          <w:rFonts w:ascii="Arial" w:hAnsi="Arial" w:cs="Arial"/>
          <w:sz w:val="24"/>
          <w:szCs w:val="24"/>
        </w:rPr>
        <w:t xml:space="preserve"> attempt to</w:t>
      </w:r>
      <w:r w:rsidRPr="00094DB1">
        <w:rPr>
          <w:rFonts w:ascii="Arial" w:hAnsi="Arial" w:cs="Arial"/>
          <w:sz w:val="24"/>
          <w:szCs w:val="24"/>
        </w:rPr>
        <w:t xml:space="preserve"> establish the inherent characteristics of statistics that should be accepted as true.</w:t>
      </w:r>
      <w:r w:rsidR="007B05D0">
        <w:rPr>
          <w:rFonts w:ascii="Arial" w:hAnsi="Arial" w:cs="Arial"/>
          <w:sz w:val="24"/>
          <w:szCs w:val="24"/>
        </w:rPr>
        <w:t xml:space="preserve">  For this </w:t>
      </w:r>
      <w:r w:rsidR="001D50DF">
        <w:rPr>
          <w:rFonts w:ascii="Arial" w:hAnsi="Arial" w:cs="Arial"/>
          <w:sz w:val="24"/>
          <w:szCs w:val="24"/>
        </w:rPr>
        <w:t>one might hope for guidance from</w:t>
      </w:r>
      <w:r w:rsidR="007B05D0">
        <w:rPr>
          <w:rFonts w:ascii="Arial" w:hAnsi="Arial" w:cs="Arial"/>
          <w:sz w:val="24"/>
          <w:szCs w:val="24"/>
        </w:rPr>
        <w:t xml:space="preserve"> </w:t>
      </w:r>
      <w:r w:rsidRPr="00094DB1">
        <w:rPr>
          <w:rFonts w:ascii="Arial" w:hAnsi="Arial" w:cs="Arial"/>
          <w:sz w:val="24"/>
          <w:szCs w:val="24"/>
        </w:rPr>
        <w:t>another class of document</w:t>
      </w:r>
      <w:r w:rsidR="007B05D0">
        <w:rPr>
          <w:rFonts w:ascii="Arial" w:hAnsi="Arial" w:cs="Arial"/>
          <w:sz w:val="24"/>
          <w:szCs w:val="24"/>
        </w:rPr>
        <w:t>, namely the</w:t>
      </w:r>
      <w:r w:rsidRPr="00094DB1">
        <w:rPr>
          <w:rFonts w:ascii="Arial" w:hAnsi="Arial" w:cs="Arial"/>
          <w:sz w:val="24"/>
          <w:szCs w:val="24"/>
        </w:rPr>
        <w:t xml:space="preserve"> presentations by various agencies of </w:t>
      </w:r>
      <w:r w:rsidRPr="00094DB1">
        <w:rPr>
          <w:rFonts w:ascii="Arial" w:hAnsi="Arial" w:cs="Arial"/>
          <w:i/>
          <w:sz w:val="24"/>
          <w:szCs w:val="24"/>
        </w:rPr>
        <w:t>dimensions of statistical quality</w:t>
      </w:r>
      <w:r w:rsidRPr="00094DB1">
        <w:rPr>
          <w:rFonts w:ascii="Arial" w:hAnsi="Arial" w:cs="Arial"/>
          <w:sz w:val="24"/>
          <w:szCs w:val="24"/>
        </w:rPr>
        <w:t xml:space="preserve">.  </w:t>
      </w:r>
      <w:r w:rsidR="007B05D0">
        <w:rPr>
          <w:rFonts w:ascii="Arial" w:hAnsi="Arial" w:cs="Arial"/>
          <w:sz w:val="24"/>
          <w:szCs w:val="24"/>
        </w:rPr>
        <w:t xml:space="preserve">Here, however, </w:t>
      </w:r>
      <w:r w:rsidR="001D50DF">
        <w:rPr>
          <w:rFonts w:ascii="Arial" w:hAnsi="Arial" w:cs="Arial"/>
          <w:sz w:val="24"/>
          <w:szCs w:val="24"/>
        </w:rPr>
        <w:t>one again finds that the basic question of how to</w:t>
      </w:r>
      <w:r w:rsidRPr="00094DB1">
        <w:rPr>
          <w:rFonts w:ascii="Arial" w:hAnsi="Arial" w:cs="Arial"/>
          <w:sz w:val="24"/>
          <w:szCs w:val="24"/>
        </w:rPr>
        <w:t xml:space="preserve"> assess whether a number is true, or likely to be true, </w:t>
      </w:r>
      <w:r w:rsidR="001D50DF">
        <w:rPr>
          <w:rFonts w:ascii="Arial" w:hAnsi="Arial" w:cs="Arial"/>
          <w:sz w:val="24"/>
          <w:szCs w:val="24"/>
        </w:rPr>
        <w:t>finds no direct</w:t>
      </w:r>
      <w:r w:rsidRPr="00094DB1">
        <w:rPr>
          <w:rFonts w:ascii="Arial" w:hAnsi="Arial" w:cs="Arial"/>
          <w:sz w:val="24"/>
          <w:szCs w:val="24"/>
        </w:rPr>
        <w:t xml:space="preserve"> answer.  Indeed </w:t>
      </w:r>
      <w:r w:rsidR="007B05D0">
        <w:rPr>
          <w:rFonts w:ascii="Arial" w:hAnsi="Arial" w:cs="Arial"/>
          <w:sz w:val="24"/>
          <w:szCs w:val="24"/>
        </w:rPr>
        <w:t>a</w:t>
      </w:r>
      <w:r w:rsidRPr="00094DB1">
        <w:rPr>
          <w:rFonts w:ascii="Arial" w:hAnsi="Arial" w:cs="Arial"/>
          <w:sz w:val="24"/>
          <w:szCs w:val="24"/>
        </w:rPr>
        <w:t xml:space="preserve"> </w:t>
      </w:r>
      <w:hyperlink r:id="rId14" w:history="1">
        <w:r w:rsidRPr="007B05D0">
          <w:rPr>
            <w:rStyle w:val="Hyperlink"/>
            <w:rFonts w:ascii="Arial" w:hAnsi="Arial" w:cs="Arial"/>
            <w:sz w:val="24"/>
            <w:szCs w:val="24"/>
          </w:rPr>
          <w:t>UN study</w:t>
        </w:r>
      </w:hyperlink>
      <w:r w:rsidRPr="00094DB1">
        <w:rPr>
          <w:rFonts w:ascii="Arial" w:hAnsi="Arial" w:cs="Arial"/>
          <w:sz w:val="24"/>
          <w:szCs w:val="24"/>
        </w:rPr>
        <w:t xml:space="preserve"> even seems to imply that </w:t>
      </w:r>
      <w:r w:rsidR="00063F16">
        <w:rPr>
          <w:rFonts w:ascii="Arial" w:hAnsi="Arial" w:cs="Arial"/>
          <w:sz w:val="24"/>
          <w:szCs w:val="24"/>
        </w:rPr>
        <w:t>zeroing in on the question of accuracy</w:t>
      </w:r>
      <w:r w:rsidR="007B05D0">
        <w:rPr>
          <w:rFonts w:ascii="Arial" w:hAnsi="Arial" w:cs="Arial"/>
          <w:sz w:val="24"/>
          <w:szCs w:val="24"/>
        </w:rPr>
        <w:t xml:space="preserve"> is </w:t>
      </w:r>
      <w:proofErr w:type="spellStart"/>
      <w:r w:rsidR="007B05D0" w:rsidRPr="007B05D0">
        <w:rPr>
          <w:rFonts w:ascii="Arial" w:hAnsi="Arial" w:cs="Arial"/>
          <w:i/>
          <w:sz w:val="24"/>
          <w:szCs w:val="24"/>
        </w:rPr>
        <w:t>dépassé</w:t>
      </w:r>
      <w:proofErr w:type="spellEnd"/>
      <w:r w:rsidRPr="00094DB1">
        <w:rPr>
          <w:rFonts w:ascii="Arial" w:hAnsi="Arial" w:cs="Arial"/>
          <w:sz w:val="24"/>
          <w:szCs w:val="24"/>
        </w:rPr>
        <w:t>:</w:t>
      </w:r>
    </w:p>
    <w:p w:rsidR="00372482" w:rsidRPr="0074095D" w:rsidRDefault="00372482" w:rsidP="00372482">
      <w:pPr>
        <w:pStyle w:val="Citation"/>
        <w:spacing w:before="120" w:after="0" w:line="360" w:lineRule="auto"/>
        <w:rPr>
          <w:rFonts w:ascii="Arial" w:hAnsi="Arial" w:cs="Arial"/>
          <w:i/>
          <w:sz w:val="24"/>
          <w:szCs w:val="24"/>
        </w:rPr>
      </w:pPr>
      <w:r w:rsidRPr="0074095D">
        <w:rPr>
          <w:rFonts w:ascii="Arial" w:hAnsi="Arial" w:cs="Arial"/>
          <w:i/>
          <w:sz w:val="24"/>
          <w:szCs w:val="24"/>
        </w:rPr>
        <w:t>In statistics, quality used to be primarily associated with accuracy.    It is now recognised that there are other important dimensions.    Even if data are accurate, they do not have sufficient quality if they are produced too late to be useful, or cannot be easily accessed, or conflict with other credible data.    Therefore, quality is increasingly approached as a multi-dimensional concept.</w:t>
      </w:r>
    </w:p>
    <w:p w:rsidR="00372482" w:rsidRPr="00094DB1" w:rsidRDefault="006D14FE" w:rsidP="00372482">
      <w:pPr>
        <w:pStyle w:val="BodyText"/>
        <w:spacing w:before="120" w:after="0" w:line="360" w:lineRule="auto"/>
        <w:rPr>
          <w:rFonts w:ascii="Arial" w:hAnsi="Arial" w:cs="Arial"/>
          <w:sz w:val="24"/>
          <w:szCs w:val="24"/>
        </w:rPr>
      </w:pPr>
      <w:r>
        <w:rPr>
          <w:rFonts w:ascii="Arial" w:hAnsi="Arial" w:cs="Arial"/>
          <w:sz w:val="24"/>
          <w:szCs w:val="24"/>
        </w:rPr>
        <w:t>Such an</w:t>
      </w:r>
      <w:r w:rsidR="00372482" w:rsidRPr="00094DB1">
        <w:rPr>
          <w:rFonts w:ascii="Arial" w:hAnsi="Arial" w:cs="Arial"/>
          <w:sz w:val="24"/>
          <w:szCs w:val="24"/>
        </w:rPr>
        <w:t xml:space="preserve"> insistence on </w:t>
      </w:r>
      <w:r w:rsidR="00372482" w:rsidRPr="00F0154A">
        <w:rPr>
          <w:rFonts w:ascii="Arial" w:hAnsi="Arial" w:cs="Arial"/>
          <w:sz w:val="24"/>
          <w:szCs w:val="24"/>
        </w:rPr>
        <w:t xml:space="preserve">multi-dimensionality </w:t>
      </w:r>
      <w:r w:rsidR="00535CB6">
        <w:rPr>
          <w:rFonts w:ascii="Arial" w:hAnsi="Arial" w:cs="Arial"/>
          <w:sz w:val="24"/>
          <w:szCs w:val="24"/>
        </w:rPr>
        <w:t xml:space="preserve">has led to definitions </w:t>
      </w:r>
      <w:r w:rsidR="00372482" w:rsidRPr="00F0154A">
        <w:rPr>
          <w:rFonts w:ascii="Arial" w:hAnsi="Arial" w:cs="Arial"/>
          <w:sz w:val="24"/>
          <w:szCs w:val="24"/>
        </w:rPr>
        <w:t>of statistical quality</w:t>
      </w:r>
      <w:r w:rsidR="00372482" w:rsidRPr="00094DB1">
        <w:rPr>
          <w:rFonts w:ascii="Arial" w:hAnsi="Arial" w:cs="Arial"/>
          <w:sz w:val="24"/>
          <w:szCs w:val="24"/>
        </w:rPr>
        <w:t xml:space="preserve"> </w:t>
      </w:r>
      <w:r w:rsidR="00C742FB">
        <w:rPr>
          <w:rFonts w:ascii="Arial" w:hAnsi="Arial" w:cs="Arial"/>
          <w:sz w:val="24"/>
          <w:szCs w:val="24"/>
        </w:rPr>
        <w:t xml:space="preserve">that include </w:t>
      </w:r>
      <w:r w:rsidR="00372482" w:rsidRPr="00094DB1">
        <w:rPr>
          <w:rFonts w:ascii="Arial" w:hAnsi="Arial" w:cs="Arial"/>
          <w:sz w:val="24"/>
          <w:szCs w:val="24"/>
        </w:rPr>
        <w:t xml:space="preserve">timeliness, frequency, accessibility, relevance, coherence, interpretability, comprehensiveness, completeness, serviceability, integrity, credibility and clarity.  </w:t>
      </w:r>
      <w:r>
        <w:rPr>
          <w:rFonts w:ascii="Arial" w:hAnsi="Arial" w:cs="Arial"/>
          <w:sz w:val="24"/>
          <w:szCs w:val="24"/>
        </w:rPr>
        <w:t>Jostled among this</w:t>
      </w:r>
      <w:r w:rsidR="00372482" w:rsidRPr="00094DB1">
        <w:rPr>
          <w:rFonts w:ascii="Arial" w:hAnsi="Arial" w:cs="Arial"/>
          <w:sz w:val="24"/>
          <w:szCs w:val="24"/>
        </w:rPr>
        <w:t xml:space="preserve"> throng of virtues, accuracy and reliability retain only a minor place, and even </w:t>
      </w:r>
      <w:r w:rsidR="00F0154A">
        <w:rPr>
          <w:rFonts w:ascii="Arial" w:hAnsi="Arial" w:cs="Arial"/>
          <w:sz w:val="24"/>
          <w:szCs w:val="24"/>
        </w:rPr>
        <w:t>then</w:t>
      </w:r>
      <w:r w:rsidR="00372482" w:rsidRPr="00094DB1">
        <w:rPr>
          <w:rFonts w:ascii="Arial" w:hAnsi="Arial" w:cs="Arial"/>
          <w:sz w:val="24"/>
          <w:szCs w:val="24"/>
        </w:rPr>
        <w:t xml:space="preserve"> are </w:t>
      </w:r>
      <w:r>
        <w:rPr>
          <w:rFonts w:ascii="Arial" w:hAnsi="Arial" w:cs="Arial"/>
          <w:sz w:val="24"/>
          <w:szCs w:val="24"/>
        </w:rPr>
        <w:t xml:space="preserve">defined in ways that </w:t>
      </w:r>
      <w:r w:rsidR="00372482" w:rsidRPr="00094DB1">
        <w:rPr>
          <w:rFonts w:ascii="Arial" w:hAnsi="Arial" w:cs="Arial"/>
          <w:sz w:val="24"/>
          <w:szCs w:val="24"/>
        </w:rPr>
        <w:t xml:space="preserve">somehow evade the question of </w:t>
      </w:r>
      <w:r w:rsidR="0074095D">
        <w:rPr>
          <w:rFonts w:ascii="Arial" w:hAnsi="Arial" w:cs="Arial"/>
          <w:sz w:val="24"/>
          <w:szCs w:val="24"/>
        </w:rPr>
        <w:t xml:space="preserve">whether </w:t>
      </w:r>
      <w:r>
        <w:rPr>
          <w:rFonts w:ascii="Arial" w:hAnsi="Arial" w:cs="Arial"/>
          <w:sz w:val="24"/>
          <w:szCs w:val="24"/>
        </w:rPr>
        <w:t>the data</w:t>
      </w:r>
      <w:r w:rsidR="0074095D">
        <w:rPr>
          <w:rFonts w:ascii="Arial" w:hAnsi="Arial" w:cs="Arial"/>
          <w:sz w:val="24"/>
          <w:szCs w:val="24"/>
        </w:rPr>
        <w:t xml:space="preserve"> are </w:t>
      </w:r>
      <w:r>
        <w:rPr>
          <w:rFonts w:ascii="Arial" w:hAnsi="Arial" w:cs="Arial"/>
          <w:sz w:val="24"/>
          <w:szCs w:val="24"/>
        </w:rPr>
        <w:t xml:space="preserve">actually </w:t>
      </w:r>
      <w:r w:rsidR="0074095D">
        <w:rPr>
          <w:rFonts w:ascii="Arial" w:hAnsi="Arial" w:cs="Arial"/>
          <w:sz w:val="24"/>
          <w:szCs w:val="24"/>
        </w:rPr>
        <w:t>true</w:t>
      </w:r>
      <w:r w:rsidR="00372482" w:rsidRPr="00094DB1">
        <w:rPr>
          <w:rFonts w:ascii="Arial" w:hAnsi="Arial" w:cs="Arial"/>
          <w:sz w:val="24"/>
          <w:szCs w:val="24"/>
        </w:rPr>
        <w:t xml:space="preserve">.  For example, </w:t>
      </w:r>
      <w:r w:rsidR="001D50DF">
        <w:rPr>
          <w:rFonts w:ascii="Arial" w:hAnsi="Arial" w:cs="Arial"/>
          <w:sz w:val="24"/>
          <w:szCs w:val="24"/>
        </w:rPr>
        <w:t>the UN study reports</w:t>
      </w:r>
      <w:r w:rsidR="00F0154A">
        <w:rPr>
          <w:rFonts w:ascii="Arial" w:hAnsi="Arial" w:cs="Arial"/>
          <w:sz w:val="24"/>
          <w:szCs w:val="24"/>
        </w:rPr>
        <w:t xml:space="preserve"> that the IMF defines </w:t>
      </w:r>
      <w:r w:rsidR="00372482" w:rsidRPr="00F0154A">
        <w:rPr>
          <w:rFonts w:ascii="Arial" w:hAnsi="Arial" w:cs="Arial"/>
          <w:i/>
          <w:sz w:val="24"/>
          <w:szCs w:val="24"/>
        </w:rPr>
        <w:t>reliability</w:t>
      </w:r>
      <w:r w:rsidR="00372482" w:rsidRPr="00094DB1">
        <w:rPr>
          <w:rFonts w:ascii="Arial" w:hAnsi="Arial" w:cs="Arial"/>
          <w:sz w:val="24"/>
          <w:szCs w:val="24"/>
        </w:rPr>
        <w:t xml:space="preserve"> as merely “the closeness of the initial estimated value to the subsequent estimated value”.  The Fund’s definition of </w:t>
      </w:r>
      <w:r w:rsidR="00372482" w:rsidRPr="00F0154A">
        <w:rPr>
          <w:rFonts w:ascii="Arial" w:hAnsi="Arial" w:cs="Arial"/>
          <w:i/>
          <w:sz w:val="24"/>
          <w:szCs w:val="24"/>
        </w:rPr>
        <w:t>accuracy</w:t>
      </w:r>
      <w:r w:rsidR="00372482" w:rsidRPr="00094DB1">
        <w:rPr>
          <w:rFonts w:ascii="Arial" w:hAnsi="Arial" w:cs="Arial"/>
          <w:sz w:val="24"/>
          <w:szCs w:val="24"/>
        </w:rPr>
        <w:t xml:space="preserve"> </w:t>
      </w:r>
      <w:r w:rsidR="00C742FB" w:rsidRPr="00094DB1">
        <w:rPr>
          <w:rFonts w:ascii="Arial" w:hAnsi="Arial" w:cs="Arial"/>
          <w:sz w:val="24"/>
          <w:szCs w:val="24"/>
        </w:rPr>
        <w:t xml:space="preserve">– “the closeness between the estimated value and the true value that the statistics were designed to measure” – </w:t>
      </w:r>
      <w:r w:rsidR="00372482" w:rsidRPr="00094DB1">
        <w:rPr>
          <w:rFonts w:ascii="Arial" w:hAnsi="Arial" w:cs="Arial"/>
          <w:sz w:val="24"/>
          <w:szCs w:val="24"/>
        </w:rPr>
        <w:t xml:space="preserve">at first looks more promising but </w:t>
      </w:r>
      <w:r w:rsidR="00C742FB">
        <w:rPr>
          <w:rFonts w:ascii="Arial" w:hAnsi="Arial" w:cs="Arial"/>
          <w:sz w:val="24"/>
          <w:szCs w:val="24"/>
        </w:rPr>
        <w:t xml:space="preserve">it is then stated </w:t>
      </w:r>
      <w:r w:rsidR="00372482" w:rsidRPr="00094DB1">
        <w:rPr>
          <w:rFonts w:ascii="Arial" w:hAnsi="Arial" w:cs="Arial"/>
          <w:sz w:val="24"/>
          <w:szCs w:val="24"/>
        </w:rPr>
        <w:t>that “there is no single or overall measure of accuracy”</w:t>
      </w:r>
      <w:r w:rsidR="00C742FB">
        <w:rPr>
          <w:rFonts w:ascii="Arial" w:hAnsi="Arial" w:cs="Arial"/>
          <w:sz w:val="24"/>
          <w:szCs w:val="24"/>
        </w:rPr>
        <w:t>,</w:t>
      </w:r>
      <w:r w:rsidR="00372482" w:rsidRPr="00094DB1">
        <w:rPr>
          <w:rFonts w:ascii="Arial" w:hAnsi="Arial" w:cs="Arial"/>
          <w:sz w:val="24"/>
          <w:szCs w:val="24"/>
        </w:rPr>
        <w:t xml:space="preserve"> and no attributes </w:t>
      </w:r>
      <w:r w:rsidR="00F0154A">
        <w:rPr>
          <w:rFonts w:ascii="Arial" w:hAnsi="Arial" w:cs="Arial"/>
          <w:sz w:val="24"/>
          <w:szCs w:val="24"/>
        </w:rPr>
        <w:t>to gauge</w:t>
      </w:r>
      <w:r w:rsidR="00372482" w:rsidRPr="00094DB1">
        <w:rPr>
          <w:rFonts w:ascii="Arial" w:hAnsi="Arial" w:cs="Arial"/>
          <w:sz w:val="24"/>
          <w:szCs w:val="24"/>
        </w:rPr>
        <w:t xml:space="preserve"> </w:t>
      </w:r>
      <w:r w:rsidR="00F0154A">
        <w:rPr>
          <w:rFonts w:ascii="Arial" w:hAnsi="Arial" w:cs="Arial"/>
          <w:sz w:val="24"/>
          <w:szCs w:val="24"/>
        </w:rPr>
        <w:t>accuracy</w:t>
      </w:r>
      <w:r w:rsidR="00372482" w:rsidRPr="00094DB1">
        <w:rPr>
          <w:rFonts w:ascii="Arial" w:hAnsi="Arial" w:cs="Arial"/>
          <w:sz w:val="24"/>
          <w:szCs w:val="24"/>
        </w:rPr>
        <w:t xml:space="preserve"> </w:t>
      </w:r>
      <w:r w:rsidR="00C742FB">
        <w:rPr>
          <w:rFonts w:ascii="Arial" w:hAnsi="Arial" w:cs="Arial"/>
          <w:sz w:val="24"/>
          <w:szCs w:val="24"/>
        </w:rPr>
        <w:t xml:space="preserve">are offered.  </w:t>
      </w:r>
      <w:r w:rsidR="0074095D">
        <w:rPr>
          <w:rFonts w:ascii="Arial" w:hAnsi="Arial" w:cs="Arial"/>
          <w:sz w:val="24"/>
          <w:szCs w:val="24"/>
        </w:rPr>
        <w:t>Moreover</w:t>
      </w:r>
      <w:r w:rsidR="00C742FB">
        <w:rPr>
          <w:rFonts w:ascii="Arial" w:hAnsi="Arial" w:cs="Arial"/>
          <w:sz w:val="24"/>
          <w:szCs w:val="24"/>
        </w:rPr>
        <w:t>, insisting</w:t>
      </w:r>
      <w:r w:rsidR="00372482" w:rsidRPr="00094DB1">
        <w:rPr>
          <w:rFonts w:ascii="Arial" w:hAnsi="Arial" w:cs="Arial"/>
          <w:sz w:val="24"/>
          <w:szCs w:val="24"/>
        </w:rPr>
        <w:t xml:space="preserve"> on the word “estimate” </w:t>
      </w:r>
      <w:r w:rsidR="00C742FB">
        <w:rPr>
          <w:rFonts w:ascii="Arial" w:hAnsi="Arial" w:cs="Arial"/>
          <w:sz w:val="24"/>
          <w:szCs w:val="24"/>
        </w:rPr>
        <w:t xml:space="preserve">tends to suggest </w:t>
      </w:r>
      <w:r w:rsidR="00372482" w:rsidRPr="00094DB1">
        <w:rPr>
          <w:rFonts w:ascii="Arial" w:hAnsi="Arial" w:cs="Arial"/>
          <w:sz w:val="24"/>
          <w:szCs w:val="24"/>
        </w:rPr>
        <w:t xml:space="preserve">that absolute accuracy </w:t>
      </w:r>
      <w:r w:rsidR="00C742FB">
        <w:rPr>
          <w:rFonts w:ascii="Arial" w:hAnsi="Arial" w:cs="Arial"/>
          <w:sz w:val="24"/>
          <w:szCs w:val="24"/>
        </w:rPr>
        <w:t>is impossible</w:t>
      </w:r>
      <w:r w:rsidR="00372482" w:rsidRPr="00094DB1">
        <w:rPr>
          <w:rFonts w:ascii="Arial" w:hAnsi="Arial" w:cs="Arial"/>
          <w:sz w:val="24"/>
          <w:szCs w:val="24"/>
        </w:rPr>
        <w:t>, no matter how simple the count might be.</w:t>
      </w:r>
    </w:p>
    <w:p w:rsidR="00CF6682" w:rsidRPr="00094DB1" w:rsidRDefault="00372482" w:rsidP="00F0154A">
      <w:pPr>
        <w:pStyle w:val="BodyText"/>
        <w:spacing w:before="120" w:after="0" w:line="360" w:lineRule="auto"/>
        <w:rPr>
          <w:rFonts w:ascii="Arial" w:hAnsi="Arial" w:cs="Arial"/>
          <w:sz w:val="24"/>
          <w:szCs w:val="24"/>
        </w:rPr>
      </w:pPr>
      <w:r w:rsidRPr="00094DB1">
        <w:rPr>
          <w:rFonts w:ascii="Arial" w:hAnsi="Arial" w:cs="Arial"/>
          <w:sz w:val="24"/>
          <w:szCs w:val="24"/>
        </w:rPr>
        <w:lastRenderedPageBreak/>
        <w:t xml:space="preserve">Overall, thinking about the soundness of statistics has </w:t>
      </w:r>
      <w:r w:rsidR="00D678CD">
        <w:rPr>
          <w:rFonts w:ascii="Arial" w:hAnsi="Arial" w:cs="Arial"/>
          <w:sz w:val="24"/>
          <w:szCs w:val="24"/>
        </w:rPr>
        <w:t>focused on procedures</w:t>
      </w:r>
      <w:r w:rsidRPr="00094DB1">
        <w:rPr>
          <w:rFonts w:ascii="Arial" w:hAnsi="Arial" w:cs="Arial"/>
          <w:sz w:val="24"/>
          <w:szCs w:val="24"/>
        </w:rPr>
        <w:t xml:space="preserve"> by which official bodies can </w:t>
      </w:r>
      <w:r w:rsidR="00D678CD">
        <w:rPr>
          <w:rFonts w:ascii="Arial" w:hAnsi="Arial" w:cs="Arial"/>
          <w:sz w:val="24"/>
          <w:szCs w:val="24"/>
        </w:rPr>
        <w:t>generate</w:t>
      </w:r>
      <w:r w:rsidRPr="00094DB1">
        <w:rPr>
          <w:rFonts w:ascii="Arial" w:hAnsi="Arial" w:cs="Arial"/>
          <w:sz w:val="24"/>
          <w:szCs w:val="24"/>
        </w:rPr>
        <w:t xml:space="preserve"> data useful to society.  This is, no doubt, a </w:t>
      </w:r>
      <w:r w:rsidR="006D14FE">
        <w:rPr>
          <w:rFonts w:ascii="Arial" w:hAnsi="Arial" w:cs="Arial"/>
          <w:sz w:val="24"/>
          <w:szCs w:val="24"/>
        </w:rPr>
        <w:t>worthy</w:t>
      </w:r>
      <w:r w:rsidRPr="00094DB1">
        <w:rPr>
          <w:rFonts w:ascii="Arial" w:hAnsi="Arial" w:cs="Arial"/>
          <w:sz w:val="24"/>
          <w:szCs w:val="24"/>
        </w:rPr>
        <w:t xml:space="preserve"> objective, and governments </w:t>
      </w:r>
      <w:r w:rsidR="00D678CD">
        <w:rPr>
          <w:rFonts w:ascii="Arial" w:hAnsi="Arial" w:cs="Arial"/>
          <w:sz w:val="24"/>
          <w:szCs w:val="24"/>
        </w:rPr>
        <w:t xml:space="preserve">now have a wealth of advice to follow about how to generate statistics that the public will see as </w:t>
      </w:r>
      <w:r w:rsidR="004D2D2D">
        <w:rPr>
          <w:rFonts w:ascii="Arial" w:hAnsi="Arial" w:cs="Arial"/>
          <w:sz w:val="24"/>
          <w:szCs w:val="24"/>
        </w:rPr>
        <w:t>possessing</w:t>
      </w:r>
      <w:r w:rsidR="00D678CD">
        <w:rPr>
          <w:rFonts w:ascii="Arial" w:hAnsi="Arial" w:cs="Arial"/>
          <w:sz w:val="24"/>
          <w:szCs w:val="24"/>
        </w:rPr>
        <w:t xml:space="preserve"> procedural integrity.</w:t>
      </w:r>
      <w:r w:rsidRPr="00094DB1">
        <w:rPr>
          <w:rFonts w:ascii="Arial" w:hAnsi="Arial" w:cs="Arial"/>
          <w:sz w:val="24"/>
          <w:szCs w:val="24"/>
        </w:rPr>
        <w:t xml:space="preserve">  </w:t>
      </w:r>
      <w:r w:rsidR="00F0154A">
        <w:rPr>
          <w:rFonts w:ascii="Arial" w:hAnsi="Arial" w:cs="Arial"/>
          <w:sz w:val="24"/>
          <w:szCs w:val="24"/>
        </w:rPr>
        <w:t>Yet</w:t>
      </w:r>
      <w:r w:rsidRPr="00094DB1">
        <w:rPr>
          <w:rFonts w:ascii="Arial" w:hAnsi="Arial" w:cs="Arial"/>
          <w:sz w:val="24"/>
          <w:szCs w:val="24"/>
        </w:rPr>
        <w:t xml:space="preserve"> something has also been lost in </w:t>
      </w:r>
      <w:r w:rsidR="00F0154A">
        <w:rPr>
          <w:rFonts w:ascii="Arial" w:hAnsi="Arial" w:cs="Arial"/>
          <w:sz w:val="24"/>
          <w:szCs w:val="24"/>
        </w:rPr>
        <w:t>the way the discussion has evolved</w:t>
      </w:r>
      <w:r w:rsidRPr="00094DB1">
        <w:rPr>
          <w:rFonts w:ascii="Arial" w:hAnsi="Arial" w:cs="Arial"/>
          <w:sz w:val="24"/>
          <w:szCs w:val="24"/>
        </w:rPr>
        <w:t xml:space="preserve">.  </w:t>
      </w:r>
      <w:r w:rsidR="0074095D">
        <w:rPr>
          <w:rFonts w:ascii="Arial" w:hAnsi="Arial" w:cs="Arial"/>
          <w:sz w:val="24"/>
          <w:szCs w:val="24"/>
        </w:rPr>
        <w:t xml:space="preserve">Nowhere do we find a checklist that citizens can use to judge whether any given statistic should be accepted.  </w:t>
      </w:r>
      <w:r w:rsidR="002B1032">
        <w:rPr>
          <w:rFonts w:ascii="Arial" w:hAnsi="Arial" w:cs="Arial"/>
          <w:sz w:val="24"/>
          <w:szCs w:val="24"/>
        </w:rPr>
        <w:t>I</w:t>
      </w:r>
      <w:r w:rsidR="00F0154A">
        <w:rPr>
          <w:rFonts w:ascii="Arial" w:hAnsi="Arial" w:cs="Arial"/>
          <w:sz w:val="24"/>
          <w:szCs w:val="24"/>
        </w:rPr>
        <w:t>t is almost as if</w:t>
      </w:r>
      <w:r w:rsidR="00CF6682" w:rsidRPr="00094DB1">
        <w:rPr>
          <w:rFonts w:ascii="Arial" w:hAnsi="Arial" w:cs="Arial"/>
          <w:sz w:val="24"/>
          <w:szCs w:val="24"/>
        </w:rPr>
        <w:t xml:space="preserve"> the </w:t>
      </w:r>
      <w:r w:rsidR="00D678CD">
        <w:rPr>
          <w:rFonts w:ascii="Arial" w:hAnsi="Arial" w:cs="Arial"/>
          <w:sz w:val="24"/>
          <w:szCs w:val="24"/>
        </w:rPr>
        <w:t>need</w:t>
      </w:r>
      <w:r w:rsidR="00CF6682" w:rsidRPr="00094DB1">
        <w:rPr>
          <w:rFonts w:ascii="Arial" w:hAnsi="Arial" w:cs="Arial"/>
          <w:sz w:val="24"/>
          <w:szCs w:val="24"/>
        </w:rPr>
        <w:t xml:space="preserve"> to </w:t>
      </w:r>
      <w:r w:rsidR="00F0154A">
        <w:rPr>
          <w:rFonts w:ascii="Arial" w:hAnsi="Arial" w:cs="Arial"/>
          <w:sz w:val="24"/>
          <w:szCs w:val="24"/>
        </w:rPr>
        <w:t>secure</w:t>
      </w:r>
      <w:r w:rsidR="00CF6682" w:rsidRPr="00094DB1">
        <w:rPr>
          <w:rFonts w:ascii="Arial" w:hAnsi="Arial" w:cs="Arial"/>
          <w:sz w:val="24"/>
          <w:szCs w:val="24"/>
        </w:rPr>
        <w:t xml:space="preserve"> public trust</w:t>
      </w:r>
      <w:r w:rsidR="00F0154A">
        <w:rPr>
          <w:rFonts w:ascii="Arial" w:hAnsi="Arial" w:cs="Arial"/>
          <w:sz w:val="24"/>
          <w:szCs w:val="24"/>
        </w:rPr>
        <w:t xml:space="preserve"> has </w:t>
      </w:r>
      <w:r w:rsidR="0094197F" w:rsidRPr="00094DB1">
        <w:rPr>
          <w:rFonts w:ascii="Arial" w:hAnsi="Arial" w:cs="Arial"/>
          <w:sz w:val="24"/>
          <w:szCs w:val="24"/>
        </w:rPr>
        <w:t>discouraged the establishment of</w:t>
      </w:r>
      <w:r w:rsidR="00CF6682" w:rsidRPr="00094DB1">
        <w:rPr>
          <w:rFonts w:ascii="Arial" w:hAnsi="Arial" w:cs="Arial"/>
          <w:sz w:val="24"/>
          <w:szCs w:val="24"/>
        </w:rPr>
        <w:t xml:space="preserve"> </w:t>
      </w:r>
      <w:r w:rsidR="00D678CD">
        <w:rPr>
          <w:rFonts w:ascii="Arial" w:hAnsi="Arial" w:cs="Arial"/>
          <w:sz w:val="24"/>
          <w:szCs w:val="24"/>
        </w:rPr>
        <w:t xml:space="preserve">quality </w:t>
      </w:r>
      <w:r w:rsidR="00CF6682" w:rsidRPr="00094DB1">
        <w:rPr>
          <w:rFonts w:ascii="Arial" w:hAnsi="Arial" w:cs="Arial"/>
          <w:sz w:val="24"/>
          <w:szCs w:val="24"/>
        </w:rPr>
        <w:t xml:space="preserve">criteria </w:t>
      </w:r>
      <w:r w:rsidR="00D678CD">
        <w:rPr>
          <w:rFonts w:ascii="Arial" w:hAnsi="Arial" w:cs="Arial"/>
          <w:sz w:val="24"/>
          <w:szCs w:val="24"/>
        </w:rPr>
        <w:t>which individual</w:t>
      </w:r>
      <w:r w:rsidR="00CF6682" w:rsidRPr="00094DB1">
        <w:rPr>
          <w:rFonts w:ascii="Arial" w:hAnsi="Arial" w:cs="Arial"/>
          <w:sz w:val="24"/>
          <w:szCs w:val="24"/>
        </w:rPr>
        <w:t xml:space="preserve"> statistic</w:t>
      </w:r>
      <w:r w:rsidR="00D678CD">
        <w:rPr>
          <w:rFonts w:ascii="Arial" w:hAnsi="Arial" w:cs="Arial"/>
          <w:sz w:val="24"/>
          <w:szCs w:val="24"/>
        </w:rPr>
        <w:t>al series might fail</w:t>
      </w:r>
      <w:r w:rsidR="00CF6682" w:rsidRPr="00094DB1">
        <w:rPr>
          <w:rFonts w:ascii="Arial" w:hAnsi="Arial" w:cs="Arial"/>
          <w:sz w:val="24"/>
          <w:szCs w:val="24"/>
        </w:rPr>
        <w:t>.</w:t>
      </w:r>
      <w:r w:rsidR="00D04985">
        <w:rPr>
          <w:rFonts w:ascii="Arial" w:hAnsi="Arial" w:cs="Arial"/>
          <w:sz w:val="24"/>
          <w:szCs w:val="24"/>
        </w:rPr>
        <w:t xml:space="preserve">  </w:t>
      </w:r>
      <w:r w:rsidR="0074095D">
        <w:rPr>
          <w:rFonts w:ascii="Arial" w:hAnsi="Arial" w:cs="Arial"/>
          <w:sz w:val="24"/>
          <w:szCs w:val="24"/>
        </w:rPr>
        <w:t>Paradoxically, however,</w:t>
      </w:r>
      <w:r w:rsidR="00D04985">
        <w:rPr>
          <w:rFonts w:ascii="Arial" w:hAnsi="Arial" w:cs="Arial"/>
          <w:sz w:val="24"/>
          <w:szCs w:val="24"/>
        </w:rPr>
        <w:t xml:space="preserve"> the </w:t>
      </w:r>
      <w:r w:rsidR="00276D1C">
        <w:rPr>
          <w:rFonts w:ascii="Arial" w:hAnsi="Arial" w:cs="Arial"/>
          <w:sz w:val="24"/>
          <w:szCs w:val="24"/>
        </w:rPr>
        <w:t>absence</w:t>
      </w:r>
      <w:r w:rsidR="00D04985">
        <w:rPr>
          <w:rFonts w:ascii="Arial" w:hAnsi="Arial" w:cs="Arial"/>
          <w:sz w:val="24"/>
          <w:szCs w:val="24"/>
        </w:rPr>
        <w:t xml:space="preserve"> of such criteria </w:t>
      </w:r>
      <w:r w:rsidR="00276D1C">
        <w:rPr>
          <w:rFonts w:ascii="Arial" w:hAnsi="Arial" w:cs="Arial"/>
          <w:sz w:val="24"/>
          <w:szCs w:val="24"/>
        </w:rPr>
        <w:t>may now be undermining</w:t>
      </w:r>
      <w:r w:rsidR="00D04985">
        <w:rPr>
          <w:rFonts w:ascii="Arial" w:hAnsi="Arial" w:cs="Arial"/>
          <w:sz w:val="24"/>
          <w:szCs w:val="24"/>
        </w:rPr>
        <w:t xml:space="preserve"> that </w:t>
      </w:r>
      <w:r w:rsidR="004D2D2D">
        <w:rPr>
          <w:rFonts w:ascii="Arial" w:hAnsi="Arial" w:cs="Arial"/>
          <w:sz w:val="24"/>
          <w:szCs w:val="24"/>
        </w:rPr>
        <w:t xml:space="preserve">very </w:t>
      </w:r>
      <w:r w:rsidR="00D04985">
        <w:rPr>
          <w:rFonts w:ascii="Arial" w:hAnsi="Arial" w:cs="Arial"/>
          <w:sz w:val="24"/>
          <w:szCs w:val="24"/>
        </w:rPr>
        <w:t xml:space="preserve">trust, judging by the </w:t>
      </w:r>
      <w:r w:rsidR="00D04985" w:rsidRPr="00094DB1">
        <w:rPr>
          <w:rFonts w:ascii="Arial" w:hAnsi="Arial" w:cs="Arial"/>
          <w:sz w:val="24"/>
          <w:szCs w:val="24"/>
        </w:rPr>
        <w:t xml:space="preserve">frequency </w:t>
      </w:r>
      <w:r w:rsidR="00276D1C">
        <w:rPr>
          <w:rFonts w:ascii="Arial" w:hAnsi="Arial" w:cs="Arial"/>
          <w:sz w:val="24"/>
          <w:szCs w:val="24"/>
        </w:rPr>
        <w:t xml:space="preserve">in the public square </w:t>
      </w:r>
      <w:r w:rsidR="00D04985" w:rsidRPr="00094DB1">
        <w:rPr>
          <w:rFonts w:ascii="Arial" w:hAnsi="Arial" w:cs="Arial"/>
          <w:sz w:val="24"/>
          <w:szCs w:val="24"/>
        </w:rPr>
        <w:t xml:space="preserve">of </w:t>
      </w:r>
      <w:r w:rsidR="002B1032">
        <w:rPr>
          <w:rFonts w:ascii="Arial" w:hAnsi="Arial" w:cs="Arial"/>
          <w:sz w:val="24"/>
          <w:szCs w:val="24"/>
        </w:rPr>
        <w:t>charges of</w:t>
      </w:r>
      <w:r w:rsidR="00D04985" w:rsidRPr="00094DB1">
        <w:rPr>
          <w:rFonts w:ascii="Arial" w:hAnsi="Arial" w:cs="Arial"/>
          <w:sz w:val="24"/>
          <w:szCs w:val="24"/>
        </w:rPr>
        <w:t xml:space="preserve"> </w:t>
      </w:r>
      <w:r w:rsidR="00D04985" w:rsidRPr="00276D1C">
        <w:rPr>
          <w:rFonts w:ascii="Arial" w:hAnsi="Arial" w:cs="Arial"/>
          <w:i/>
          <w:sz w:val="24"/>
          <w:szCs w:val="24"/>
        </w:rPr>
        <w:t>dodgy data</w:t>
      </w:r>
      <w:r w:rsidR="00D04985" w:rsidRPr="00276D1C">
        <w:rPr>
          <w:rFonts w:ascii="Arial" w:hAnsi="Arial" w:cs="Arial"/>
          <w:sz w:val="24"/>
          <w:szCs w:val="24"/>
        </w:rPr>
        <w:t>,</w:t>
      </w:r>
      <w:r w:rsidR="00D04985" w:rsidRPr="00276D1C">
        <w:rPr>
          <w:rFonts w:ascii="Arial" w:hAnsi="Arial" w:cs="Arial"/>
          <w:i/>
          <w:sz w:val="24"/>
          <w:szCs w:val="24"/>
        </w:rPr>
        <w:t xml:space="preserve"> rubbery figures</w:t>
      </w:r>
      <w:r w:rsidR="00D04985" w:rsidRPr="00276D1C">
        <w:rPr>
          <w:rFonts w:ascii="Arial" w:hAnsi="Arial" w:cs="Arial"/>
          <w:sz w:val="24"/>
          <w:szCs w:val="24"/>
        </w:rPr>
        <w:t>,</w:t>
      </w:r>
      <w:r w:rsidR="00D04985" w:rsidRPr="00276D1C">
        <w:rPr>
          <w:rFonts w:ascii="Arial" w:hAnsi="Arial" w:cs="Arial"/>
          <w:i/>
          <w:sz w:val="24"/>
          <w:szCs w:val="24"/>
        </w:rPr>
        <w:t xml:space="preserve"> </w:t>
      </w:r>
      <w:r w:rsidR="002B1032" w:rsidRPr="00276D1C">
        <w:rPr>
          <w:rFonts w:ascii="Arial" w:hAnsi="Arial" w:cs="Arial"/>
          <w:i/>
          <w:sz w:val="24"/>
          <w:szCs w:val="24"/>
        </w:rPr>
        <w:t>alternative facts</w:t>
      </w:r>
      <w:r w:rsidR="002B1032" w:rsidRPr="00276D1C">
        <w:rPr>
          <w:rFonts w:ascii="Arial" w:hAnsi="Arial" w:cs="Arial"/>
          <w:sz w:val="24"/>
          <w:szCs w:val="24"/>
        </w:rPr>
        <w:t>,</w:t>
      </w:r>
      <w:r w:rsidR="002B1032" w:rsidRPr="00276D1C">
        <w:rPr>
          <w:rFonts w:ascii="Arial" w:hAnsi="Arial" w:cs="Arial"/>
          <w:i/>
          <w:sz w:val="24"/>
          <w:szCs w:val="24"/>
        </w:rPr>
        <w:t xml:space="preserve"> </w:t>
      </w:r>
      <w:r w:rsidR="00D04985" w:rsidRPr="00276D1C">
        <w:rPr>
          <w:rFonts w:ascii="Arial" w:hAnsi="Arial" w:cs="Arial"/>
          <w:sz w:val="24"/>
          <w:szCs w:val="24"/>
        </w:rPr>
        <w:t>or</w:t>
      </w:r>
      <w:r w:rsidR="00D04985" w:rsidRPr="00276D1C">
        <w:rPr>
          <w:rFonts w:ascii="Arial" w:hAnsi="Arial" w:cs="Arial"/>
          <w:i/>
          <w:sz w:val="24"/>
          <w:szCs w:val="24"/>
        </w:rPr>
        <w:t xml:space="preserve"> </w:t>
      </w:r>
      <w:hyperlink r:id="rId15" w:history="1">
        <w:r w:rsidR="00D04985" w:rsidRPr="004D2D2D">
          <w:rPr>
            <w:rStyle w:val="Hyperlink"/>
            <w:rFonts w:ascii="Arial" w:hAnsi="Arial" w:cs="Arial"/>
            <w:i/>
            <w:sz w:val="24"/>
            <w:szCs w:val="24"/>
          </w:rPr>
          <w:t>GIGO</w:t>
        </w:r>
      </w:hyperlink>
      <w:r w:rsidR="00D04985" w:rsidRPr="00094DB1">
        <w:rPr>
          <w:rFonts w:ascii="Arial" w:hAnsi="Arial" w:cs="Arial"/>
          <w:sz w:val="24"/>
          <w:szCs w:val="24"/>
        </w:rPr>
        <w:t>.</w:t>
      </w:r>
    </w:p>
    <w:p w:rsidR="00AC617C" w:rsidRPr="00094DB1" w:rsidRDefault="00AC617C" w:rsidP="00094DB1">
      <w:pPr>
        <w:pStyle w:val="BodyText"/>
        <w:spacing w:before="120" w:after="0" w:line="360" w:lineRule="auto"/>
        <w:rPr>
          <w:rFonts w:ascii="Arial" w:hAnsi="Arial" w:cs="Arial"/>
          <w:sz w:val="24"/>
          <w:szCs w:val="24"/>
        </w:rPr>
      </w:pPr>
      <w:r w:rsidRPr="00094DB1">
        <w:rPr>
          <w:rFonts w:ascii="Arial" w:hAnsi="Arial" w:cs="Arial"/>
          <w:sz w:val="24"/>
          <w:szCs w:val="24"/>
        </w:rPr>
        <w:t>T</w:t>
      </w:r>
      <w:r w:rsidR="009E46B2" w:rsidRPr="00094DB1">
        <w:rPr>
          <w:rFonts w:ascii="Arial" w:hAnsi="Arial" w:cs="Arial"/>
          <w:sz w:val="24"/>
          <w:szCs w:val="24"/>
        </w:rPr>
        <w:t>his paper is a first</w:t>
      </w:r>
      <w:r w:rsidRPr="00094DB1">
        <w:rPr>
          <w:rFonts w:ascii="Arial" w:hAnsi="Arial" w:cs="Arial"/>
          <w:sz w:val="24"/>
          <w:szCs w:val="24"/>
        </w:rPr>
        <w:t xml:space="preserve"> attempt to identify </w:t>
      </w:r>
      <w:r w:rsidR="007121C6" w:rsidRPr="00094DB1">
        <w:rPr>
          <w:rFonts w:ascii="Arial" w:hAnsi="Arial" w:cs="Arial"/>
          <w:sz w:val="24"/>
          <w:szCs w:val="24"/>
        </w:rPr>
        <w:t>some</w:t>
      </w:r>
      <w:r w:rsidRPr="00094DB1">
        <w:rPr>
          <w:rFonts w:ascii="Arial" w:hAnsi="Arial" w:cs="Arial"/>
          <w:sz w:val="24"/>
          <w:szCs w:val="24"/>
        </w:rPr>
        <w:t xml:space="preserve"> </w:t>
      </w:r>
      <w:r w:rsidR="0077278D" w:rsidRPr="00094DB1">
        <w:rPr>
          <w:rFonts w:ascii="Arial" w:hAnsi="Arial" w:cs="Arial"/>
          <w:sz w:val="24"/>
          <w:szCs w:val="24"/>
        </w:rPr>
        <w:t>potential</w:t>
      </w:r>
      <w:r w:rsidR="00CD46FB" w:rsidRPr="00094DB1">
        <w:rPr>
          <w:rFonts w:ascii="Arial" w:hAnsi="Arial" w:cs="Arial"/>
          <w:sz w:val="24"/>
          <w:szCs w:val="24"/>
        </w:rPr>
        <w:t xml:space="preserve"> tests </w:t>
      </w:r>
      <w:r w:rsidR="002B1032">
        <w:rPr>
          <w:rFonts w:ascii="Arial" w:hAnsi="Arial" w:cs="Arial"/>
          <w:sz w:val="24"/>
          <w:szCs w:val="24"/>
        </w:rPr>
        <w:t xml:space="preserve">by which data users might </w:t>
      </w:r>
      <w:r w:rsidR="00CD46FB" w:rsidRPr="00094DB1">
        <w:rPr>
          <w:rFonts w:ascii="Arial" w:hAnsi="Arial" w:cs="Arial"/>
          <w:sz w:val="24"/>
          <w:szCs w:val="24"/>
        </w:rPr>
        <w:t xml:space="preserve">judge whether </w:t>
      </w:r>
      <w:r w:rsidR="002B1032">
        <w:rPr>
          <w:rFonts w:ascii="Arial" w:hAnsi="Arial" w:cs="Arial"/>
          <w:sz w:val="24"/>
          <w:szCs w:val="24"/>
        </w:rPr>
        <w:t xml:space="preserve">to accept </w:t>
      </w:r>
      <w:r w:rsidR="00CD46FB" w:rsidRPr="00094DB1">
        <w:rPr>
          <w:rFonts w:ascii="Arial" w:hAnsi="Arial" w:cs="Arial"/>
          <w:sz w:val="24"/>
          <w:szCs w:val="24"/>
        </w:rPr>
        <w:t xml:space="preserve">the </w:t>
      </w:r>
      <w:r w:rsidR="0077278D" w:rsidRPr="00094DB1">
        <w:rPr>
          <w:rFonts w:ascii="Arial" w:hAnsi="Arial" w:cs="Arial"/>
          <w:sz w:val="24"/>
          <w:szCs w:val="24"/>
        </w:rPr>
        <w:t>numbers</w:t>
      </w:r>
      <w:r w:rsidR="00CD46FB" w:rsidRPr="00094DB1">
        <w:rPr>
          <w:rFonts w:ascii="Arial" w:hAnsi="Arial" w:cs="Arial"/>
          <w:sz w:val="24"/>
          <w:szCs w:val="24"/>
        </w:rPr>
        <w:t xml:space="preserve"> under </w:t>
      </w:r>
      <w:r w:rsidR="002B1032">
        <w:rPr>
          <w:rFonts w:ascii="Arial" w:hAnsi="Arial" w:cs="Arial"/>
          <w:sz w:val="24"/>
          <w:szCs w:val="24"/>
        </w:rPr>
        <w:t xml:space="preserve">their </w:t>
      </w:r>
      <w:r w:rsidR="00CD46FB" w:rsidRPr="00094DB1">
        <w:rPr>
          <w:rFonts w:ascii="Arial" w:hAnsi="Arial" w:cs="Arial"/>
          <w:sz w:val="24"/>
          <w:szCs w:val="24"/>
        </w:rPr>
        <w:t xml:space="preserve">notice as knowledge. </w:t>
      </w:r>
      <w:r w:rsidR="002B1032">
        <w:rPr>
          <w:rFonts w:ascii="Arial" w:hAnsi="Arial" w:cs="Arial"/>
          <w:sz w:val="24"/>
          <w:szCs w:val="24"/>
        </w:rPr>
        <w:t>The</w:t>
      </w:r>
      <w:r w:rsidR="00764D83" w:rsidRPr="00094DB1">
        <w:rPr>
          <w:rFonts w:ascii="Arial" w:hAnsi="Arial" w:cs="Arial"/>
          <w:sz w:val="24"/>
          <w:szCs w:val="24"/>
        </w:rPr>
        <w:t xml:space="preserve"> discussion</w:t>
      </w:r>
      <w:r w:rsidRPr="00094DB1">
        <w:rPr>
          <w:rFonts w:ascii="Arial" w:hAnsi="Arial" w:cs="Arial"/>
          <w:sz w:val="24"/>
          <w:szCs w:val="24"/>
        </w:rPr>
        <w:t xml:space="preserve"> is divided into sections </w:t>
      </w:r>
      <w:r w:rsidR="00D04985">
        <w:rPr>
          <w:rFonts w:ascii="Arial" w:hAnsi="Arial" w:cs="Arial"/>
          <w:sz w:val="24"/>
          <w:szCs w:val="24"/>
        </w:rPr>
        <w:t>on</w:t>
      </w:r>
      <w:r w:rsidRPr="00094DB1">
        <w:rPr>
          <w:rFonts w:ascii="Arial" w:hAnsi="Arial" w:cs="Arial"/>
          <w:sz w:val="24"/>
          <w:szCs w:val="24"/>
        </w:rPr>
        <w:t xml:space="preserve"> </w:t>
      </w:r>
      <w:r w:rsidRPr="00094DB1">
        <w:rPr>
          <w:rFonts w:ascii="Arial" w:hAnsi="Arial" w:cs="Arial"/>
          <w:i/>
          <w:sz w:val="24"/>
          <w:szCs w:val="24"/>
        </w:rPr>
        <w:t>measurability</w:t>
      </w:r>
      <w:r w:rsidRPr="00094DB1">
        <w:rPr>
          <w:rFonts w:ascii="Arial" w:hAnsi="Arial" w:cs="Arial"/>
          <w:sz w:val="24"/>
          <w:szCs w:val="24"/>
        </w:rPr>
        <w:t xml:space="preserve"> </w:t>
      </w:r>
      <w:r w:rsidR="00D04985">
        <w:rPr>
          <w:rFonts w:ascii="Arial" w:hAnsi="Arial" w:cs="Arial"/>
          <w:sz w:val="24"/>
          <w:szCs w:val="24"/>
        </w:rPr>
        <w:t>(</w:t>
      </w:r>
      <w:r w:rsidR="005D2451">
        <w:rPr>
          <w:rFonts w:ascii="Arial" w:hAnsi="Arial" w:cs="Arial"/>
          <w:sz w:val="24"/>
          <w:szCs w:val="24"/>
        </w:rPr>
        <w:t>how susceptible</w:t>
      </w:r>
      <w:r w:rsidRPr="00094DB1">
        <w:rPr>
          <w:rFonts w:ascii="Arial" w:hAnsi="Arial" w:cs="Arial"/>
          <w:sz w:val="24"/>
          <w:szCs w:val="24"/>
        </w:rPr>
        <w:t xml:space="preserve"> the target variable </w:t>
      </w:r>
      <w:r w:rsidR="005D2451">
        <w:rPr>
          <w:rFonts w:ascii="Arial" w:hAnsi="Arial" w:cs="Arial"/>
          <w:sz w:val="24"/>
          <w:szCs w:val="24"/>
        </w:rPr>
        <w:t>is</w:t>
      </w:r>
      <w:r w:rsidR="00D04985">
        <w:rPr>
          <w:rFonts w:ascii="Arial" w:hAnsi="Arial" w:cs="Arial"/>
          <w:sz w:val="24"/>
          <w:szCs w:val="24"/>
        </w:rPr>
        <w:t xml:space="preserve"> to exact measurement), </w:t>
      </w:r>
      <w:r w:rsidRPr="00094DB1">
        <w:rPr>
          <w:rFonts w:ascii="Arial" w:hAnsi="Arial" w:cs="Arial"/>
          <w:i/>
          <w:sz w:val="24"/>
          <w:szCs w:val="24"/>
        </w:rPr>
        <w:t>measure</w:t>
      </w:r>
      <w:r w:rsidR="005D2451">
        <w:rPr>
          <w:rFonts w:ascii="Arial" w:hAnsi="Arial" w:cs="Arial"/>
          <w:sz w:val="24"/>
          <w:szCs w:val="24"/>
        </w:rPr>
        <w:t xml:space="preserve"> (</w:t>
      </w:r>
      <w:r w:rsidR="00783222" w:rsidRPr="00094DB1">
        <w:rPr>
          <w:rFonts w:ascii="Arial" w:hAnsi="Arial" w:cs="Arial"/>
          <w:sz w:val="24"/>
          <w:szCs w:val="24"/>
        </w:rPr>
        <w:t xml:space="preserve">the role of concepts and definitions in </w:t>
      </w:r>
      <w:r w:rsidR="005D2451">
        <w:rPr>
          <w:rFonts w:ascii="Arial" w:hAnsi="Arial" w:cs="Arial"/>
          <w:sz w:val="24"/>
          <w:szCs w:val="24"/>
        </w:rPr>
        <w:t>arriving at</w:t>
      </w:r>
      <w:r w:rsidR="00783222" w:rsidRPr="00094DB1">
        <w:rPr>
          <w:rFonts w:ascii="Arial" w:hAnsi="Arial" w:cs="Arial"/>
          <w:sz w:val="24"/>
          <w:szCs w:val="24"/>
        </w:rPr>
        <w:t xml:space="preserve"> </w:t>
      </w:r>
      <w:r w:rsidR="008A1D9F" w:rsidRPr="00094DB1">
        <w:rPr>
          <w:rFonts w:ascii="Arial" w:hAnsi="Arial" w:cs="Arial"/>
          <w:sz w:val="24"/>
          <w:szCs w:val="24"/>
        </w:rPr>
        <w:t>a correct representation of the target</w:t>
      </w:r>
      <w:r w:rsidR="005D2451">
        <w:rPr>
          <w:rFonts w:ascii="Arial" w:hAnsi="Arial" w:cs="Arial"/>
          <w:sz w:val="24"/>
          <w:szCs w:val="24"/>
        </w:rPr>
        <w:t>)</w:t>
      </w:r>
      <w:r w:rsidR="006528D6">
        <w:rPr>
          <w:rFonts w:ascii="Arial" w:hAnsi="Arial" w:cs="Arial"/>
          <w:sz w:val="24"/>
          <w:szCs w:val="24"/>
        </w:rPr>
        <w:t>,</w:t>
      </w:r>
      <w:r w:rsidR="005D2451">
        <w:rPr>
          <w:rFonts w:ascii="Arial" w:hAnsi="Arial" w:cs="Arial"/>
          <w:sz w:val="24"/>
          <w:szCs w:val="24"/>
        </w:rPr>
        <w:t xml:space="preserve"> and</w:t>
      </w:r>
      <w:r w:rsidR="00783222" w:rsidRPr="00094DB1">
        <w:rPr>
          <w:rFonts w:ascii="Arial" w:hAnsi="Arial" w:cs="Arial"/>
          <w:sz w:val="24"/>
          <w:szCs w:val="24"/>
        </w:rPr>
        <w:t xml:space="preserve"> </w:t>
      </w:r>
      <w:r w:rsidR="00783222" w:rsidRPr="00094DB1">
        <w:rPr>
          <w:rFonts w:ascii="Arial" w:hAnsi="Arial" w:cs="Arial"/>
          <w:i/>
          <w:sz w:val="24"/>
          <w:szCs w:val="24"/>
        </w:rPr>
        <w:t>measurement</w:t>
      </w:r>
      <w:r w:rsidR="00783222" w:rsidRPr="00094DB1">
        <w:rPr>
          <w:rFonts w:ascii="Arial" w:hAnsi="Arial" w:cs="Arial"/>
          <w:sz w:val="24"/>
          <w:szCs w:val="24"/>
        </w:rPr>
        <w:t xml:space="preserve"> </w:t>
      </w:r>
      <w:r w:rsidR="005D2451">
        <w:rPr>
          <w:rFonts w:ascii="Arial" w:hAnsi="Arial" w:cs="Arial"/>
          <w:sz w:val="24"/>
          <w:szCs w:val="24"/>
        </w:rPr>
        <w:t>(</w:t>
      </w:r>
      <w:r w:rsidR="001E4CD9" w:rsidRPr="00094DB1">
        <w:rPr>
          <w:rFonts w:ascii="Arial" w:hAnsi="Arial" w:cs="Arial"/>
          <w:sz w:val="24"/>
          <w:szCs w:val="24"/>
        </w:rPr>
        <w:t>how</w:t>
      </w:r>
      <w:r w:rsidR="006A3DB0" w:rsidRPr="00094DB1">
        <w:rPr>
          <w:rFonts w:ascii="Arial" w:hAnsi="Arial" w:cs="Arial"/>
          <w:sz w:val="24"/>
          <w:szCs w:val="24"/>
        </w:rPr>
        <w:t xml:space="preserve"> the</w:t>
      </w:r>
      <w:r w:rsidR="008A1D9F" w:rsidRPr="00094DB1">
        <w:rPr>
          <w:rFonts w:ascii="Arial" w:hAnsi="Arial" w:cs="Arial"/>
          <w:sz w:val="24"/>
          <w:szCs w:val="24"/>
        </w:rPr>
        <w:t xml:space="preserve"> process of gathering and processing data </w:t>
      </w:r>
      <w:r w:rsidR="006A3DB0" w:rsidRPr="00094DB1">
        <w:rPr>
          <w:rFonts w:ascii="Arial" w:hAnsi="Arial" w:cs="Arial"/>
          <w:sz w:val="24"/>
          <w:szCs w:val="24"/>
        </w:rPr>
        <w:t>may affect the accuracy</w:t>
      </w:r>
      <w:r w:rsidR="008A1D9F" w:rsidRPr="00094DB1">
        <w:rPr>
          <w:rFonts w:ascii="Arial" w:hAnsi="Arial" w:cs="Arial"/>
          <w:sz w:val="24"/>
          <w:szCs w:val="24"/>
        </w:rPr>
        <w:t xml:space="preserve"> of the resulting numbers</w:t>
      </w:r>
      <w:r w:rsidR="005D2451">
        <w:rPr>
          <w:rFonts w:ascii="Arial" w:hAnsi="Arial" w:cs="Arial"/>
          <w:sz w:val="24"/>
          <w:szCs w:val="24"/>
        </w:rPr>
        <w:t>)</w:t>
      </w:r>
      <w:r w:rsidR="00783222" w:rsidRPr="00094DB1">
        <w:rPr>
          <w:rFonts w:ascii="Arial" w:hAnsi="Arial" w:cs="Arial"/>
          <w:sz w:val="24"/>
          <w:szCs w:val="24"/>
        </w:rPr>
        <w:t>.</w:t>
      </w:r>
    </w:p>
    <w:p w:rsidR="00BE6D53" w:rsidRPr="00094DB1" w:rsidRDefault="00BE6D53" w:rsidP="00094DB1">
      <w:pPr>
        <w:pStyle w:val="BodyText"/>
        <w:spacing w:before="120" w:after="0" w:line="360" w:lineRule="auto"/>
        <w:rPr>
          <w:rFonts w:ascii="Arial" w:hAnsi="Arial" w:cs="Arial"/>
          <w:sz w:val="24"/>
          <w:szCs w:val="24"/>
        </w:rPr>
      </w:pPr>
    </w:p>
    <w:p w:rsidR="00BE6D53" w:rsidRPr="00094DB1" w:rsidRDefault="001F4CFD" w:rsidP="00094DB1">
      <w:pPr>
        <w:pStyle w:val="Heading2"/>
        <w:spacing w:before="120"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BE6D53" w:rsidRPr="00094DB1">
        <w:rPr>
          <w:rFonts w:ascii="Arial" w:hAnsi="Arial" w:cs="Arial"/>
          <w:sz w:val="24"/>
          <w:szCs w:val="24"/>
        </w:rPr>
        <w:t>Measurability</w:t>
      </w:r>
    </w:p>
    <w:p w:rsidR="006F4C42" w:rsidRPr="00094DB1" w:rsidRDefault="005968B1" w:rsidP="00094DB1">
      <w:pPr>
        <w:pStyle w:val="BodyText"/>
        <w:spacing w:before="120" w:after="0" w:line="360" w:lineRule="auto"/>
        <w:rPr>
          <w:rFonts w:ascii="Arial" w:hAnsi="Arial" w:cs="Arial"/>
          <w:sz w:val="24"/>
          <w:szCs w:val="24"/>
        </w:rPr>
      </w:pPr>
      <w:r w:rsidRPr="00094DB1">
        <w:rPr>
          <w:rFonts w:ascii="Arial" w:hAnsi="Arial" w:cs="Arial"/>
          <w:sz w:val="24"/>
          <w:szCs w:val="24"/>
        </w:rPr>
        <w:t>The simplest form of statistic is</w:t>
      </w:r>
      <w:r w:rsidR="006528D6">
        <w:rPr>
          <w:rFonts w:ascii="Arial" w:hAnsi="Arial" w:cs="Arial"/>
          <w:sz w:val="24"/>
          <w:szCs w:val="24"/>
        </w:rPr>
        <w:t xml:space="preserve"> an </w:t>
      </w:r>
      <w:r w:rsidR="006528D6" w:rsidRPr="006528D6">
        <w:rPr>
          <w:rFonts w:ascii="Arial" w:hAnsi="Arial" w:cs="Arial"/>
          <w:i/>
          <w:sz w:val="24"/>
          <w:szCs w:val="24"/>
        </w:rPr>
        <w:t>enumeration</w:t>
      </w:r>
      <w:r w:rsidRPr="00094DB1">
        <w:rPr>
          <w:rFonts w:ascii="Arial" w:hAnsi="Arial" w:cs="Arial"/>
          <w:sz w:val="24"/>
          <w:szCs w:val="24"/>
        </w:rPr>
        <w:t xml:space="preserve">.  If I count the toes on my feet, or the apples in a barrel, then I </w:t>
      </w:r>
      <w:r w:rsidR="00C76DDD" w:rsidRPr="00094DB1">
        <w:rPr>
          <w:rFonts w:ascii="Arial" w:hAnsi="Arial" w:cs="Arial"/>
          <w:sz w:val="24"/>
          <w:szCs w:val="24"/>
        </w:rPr>
        <w:t>shall</w:t>
      </w:r>
      <w:r w:rsidRPr="00094DB1">
        <w:rPr>
          <w:rFonts w:ascii="Arial" w:hAnsi="Arial" w:cs="Arial"/>
          <w:sz w:val="24"/>
          <w:szCs w:val="24"/>
        </w:rPr>
        <w:t xml:space="preserve"> arrive at an exact number, and if I do the job diligently, I may expect this number to be correct.</w:t>
      </w:r>
    </w:p>
    <w:p w:rsidR="00033317" w:rsidRPr="00094DB1" w:rsidRDefault="00033317" w:rsidP="00094DB1">
      <w:pPr>
        <w:pStyle w:val="BodyText"/>
        <w:spacing w:before="120" w:after="0" w:line="360" w:lineRule="auto"/>
        <w:rPr>
          <w:rFonts w:ascii="Arial" w:hAnsi="Arial" w:cs="Arial"/>
          <w:sz w:val="24"/>
          <w:szCs w:val="24"/>
        </w:rPr>
      </w:pPr>
      <w:r w:rsidRPr="00094DB1">
        <w:rPr>
          <w:rFonts w:ascii="Arial" w:hAnsi="Arial" w:cs="Arial"/>
          <w:sz w:val="24"/>
          <w:szCs w:val="24"/>
        </w:rPr>
        <w:t xml:space="preserve">At the other end of the scale, some things cannot be </w:t>
      </w:r>
      <w:r w:rsidR="00C17522">
        <w:rPr>
          <w:rFonts w:ascii="Arial" w:hAnsi="Arial" w:cs="Arial"/>
          <w:sz w:val="24"/>
          <w:szCs w:val="24"/>
        </w:rPr>
        <w:t>enumerated</w:t>
      </w:r>
      <w:r w:rsidRPr="00094DB1">
        <w:rPr>
          <w:rFonts w:ascii="Arial" w:hAnsi="Arial" w:cs="Arial"/>
          <w:sz w:val="24"/>
          <w:szCs w:val="24"/>
        </w:rPr>
        <w:t>, although attempts may be made to give them numerical expression.  This especially applies to qualities rather than quantities.  Business “confidence”, employers’ “willingness” to hire staff, the “liveability” of cities, as well as optimism, happiness, well-being, generosity, and other moods, intentions, or moral or ethical states</w:t>
      </w:r>
      <w:r w:rsidR="00424453">
        <w:rPr>
          <w:rFonts w:ascii="Arial" w:hAnsi="Arial" w:cs="Arial"/>
          <w:sz w:val="24"/>
          <w:szCs w:val="24"/>
        </w:rPr>
        <w:t>,</w:t>
      </w:r>
      <w:r w:rsidRPr="00094DB1">
        <w:rPr>
          <w:rFonts w:ascii="Arial" w:hAnsi="Arial" w:cs="Arial"/>
          <w:sz w:val="24"/>
          <w:szCs w:val="24"/>
        </w:rPr>
        <w:t xml:space="preserve"> are not countable.  However, they are of interest, and must be expressed in numbers if they are to be compared over time and between parties.  Hence they may be worked into figures by one t</w:t>
      </w:r>
      <w:r w:rsidR="004D2D2D">
        <w:rPr>
          <w:rFonts w:ascii="Arial" w:hAnsi="Arial" w:cs="Arial"/>
          <w:sz w:val="24"/>
          <w:szCs w:val="24"/>
        </w:rPr>
        <w:t xml:space="preserve">echnique or another, though </w:t>
      </w:r>
      <w:r w:rsidR="006528D6">
        <w:rPr>
          <w:rFonts w:ascii="Arial" w:hAnsi="Arial" w:cs="Arial"/>
          <w:sz w:val="24"/>
          <w:szCs w:val="24"/>
        </w:rPr>
        <w:t xml:space="preserve">the </w:t>
      </w:r>
      <w:r w:rsidRPr="00094DB1">
        <w:rPr>
          <w:rFonts w:ascii="Arial" w:hAnsi="Arial" w:cs="Arial"/>
          <w:sz w:val="24"/>
          <w:szCs w:val="24"/>
        </w:rPr>
        <w:t xml:space="preserve">results </w:t>
      </w:r>
      <w:r w:rsidR="004D2D2D">
        <w:rPr>
          <w:rFonts w:ascii="Arial" w:hAnsi="Arial" w:cs="Arial"/>
          <w:sz w:val="24"/>
          <w:szCs w:val="24"/>
        </w:rPr>
        <w:t>must remain</w:t>
      </w:r>
      <w:r w:rsidR="006528D6">
        <w:rPr>
          <w:rFonts w:ascii="Arial" w:hAnsi="Arial" w:cs="Arial"/>
          <w:sz w:val="24"/>
          <w:szCs w:val="24"/>
        </w:rPr>
        <w:t xml:space="preserve"> largely arbitrary</w:t>
      </w:r>
      <w:r w:rsidRPr="00094DB1">
        <w:rPr>
          <w:rFonts w:ascii="Arial" w:hAnsi="Arial" w:cs="Arial"/>
          <w:sz w:val="24"/>
          <w:szCs w:val="24"/>
        </w:rPr>
        <w:t>.</w:t>
      </w:r>
    </w:p>
    <w:p w:rsidR="00E31D04" w:rsidRPr="00094DB1" w:rsidRDefault="00033317" w:rsidP="00094DB1">
      <w:pPr>
        <w:pStyle w:val="BodyText"/>
        <w:spacing w:before="120" w:after="0" w:line="360" w:lineRule="auto"/>
        <w:rPr>
          <w:rFonts w:ascii="Arial" w:hAnsi="Arial" w:cs="Arial"/>
          <w:sz w:val="24"/>
          <w:szCs w:val="24"/>
        </w:rPr>
      </w:pPr>
      <w:r w:rsidRPr="00094DB1">
        <w:rPr>
          <w:rFonts w:ascii="Arial" w:hAnsi="Arial" w:cs="Arial"/>
          <w:sz w:val="24"/>
          <w:szCs w:val="24"/>
        </w:rPr>
        <w:lastRenderedPageBreak/>
        <w:t xml:space="preserve">The general rule is that </w:t>
      </w:r>
      <w:r w:rsidRPr="006528D6">
        <w:rPr>
          <w:rFonts w:ascii="Arial" w:hAnsi="Arial" w:cs="Arial"/>
          <w:i/>
          <w:sz w:val="24"/>
          <w:szCs w:val="24"/>
        </w:rPr>
        <w:t>s</w:t>
      </w:r>
      <w:r w:rsidR="002C49F5" w:rsidRPr="006528D6">
        <w:rPr>
          <w:rFonts w:ascii="Arial" w:hAnsi="Arial" w:cs="Arial"/>
          <w:i/>
          <w:sz w:val="24"/>
          <w:szCs w:val="24"/>
        </w:rPr>
        <w:t>implicity</w:t>
      </w:r>
      <w:r w:rsidR="002C49F5" w:rsidRPr="00094DB1">
        <w:rPr>
          <w:rFonts w:ascii="Arial" w:hAnsi="Arial" w:cs="Arial"/>
          <w:sz w:val="24"/>
          <w:szCs w:val="24"/>
        </w:rPr>
        <w:t xml:space="preserve"> </w:t>
      </w:r>
      <w:r w:rsidR="006528D6">
        <w:rPr>
          <w:rFonts w:ascii="Arial" w:hAnsi="Arial" w:cs="Arial"/>
          <w:sz w:val="24"/>
          <w:szCs w:val="24"/>
        </w:rPr>
        <w:t xml:space="preserve">and </w:t>
      </w:r>
      <w:r w:rsidR="006528D6" w:rsidRPr="006528D6">
        <w:rPr>
          <w:rFonts w:ascii="Arial" w:hAnsi="Arial" w:cs="Arial"/>
          <w:i/>
          <w:sz w:val="24"/>
          <w:szCs w:val="24"/>
        </w:rPr>
        <w:t>tangibility</w:t>
      </w:r>
      <w:r w:rsidR="002C49F5" w:rsidRPr="00094DB1">
        <w:rPr>
          <w:rFonts w:ascii="Arial" w:hAnsi="Arial" w:cs="Arial"/>
          <w:sz w:val="24"/>
          <w:szCs w:val="24"/>
        </w:rPr>
        <w:t xml:space="preserve"> </w:t>
      </w:r>
      <w:r w:rsidR="006D14FE">
        <w:rPr>
          <w:rFonts w:ascii="Arial" w:hAnsi="Arial" w:cs="Arial"/>
          <w:sz w:val="24"/>
          <w:szCs w:val="24"/>
        </w:rPr>
        <w:t xml:space="preserve">of objects </w:t>
      </w:r>
      <w:r w:rsidR="004D2D2D">
        <w:rPr>
          <w:rFonts w:ascii="Arial" w:hAnsi="Arial" w:cs="Arial"/>
          <w:sz w:val="24"/>
          <w:szCs w:val="24"/>
        </w:rPr>
        <w:t xml:space="preserve">improve </w:t>
      </w:r>
      <w:r w:rsidR="006D14FE">
        <w:rPr>
          <w:rFonts w:ascii="Arial" w:hAnsi="Arial" w:cs="Arial"/>
          <w:sz w:val="24"/>
          <w:szCs w:val="24"/>
        </w:rPr>
        <w:t xml:space="preserve">their </w:t>
      </w:r>
      <w:r w:rsidR="002C49F5" w:rsidRPr="00094DB1">
        <w:rPr>
          <w:rFonts w:ascii="Arial" w:hAnsi="Arial" w:cs="Arial"/>
          <w:sz w:val="24"/>
          <w:szCs w:val="24"/>
        </w:rPr>
        <w:t xml:space="preserve">measurability.  </w:t>
      </w:r>
      <w:r w:rsidR="009E620E" w:rsidRPr="00094DB1">
        <w:rPr>
          <w:rFonts w:ascii="Arial" w:hAnsi="Arial" w:cs="Arial"/>
          <w:sz w:val="24"/>
          <w:szCs w:val="24"/>
        </w:rPr>
        <w:t xml:space="preserve">The most accurate statistics relate to countable objects.  Objects in this sense may include animate objects, </w:t>
      </w:r>
      <w:r w:rsidR="006D14FE">
        <w:rPr>
          <w:rFonts w:ascii="Arial" w:hAnsi="Arial" w:cs="Arial"/>
          <w:sz w:val="24"/>
          <w:szCs w:val="24"/>
        </w:rPr>
        <w:t>as long</w:t>
      </w:r>
      <w:r w:rsidR="009E620E" w:rsidRPr="00094DB1">
        <w:rPr>
          <w:rFonts w:ascii="Arial" w:hAnsi="Arial" w:cs="Arial"/>
          <w:sz w:val="24"/>
          <w:szCs w:val="24"/>
        </w:rPr>
        <w:t xml:space="preserve"> as their </w:t>
      </w:r>
      <w:r w:rsidR="004D2D2D">
        <w:rPr>
          <w:rFonts w:ascii="Arial" w:hAnsi="Arial" w:cs="Arial"/>
          <w:sz w:val="24"/>
          <w:szCs w:val="24"/>
        </w:rPr>
        <w:t>living</w:t>
      </w:r>
      <w:r w:rsidR="009E620E" w:rsidRPr="00094DB1">
        <w:rPr>
          <w:rFonts w:ascii="Arial" w:hAnsi="Arial" w:cs="Arial"/>
          <w:sz w:val="24"/>
          <w:szCs w:val="24"/>
        </w:rPr>
        <w:t xml:space="preserve"> nature does not impede </w:t>
      </w:r>
      <w:r w:rsidR="00D6409B" w:rsidRPr="00094DB1">
        <w:rPr>
          <w:rFonts w:ascii="Arial" w:hAnsi="Arial" w:cs="Arial"/>
          <w:sz w:val="24"/>
          <w:szCs w:val="24"/>
        </w:rPr>
        <w:t xml:space="preserve">their </w:t>
      </w:r>
      <w:r w:rsidR="009E620E" w:rsidRPr="00094DB1">
        <w:rPr>
          <w:rFonts w:ascii="Arial" w:hAnsi="Arial" w:cs="Arial"/>
          <w:sz w:val="24"/>
          <w:szCs w:val="24"/>
        </w:rPr>
        <w:t xml:space="preserve">identification as </w:t>
      </w:r>
      <w:r w:rsidR="004D2D2D">
        <w:rPr>
          <w:rFonts w:ascii="Arial" w:hAnsi="Arial" w:cs="Arial"/>
          <w:sz w:val="24"/>
          <w:szCs w:val="24"/>
        </w:rPr>
        <w:t>objects</w:t>
      </w:r>
      <w:r w:rsidR="009E620E" w:rsidRPr="00094DB1">
        <w:rPr>
          <w:rFonts w:ascii="Arial" w:hAnsi="Arial" w:cs="Arial"/>
          <w:sz w:val="24"/>
          <w:szCs w:val="24"/>
        </w:rPr>
        <w:t xml:space="preserve"> of measurement.  If one of my toes, or an apple in the barrel, is split or deformed, </w:t>
      </w:r>
      <w:r w:rsidR="004D2D2D">
        <w:rPr>
          <w:rFonts w:ascii="Arial" w:hAnsi="Arial" w:cs="Arial"/>
          <w:sz w:val="24"/>
          <w:szCs w:val="24"/>
        </w:rPr>
        <w:t>the</w:t>
      </w:r>
      <w:r w:rsidR="009E620E" w:rsidRPr="00094DB1">
        <w:rPr>
          <w:rFonts w:ascii="Arial" w:hAnsi="Arial" w:cs="Arial"/>
          <w:sz w:val="24"/>
          <w:szCs w:val="24"/>
        </w:rPr>
        <w:t xml:space="preserve"> question may arise whether it should be counted, or perhaps counted twice.  </w:t>
      </w:r>
    </w:p>
    <w:p w:rsidR="00C538FA" w:rsidRPr="00094DB1" w:rsidRDefault="002E0553" w:rsidP="00094DB1">
      <w:pPr>
        <w:pStyle w:val="BodyText"/>
        <w:spacing w:before="120" w:after="0" w:line="360" w:lineRule="auto"/>
        <w:rPr>
          <w:rFonts w:ascii="Arial" w:hAnsi="Arial" w:cs="Arial"/>
          <w:sz w:val="24"/>
          <w:szCs w:val="24"/>
        </w:rPr>
      </w:pPr>
      <w:r>
        <w:rPr>
          <w:rFonts w:ascii="Arial" w:hAnsi="Arial" w:cs="Arial"/>
          <w:sz w:val="24"/>
          <w:szCs w:val="24"/>
        </w:rPr>
        <w:t>It is also important to appreciate</w:t>
      </w:r>
      <w:r w:rsidR="00033317" w:rsidRPr="00094DB1">
        <w:rPr>
          <w:rFonts w:ascii="Arial" w:hAnsi="Arial" w:cs="Arial"/>
          <w:sz w:val="24"/>
          <w:szCs w:val="24"/>
        </w:rPr>
        <w:t xml:space="preserve"> the</w:t>
      </w:r>
      <w:r w:rsidR="00190F89" w:rsidRPr="00094DB1">
        <w:rPr>
          <w:rFonts w:ascii="Arial" w:hAnsi="Arial" w:cs="Arial"/>
          <w:sz w:val="24"/>
          <w:szCs w:val="24"/>
        </w:rPr>
        <w:t xml:space="preserve"> </w:t>
      </w:r>
      <w:r w:rsidR="00190F89" w:rsidRPr="00094DB1">
        <w:rPr>
          <w:rFonts w:ascii="Arial" w:hAnsi="Arial" w:cs="Arial"/>
          <w:i/>
          <w:sz w:val="24"/>
          <w:szCs w:val="24"/>
        </w:rPr>
        <w:t>temporalit</w:t>
      </w:r>
      <w:r w:rsidR="00033317" w:rsidRPr="00094DB1">
        <w:rPr>
          <w:rFonts w:ascii="Arial" w:hAnsi="Arial" w:cs="Arial"/>
          <w:i/>
          <w:sz w:val="24"/>
          <w:szCs w:val="24"/>
        </w:rPr>
        <w:t xml:space="preserve">y </w:t>
      </w:r>
      <w:r w:rsidR="00033317" w:rsidRPr="00094DB1">
        <w:rPr>
          <w:rFonts w:ascii="Arial" w:hAnsi="Arial" w:cs="Arial"/>
          <w:sz w:val="24"/>
          <w:szCs w:val="24"/>
        </w:rPr>
        <w:t>of m</w:t>
      </w:r>
      <w:r w:rsidR="00190F89" w:rsidRPr="00094DB1">
        <w:rPr>
          <w:rFonts w:ascii="Arial" w:hAnsi="Arial" w:cs="Arial"/>
          <w:sz w:val="24"/>
          <w:szCs w:val="24"/>
        </w:rPr>
        <w:t>easurability</w:t>
      </w:r>
      <w:r w:rsidR="00033317" w:rsidRPr="00094DB1">
        <w:rPr>
          <w:rFonts w:ascii="Arial" w:hAnsi="Arial" w:cs="Arial"/>
          <w:sz w:val="24"/>
          <w:szCs w:val="24"/>
        </w:rPr>
        <w:t xml:space="preserve">.  </w:t>
      </w:r>
      <w:r w:rsidR="00190F89" w:rsidRPr="00094DB1">
        <w:rPr>
          <w:rFonts w:ascii="Arial" w:hAnsi="Arial" w:cs="Arial"/>
          <w:sz w:val="24"/>
          <w:szCs w:val="24"/>
        </w:rPr>
        <w:t xml:space="preserve">Measuring is an instantaneous act bringing together the measurer, the measure and the object of measurement. Only objects present at </w:t>
      </w:r>
      <w:r w:rsidR="00C538FA" w:rsidRPr="00094DB1">
        <w:rPr>
          <w:rFonts w:ascii="Arial" w:hAnsi="Arial" w:cs="Arial"/>
          <w:sz w:val="24"/>
          <w:szCs w:val="24"/>
        </w:rPr>
        <w:t>the</w:t>
      </w:r>
      <w:r w:rsidR="00190F89" w:rsidRPr="00094DB1">
        <w:rPr>
          <w:rFonts w:ascii="Arial" w:hAnsi="Arial" w:cs="Arial"/>
          <w:sz w:val="24"/>
          <w:szCs w:val="24"/>
        </w:rPr>
        <w:t xml:space="preserve"> moment </w:t>
      </w:r>
      <w:r w:rsidR="00C538FA" w:rsidRPr="00094DB1">
        <w:rPr>
          <w:rFonts w:ascii="Arial" w:hAnsi="Arial" w:cs="Arial"/>
          <w:sz w:val="24"/>
          <w:szCs w:val="24"/>
        </w:rPr>
        <w:t xml:space="preserve">of measurement </w:t>
      </w:r>
      <w:r w:rsidR="00190F89" w:rsidRPr="00094DB1">
        <w:rPr>
          <w:rFonts w:ascii="Arial" w:hAnsi="Arial" w:cs="Arial"/>
          <w:sz w:val="24"/>
          <w:szCs w:val="24"/>
        </w:rPr>
        <w:t xml:space="preserve">may be apprehended.  This means, first, that the past cannot be directly measured.  Only </w:t>
      </w:r>
      <w:r w:rsidR="001974A3" w:rsidRPr="00094DB1">
        <w:rPr>
          <w:rFonts w:ascii="Arial" w:hAnsi="Arial" w:cs="Arial"/>
          <w:sz w:val="24"/>
          <w:szCs w:val="24"/>
        </w:rPr>
        <w:t>the present evidence of t</w:t>
      </w:r>
      <w:r w:rsidR="00C538FA" w:rsidRPr="00094DB1">
        <w:rPr>
          <w:rFonts w:ascii="Arial" w:hAnsi="Arial" w:cs="Arial"/>
          <w:sz w:val="24"/>
          <w:szCs w:val="24"/>
        </w:rPr>
        <w:t>hat past is available</w:t>
      </w:r>
      <w:r w:rsidR="00356ED2">
        <w:rPr>
          <w:rFonts w:ascii="Arial" w:hAnsi="Arial" w:cs="Arial"/>
          <w:sz w:val="24"/>
          <w:szCs w:val="24"/>
        </w:rPr>
        <w:t xml:space="preserve"> to be measured</w:t>
      </w:r>
      <w:r w:rsidR="00C538FA" w:rsidRPr="00094DB1">
        <w:rPr>
          <w:rFonts w:ascii="Arial" w:hAnsi="Arial" w:cs="Arial"/>
          <w:sz w:val="24"/>
          <w:szCs w:val="24"/>
        </w:rPr>
        <w:t xml:space="preserve">.  </w:t>
      </w:r>
      <w:r w:rsidR="00033317" w:rsidRPr="00094DB1">
        <w:rPr>
          <w:rFonts w:ascii="Arial" w:hAnsi="Arial" w:cs="Arial"/>
          <w:sz w:val="24"/>
          <w:szCs w:val="24"/>
        </w:rPr>
        <w:t>Moreover</w:t>
      </w:r>
      <w:r w:rsidR="00C538FA" w:rsidRPr="00094DB1">
        <w:rPr>
          <w:rFonts w:ascii="Arial" w:hAnsi="Arial" w:cs="Arial"/>
          <w:sz w:val="24"/>
          <w:szCs w:val="24"/>
        </w:rPr>
        <w:t xml:space="preserve">, the quality of this evidence </w:t>
      </w:r>
      <w:r w:rsidR="00033317" w:rsidRPr="00094DB1">
        <w:rPr>
          <w:rFonts w:ascii="Arial" w:hAnsi="Arial" w:cs="Arial"/>
          <w:sz w:val="24"/>
          <w:szCs w:val="24"/>
        </w:rPr>
        <w:t xml:space="preserve">generally </w:t>
      </w:r>
      <w:r w:rsidR="00C538FA" w:rsidRPr="00094DB1">
        <w:rPr>
          <w:rFonts w:ascii="Arial" w:hAnsi="Arial" w:cs="Arial"/>
          <w:sz w:val="24"/>
          <w:szCs w:val="24"/>
        </w:rPr>
        <w:t>decreases with</w:t>
      </w:r>
      <w:r w:rsidR="00033317" w:rsidRPr="00094DB1">
        <w:rPr>
          <w:rFonts w:ascii="Arial" w:hAnsi="Arial" w:cs="Arial"/>
          <w:sz w:val="24"/>
          <w:szCs w:val="24"/>
        </w:rPr>
        <w:t xml:space="preserve"> time, so that a count made from the present evidence of a past state </w:t>
      </w:r>
      <w:r w:rsidR="00C538FA" w:rsidRPr="00094DB1">
        <w:rPr>
          <w:rFonts w:ascii="Arial" w:hAnsi="Arial" w:cs="Arial"/>
          <w:sz w:val="24"/>
          <w:szCs w:val="24"/>
        </w:rPr>
        <w:t xml:space="preserve">becomes less reliable </w:t>
      </w:r>
      <w:r w:rsidR="00092B1A">
        <w:rPr>
          <w:rFonts w:ascii="Arial" w:hAnsi="Arial" w:cs="Arial"/>
          <w:sz w:val="24"/>
          <w:szCs w:val="24"/>
        </w:rPr>
        <w:t>as that state recedes further into history</w:t>
      </w:r>
      <w:r w:rsidR="00C538FA" w:rsidRPr="00094DB1">
        <w:rPr>
          <w:rFonts w:ascii="Arial" w:hAnsi="Arial" w:cs="Arial"/>
          <w:sz w:val="24"/>
          <w:szCs w:val="24"/>
        </w:rPr>
        <w:t>.</w:t>
      </w:r>
      <w:r w:rsidR="00C6634E" w:rsidRPr="00094DB1">
        <w:rPr>
          <w:rFonts w:ascii="Arial" w:hAnsi="Arial" w:cs="Arial"/>
          <w:sz w:val="24"/>
          <w:szCs w:val="24"/>
        </w:rPr>
        <w:t xml:space="preserve">  </w:t>
      </w:r>
      <w:r w:rsidR="003B6BB6" w:rsidRPr="00094DB1">
        <w:rPr>
          <w:rFonts w:ascii="Arial" w:hAnsi="Arial" w:cs="Arial"/>
          <w:sz w:val="24"/>
          <w:szCs w:val="24"/>
        </w:rPr>
        <w:t>Nevertheless</w:t>
      </w:r>
      <w:r w:rsidR="00C6634E" w:rsidRPr="00094DB1">
        <w:rPr>
          <w:rFonts w:ascii="Arial" w:hAnsi="Arial" w:cs="Arial"/>
          <w:sz w:val="24"/>
          <w:szCs w:val="24"/>
        </w:rPr>
        <w:t xml:space="preserve">, the same target may </w:t>
      </w:r>
      <w:r w:rsidR="004D2D2D">
        <w:rPr>
          <w:rFonts w:ascii="Arial" w:hAnsi="Arial" w:cs="Arial"/>
          <w:sz w:val="24"/>
          <w:szCs w:val="24"/>
        </w:rPr>
        <w:t>eventually</w:t>
      </w:r>
      <w:r w:rsidR="00C6634E" w:rsidRPr="00094DB1">
        <w:rPr>
          <w:rFonts w:ascii="Arial" w:hAnsi="Arial" w:cs="Arial"/>
          <w:sz w:val="24"/>
          <w:szCs w:val="24"/>
        </w:rPr>
        <w:t xml:space="preserve"> </w:t>
      </w:r>
      <w:r w:rsidR="00C1444B" w:rsidRPr="00094DB1">
        <w:rPr>
          <w:rFonts w:ascii="Arial" w:hAnsi="Arial" w:cs="Arial"/>
          <w:sz w:val="24"/>
          <w:szCs w:val="24"/>
        </w:rPr>
        <w:t xml:space="preserve">be </w:t>
      </w:r>
      <w:r w:rsidR="00C6634E" w:rsidRPr="00094DB1">
        <w:rPr>
          <w:rFonts w:ascii="Arial" w:hAnsi="Arial" w:cs="Arial"/>
          <w:sz w:val="24"/>
          <w:szCs w:val="24"/>
        </w:rPr>
        <w:t xml:space="preserve">estimated more accurately if </w:t>
      </w:r>
      <w:r w:rsidR="00092B1A">
        <w:rPr>
          <w:rFonts w:ascii="Arial" w:hAnsi="Arial" w:cs="Arial"/>
          <w:sz w:val="24"/>
          <w:szCs w:val="24"/>
        </w:rPr>
        <w:t xml:space="preserve">new </w:t>
      </w:r>
      <w:r w:rsidR="00C6634E" w:rsidRPr="00094DB1">
        <w:rPr>
          <w:rFonts w:ascii="Arial" w:hAnsi="Arial" w:cs="Arial"/>
          <w:sz w:val="24"/>
          <w:szCs w:val="24"/>
        </w:rPr>
        <w:t xml:space="preserve">techniques improve </w:t>
      </w:r>
      <w:r w:rsidR="00092B1A">
        <w:rPr>
          <w:rFonts w:ascii="Arial" w:hAnsi="Arial" w:cs="Arial"/>
          <w:sz w:val="24"/>
          <w:szCs w:val="24"/>
        </w:rPr>
        <w:t>the quality of</w:t>
      </w:r>
      <w:r w:rsidR="00C6634E" w:rsidRPr="00094DB1">
        <w:rPr>
          <w:rFonts w:ascii="Arial" w:hAnsi="Arial" w:cs="Arial"/>
          <w:sz w:val="24"/>
          <w:szCs w:val="24"/>
        </w:rPr>
        <w:t xml:space="preserve"> evidence</w:t>
      </w:r>
      <w:r w:rsidR="009C06C9" w:rsidRPr="00094DB1">
        <w:rPr>
          <w:rFonts w:ascii="Arial" w:hAnsi="Arial" w:cs="Arial"/>
          <w:sz w:val="24"/>
          <w:szCs w:val="24"/>
        </w:rPr>
        <w:t xml:space="preserve"> </w:t>
      </w:r>
      <w:r w:rsidR="00092B1A">
        <w:rPr>
          <w:rFonts w:ascii="Arial" w:hAnsi="Arial" w:cs="Arial"/>
          <w:sz w:val="24"/>
          <w:szCs w:val="24"/>
        </w:rPr>
        <w:t xml:space="preserve">available </w:t>
      </w:r>
      <w:r w:rsidR="009C06C9" w:rsidRPr="00094DB1">
        <w:rPr>
          <w:rFonts w:ascii="Arial" w:hAnsi="Arial" w:cs="Arial"/>
          <w:sz w:val="24"/>
          <w:szCs w:val="24"/>
        </w:rPr>
        <w:t>about the past</w:t>
      </w:r>
      <w:r w:rsidR="00C6634E" w:rsidRPr="00094DB1">
        <w:rPr>
          <w:rFonts w:ascii="Arial" w:hAnsi="Arial" w:cs="Arial"/>
          <w:sz w:val="24"/>
          <w:szCs w:val="24"/>
        </w:rPr>
        <w:t>.</w:t>
      </w:r>
    </w:p>
    <w:p w:rsidR="00FD362C" w:rsidRPr="00094DB1" w:rsidRDefault="00C538FA" w:rsidP="002E0553">
      <w:pPr>
        <w:pStyle w:val="BodyText"/>
        <w:spacing w:before="120" w:after="0" w:line="360" w:lineRule="auto"/>
        <w:rPr>
          <w:rFonts w:ascii="Arial" w:hAnsi="Arial" w:cs="Arial"/>
          <w:sz w:val="24"/>
          <w:szCs w:val="24"/>
        </w:rPr>
      </w:pPr>
      <w:r w:rsidRPr="00094DB1">
        <w:rPr>
          <w:rFonts w:ascii="Arial" w:hAnsi="Arial" w:cs="Arial"/>
          <w:sz w:val="24"/>
          <w:szCs w:val="24"/>
        </w:rPr>
        <w:t xml:space="preserve">A further implication of the fact that measurability exists only in the present is that, once they have been performed, measurements </w:t>
      </w:r>
      <w:r w:rsidR="0060285B" w:rsidRPr="00094DB1">
        <w:rPr>
          <w:rFonts w:ascii="Arial" w:hAnsi="Arial" w:cs="Arial"/>
          <w:sz w:val="24"/>
          <w:szCs w:val="24"/>
        </w:rPr>
        <w:t xml:space="preserve">already </w:t>
      </w:r>
      <w:r w:rsidRPr="00094DB1">
        <w:rPr>
          <w:rFonts w:ascii="Arial" w:hAnsi="Arial" w:cs="Arial"/>
          <w:sz w:val="24"/>
          <w:szCs w:val="24"/>
        </w:rPr>
        <w:t xml:space="preserve">relate to the past.  Measurability does not exist for future objects, since those objects do not yet exist.  It follows that all </w:t>
      </w:r>
      <w:r w:rsidRPr="00094DB1">
        <w:rPr>
          <w:rFonts w:ascii="Arial" w:hAnsi="Arial" w:cs="Arial"/>
          <w:i/>
          <w:sz w:val="24"/>
          <w:szCs w:val="24"/>
        </w:rPr>
        <w:t>projections</w:t>
      </w:r>
      <w:r w:rsidRPr="00094DB1">
        <w:rPr>
          <w:rFonts w:ascii="Arial" w:hAnsi="Arial" w:cs="Arial"/>
          <w:sz w:val="24"/>
          <w:szCs w:val="24"/>
        </w:rPr>
        <w:t xml:space="preserve"> should be treated from a scientific point of view as hypotheses rather than findings</w:t>
      </w:r>
      <w:r w:rsidR="005A423A" w:rsidRPr="00094DB1">
        <w:rPr>
          <w:rFonts w:ascii="Arial" w:hAnsi="Arial" w:cs="Arial"/>
          <w:sz w:val="24"/>
          <w:szCs w:val="24"/>
        </w:rPr>
        <w:t xml:space="preserve">.  Since direct measurement </w:t>
      </w:r>
      <w:r w:rsidR="0047103B" w:rsidRPr="00094DB1">
        <w:rPr>
          <w:rFonts w:ascii="Arial" w:hAnsi="Arial" w:cs="Arial"/>
          <w:sz w:val="24"/>
          <w:szCs w:val="24"/>
        </w:rPr>
        <w:t xml:space="preserve">of the future </w:t>
      </w:r>
      <w:r w:rsidR="005A423A" w:rsidRPr="00094DB1">
        <w:rPr>
          <w:rFonts w:ascii="Arial" w:hAnsi="Arial" w:cs="Arial"/>
          <w:sz w:val="24"/>
          <w:szCs w:val="24"/>
        </w:rPr>
        <w:t xml:space="preserve">is not possible, projections are often derived from models, which are </w:t>
      </w:r>
      <w:proofErr w:type="gramStart"/>
      <w:r w:rsidR="005A423A" w:rsidRPr="00094DB1">
        <w:rPr>
          <w:rFonts w:ascii="Arial" w:hAnsi="Arial" w:cs="Arial"/>
          <w:sz w:val="24"/>
          <w:szCs w:val="24"/>
        </w:rPr>
        <w:t>themselves</w:t>
      </w:r>
      <w:proofErr w:type="gramEnd"/>
      <w:r w:rsidR="005A423A" w:rsidRPr="00094DB1">
        <w:rPr>
          <w:rFonts w:ascii="Arial" w:hAnsi="Arial" w:cs="Arial"/>
          <w:sz w:val="24"/>
          <w:szCs w:val="24"/>
        </w:rPr>
        <w:t xml:space="preserve"> </w:t>
      </w:r>
      <w:r w:rsidR="000D4544" w:rsidRPr="00094DB1">
        <w:rPr>
          <w:rFonts w:ascii="Arial" w:hAnsi="Arial" w:cs="Arial"/>
          <w:sz w:val="24"/>
          <w:szCs w:val="24"/>
        </w:rPr>
        <w:t xml:space="preserve">often </w:t>
      </w:r>
      <w:r w:rsidR="00C6634E" w:rsidRPr="00094DB1">
        <w:rPr>
          <w:rFonts w:ascii="Arial" w:hAnsi="Arial" w:cs="Arial"/>
          <w:sz w:val="24"/>
          <w:szCs w:val="24"/>
        </w:rPr>
        <w:t>composed largely of</w:t>
      </w:r>
      <w:r w:rsidR="005A423A" w:rsidRPr="00094DB1">
        <w:rPr>
          <w:rFonts w:ascii="Arial" w:hAnsi="Arial" w:cs="Arial"/>
          <w:sz w:val="24"/>
          <w:szCs w:val="24"/>
        </w:rPr>
        <w:t xml:space="preserve"> hypotheses about how variables relate to </w:t>
      </w:r>
      <w:r w:rsidR="00E93FE8" w:rsidRPr="00094DB1">
        <w:rPr>
          <w:rFonts w:ascii="Arial" w:hAnsi="Arial" w:cs="Arial"/>
          <w:sz w:val="24"/>
          <w:szCs w:val="24"/>
        </w:rPr>
        <w:t>one an</w:t>
      </w:r>
      <w:r w:rsidR="005A423A" w:rsidRPr="00094DB1">
        <w:rPr>
          <w:rFonts w:ascii="Arial" w:hAnsi="Arial" w:cs="Arial"/>
          <w:sz w:val="24"/>
          <w:szCs w:val="24"/>
        </w:rPr>
        <w:t xml:space="preserve">other.  </w:t>
      </w:r>
      <w:r w:rsidR="002E0553">
        <w:rPr>
          <w:rFonts w:ascii="Arial" w:hAnsi="Arial" w:cs="Arial"/>
          <w:sz w:val="24"/>
          <w:szCs w:val="24"/>
        </w:rPr>
        <w:t>Model outputs should</w:t>
      </w:r>
      <w:r w:rsidR="005A423A" w:rsidRPr="00094DB1">
        <w:rPr>
          <w:rFonts w:ascii="Arial" w:hAnsi="Arial" w:cs="Arial"/>
          <w:sz w:val="24"/>
          <w:szCs w:val="24"/>
        </w:rPr>
        <w:t xml:space="preserve"> be viewed as speculations, to be confirmed by actual measurements in future. </w:t>
      </w:r>
      <w:r w:rsidR="004F384C" w:rsidRPr="00094DB1">
        <w:rPr>
          <w:rFonts w:ascii="Arial" w:hAnsi="Arial" w:cs="Arial"/>
          <w:sz w:val="24"/>
          <w:szCs w:val="24"/>
        </w:rPr>
        <w:t xml:space="preserve"> In essence</w:t>
      </w:r>
      <w:r w:rsidR="005A423A" w:rsidRPr="00094DB1">
        <w:rPr>
          <w:rFonts w:ascii="Arial" w:hAnsi="Arial" w:cs="Arial"/>
          <w:sz w:val="24"/>
          <w:szCs w:val="24"/>
        </w:rPr>
        <w:t>, they are not statistics at all.</w:t>
      </w:r>
    </w:p>
    <w:p w:rsidR="00DD1082" w:rsidRPr="00094DB1" w:rsidRDefault="00DD1082" w:rsidP="00094DB1">
      <w:pPr>
        <w:pStyle w:val="BodyText"/>
        <w:spacing w:before="120" w:after="0" w:line="360" w:lineRule="auto"/>
        <w:rPr>
          <w:rFonts w:ascii="Arial" w:hAnsi="Arial" w:cs="Arial"/>
          <w:sz w:val="24"/>
          <w:szCs w:val="24"/>
        </w:rPr>
      </w:pPr>
      <w:r w:rsidRPr="00094DB1">
        <w:rPr>
          <w:rFonts w:ascii="Arial" w:hAnsi="Arial" w:cs="Arial"/>
          <w:sz w:val="24"/>
          <w:szCs w:val="24"/>
        </w:rPr>
        <w:t>I</w:t>
      </w:r>
      <w:r w:rsidR="00A56EC7" w:rsidRPr="00094DB1">
        <w:rPr>
          <w:rFonts w:ascii="Arial" w:hAnsi="Arial" w:cs="Arial"/>
          <w:sz w:val="24"/>
          <w:szCs w:val="24"/>
        </w:rPr>
        <w:t xml:space="preserve">n sum, </w:t>
      </w:r>
      <w:r w:rsidRPr="00094DB1">
        <w:rPr>
          <w:rFonts w:ascii="Arial" w:hAnsi="Arial" w:cs="Arial"/>
          <w:sz w:val="24"/>
          <w:szCs w:val="24"/>
        </w:rPr>
        <w:t>f</w:t>
      </w:r>
      <w:r w:rsidR="00C6634E" w:rsidRPr="00094DB1">
        <w:rPr>
          <w:rFonts w:ascii="Arial" w:hAnsi="Arial" w:cs="Arial"/>
          <w:sz w:val="24"/>
          <w:szCs w:val="24"/>
        </w:rPr>
        <w:t>rom the point of view of the measurability of their targets</w:t>
      </w:r>
      <w:r w:rsidRPr="00094DB1">
        <w:rPr>
          <w:rFonts w:ascii="Arial" w:hAnsi="Arial" w:cs="Arial"/>
          <w:sz w:val="24"/>
          <w:szCs w:val="24"/>
        </w:rPr>
        <w:t xml:space="preserve">, </w:t>
      </w:r>
      <w:r w:rsidR="002E0553">
        <w:rPr>
          <w:rFonts w:ascii="Arial" w:hAnsi="Arial" w:cs="Arial"/>
          <w:sz w:val="24"/>
          <w:szCs w:val="24"/>
        </w:rPr>
        <w:t xml:space="preserve">we </w:t>
      </w:r>
      <w:r w:rsidR="00092B1A">
        <w:rPr>
          <w:rFonts w:ascii="Arial" w:hAnsi="Arial" w:cs="Arial"/>
          <w:sz w:val="24"/>
          <w:szCs w:val="24"/>
        </w:rPr>
        <w:t>may</w:t>
      </w:r>
      <w:r w:rsidR="002E0553">
        <w:rPr>
          <w:rFonts w:ascii="Arial" w:hAnsi="Arial" w:cs="Arial"/>
          <w:sz w:val="24"/>
          <w:szCs w:val="24"/>
        </w:rPr>
        <w:t xml:space="preserve"> regard published figures as falling into one of</w:t>
      </w:r>
      <w:r w:rsidRPr="00094DB1">
        <w:rPr>
          <w:rFonts w:ascii="Arial" w:hAnsi="Arial" w:cs="Arial"/>
          <w:sz w:val="24"/>
          <w:szCs w:val="24"/>
        </w:rPr>
        <w:t xml:space="preserve"> two </w:t>
      </w:r>
      <w:r w:rsidR="00533CF2" w:rsidRPr="00094DB1">
        <w:rPr>
          <w:rFonts w:ascii="Arial" w:hAnsi="Arial" w:cs="Arial"/>
          <w:sz w:val="24"/>
          <w:szCs w:val="24"/>
        </w:rPr>
        <w:t xml:space="preserve">broad </w:t>
      </w:r>
      <w:r w:rsidRPr="00094DB1">
        <w:rPr>
          <w:rFonts w:ascii="Arial" w:hAnsi="Arial" w:cs="Arial"/>
          <w:sz w:val="24"/>
          <w:szCs w:val="24"/>
        </w:rPr>
        <w:t>categories: knowledge</w:t>
      </w:r>
      <w:r w:rsidR="00533CF2" w:rsidRPr="00094DB1">
        <w:rPr>
          <w:rFonts w:ascii="Arial" w:hAnsi="Arial" w:cs="Arial"/>
          <w:sz w:val="24"/>
          <w:szCs w:val="24"/>
        </w:rPr>
        <w:t>, and hypotheses</w:t>
      </w:r>
      <w:r w:rsidR="00613988" w:rsidRPr="00094DB1">
        <w:rPr>
          <w:rFonts w:ascii="Arial" w:hAnsi="Arial" w:cs="Arial"/>
          <w:sz w:val="24"/>
          <w:szCs w:val="24"/>
        </w:rPr>
        <w:t xml:space="preserve"> or speculation</w:t>
      </w:r>
      <w:r w:rsidRPr="00094DB1">
        <w:rPr>
          <w:rFonts w:ascii="Arial" w:hAnsi="Arial" w:cs="Arial"/>
          <w:sz w:val="24"/>
          <w:szCs w:val="24"/>
        </w:rPr>
        <w:t>.</w:t>
      </w:r>
      <w:r w:rsidR="008150E4" w:rsidRPr="00094DB1">
        <w:rPr>
          <w:rFonts w:ascii="Arial" w:hAnsi="Arial" w:cs="Arial"/>
          <w:sz w:val="24"/>
          <w:szCs w:val="24"/>
        </w:rPr>
        <w:t xml:space="preserve">  Within these categories are cer</w:t>
      </w:r>
      <w:r w:rsidR="00A623D0" w:rsidRPr="00094DB1">
        <w:rPr>
          <w:rFonts w:ascii="Arial" w:hAnsi="Arial" w:cs="Arial"/>
          <w:sz w:val="24"/>
          <w:szCs w:val="24"/>
        </w:rPr>
        <w:t xml:space="preserve">tain gradations.  Knowledge may be exact or vague, and hypotheses may </w:t>
      </w:r>
      <w:r w:rsidR="00533CF2" w:rsidRPr="00094DB1">
        <w:rPr>
          <w:rFonts w:ascii="Arial" w:hAnsi="Arial" w:cs="Arial"/>
          <w:sz w:val="24"/>
          <w:szCs w:val="24"/>
        </w:rPr>
        <w:t xml:space="preserve">be more or less </w:t>
      </w:r>
      <w:r w:rsidR="00613988" w:rsidRPr="00094DB1">
        <w:rPr>
          <w:rFonts w:ascii="Arial" w:hAnsi="Arial" w:cs="Arial"/>
          <w:sz w:val="24"/>
          <w:szCs w:val="24"/>
        </w:rPr>
        <w:t>grounded in existing observations</w:t>
      </w:r>
      <w:r w:rsidR="00533CF2" w:rsidRPr="00094DB1">
        <w:rPr>
          <w:rFonts w:ascii="Arial" w:hAnsi="Arial" w:cs="Arial"/>
          <w:sz w:val="24"/>
          <w:szCs w:val="24"/>
        </w:rPr>
        <w:t xml:space="preserve">.  </w:t>
      </w:r>
    </w:p>
    <w:p w:rsidR="00872037" w:rsidRPr="00094DB1" w:rsidRDefault="00872037" w:rsidP="00094DB1">
      <w:pPr>
        <w:pStyle w:val="BodyText"/>
        <w:spacing w:before="120" w:after="0" w:line="360" w:lineRule="auto"/>
        <w:rPr>
          <w:rFonts w:ascii="Arial" w:hAnsi="Arial" w:cs="Arial"/>
          <w:sz w:val="24"/>
          <w:szCs w:val="24"/>
        </w:rPr>
      </w:pPr>
      <w:r w:rsidRPr="00094DB1">
        <w:rPr>
          <w:rFonts w:ascii="Arial" w:hAnsi="Arial" w:cs="Arial"/>
          <w:sz w:val="24"/>
          <w:szCs w:val="24"/>
        </w:rPr>
        <w:t xml:space="preserve">The two categories are not quite watertight, and some forms of statistics straddle the divide.  This particularly applies </w:t>
      </w:r>
      <w:r w:rsidR="00107F68">
        <w:rPr>
          <w:rFonts w:ascii="Arial" w:hAnsi="Arial" w:cs="Arial"/>
          <w:sz w:val="24"/>
          <w:szCs w:val="24"/>
        </w:rPr>
        <w:t xml:space="preserve">when the dimension of accessibility of information is </w:t>
      </w:r>
      <w:r w:rsidR="00107F68">
        <w:rPr>
          <w:rFonts w:ascii="Arial" w:hAnsi="Arial" w:cs="Arial"/>
          <w:sz w:val="24"/>
          <w:szCs w:val="24"/>
        </w:rPr>
        <w:lastRenderedPageBreak/>
        <w:t xml:space="preserve">taken into account.  For many variables, the true figure is not known, and resort is made </w:t>
      </w:r>
      <w:r w:rsidRPr="00094DB1">
        <w:rPr>
          <w:rFonts w:ascii="Arial" w:hAnsi="Arial" w:cs="Arial"/>
          <w:sz w:val="24"/>
          <w:szCs w:val="24"/>
        </w:rPr>
        <w:t xml:space="preserve">to </w:t>
      </w:r>
      <w:r w:rsidRPr="00094DB1">
        <w:rPr>
          <w:rFonts w:ascii="Arial" w:hAnsi="Arial" w:cs="Arial"/>
          <w:i/>
          <w:sz w:val="24"/>
          <w:szCs w:val="24"/>
        </w:rPr>
        <w:t>survey</w:t>
      </w:r>
      <w:r w:rsidR="00004638" w:rsidRPr="00094DB1">
        <w:rPr>
          <w:rFonts w:ascii="Arial" w:hAnsi="Arial" w:cs="Arial"/>
          <w:i/>
          <w:sz w:val="24"/>
          <w:szCs w:val="24"/>
        </w:rPr>
        <w:t>s</w:t>
      </w:r>
      <w:r w:rsidRPr="00094DB1">
        <w:rPr>
          <w:rFonts w:ascii="Arial" w:hAnsi="Arial" w:cs="Arial"/>
          <w:sz w:val="24"/>
          <w:szCs w:val="24"/>
        </w:rPr>
        <w:t xml:space="preserve">.  Surveys are here taken to mean the collection of actual data, but </w:t>
      </w:r>
      <w:r w:rsidR="00613988" w:rsidRPr="00094DB1">
        <w:rPr>
          <w:rFonts w:ascii="Arial" w:hAnsi="Arial" w:cs="Arial"/>
          <w:sz w:val="24"/>
          <w:szCs w:val="24"/>
        </w:rPr>
        <w:t xml:space="preserve">which do </w:t>
      </w:r>
      <w:r w:rsidRPr="00094DB1">
        <w:rPr>
          <w:rFonts w:ascii="Arial" w:hAnsi="Arial" w:cs="Arial"/>
          <w:sz w:val="24"/>
          <w:szCs w:val="24"/>
        </w:rPr>
        <w:t xml:space="preserve">not </w:t>
      </w:r>
      <w:r w:rsidR="00613988" w:rsidRPr="00094DB1">
        <w:rPr>
          <w:rFonts w:ascii="Arial" w:hAnsi="Arial" w:cs="Arial"/>
          <w:sz w:val="24"/>
          <w:szCs w:val="24"/>
        </w:rPr>
        <w:t>cover</w:t>
      </w:r>
      <w:r w:rsidRPr="00094DB1">
        <w:rPr>
          <w:rFonts w:ascii="Arial" w:hAnsi="Arial" w:cs="Arial"/>
          <w:sz w:val="24"/>
          <w:szCs w:val="24"/>
        </w:rPr>
        <w:t xml:space="preserve"> the whole population concerned.  The raw results of such surveys may be regarded as </w:t>
      </w:r>
      <w:r w:rsidR="00701EC7" w:rsidRPr="00094DB1">
        <w:rPr>
          <w:rFonts w:ascii="Arial" w:hAnsi="Arial" w:cs="Arial"/>
          <w:sz w:val="24"/>
          <w:szCs w:val="24"/>
        </w:rPr>
        <w:t xml:space="preserve">knowledge, but </w:t>
      </w:r>
      <w:r w:rsidRPr="00094DB1">
        <w:rPr>
          <w:rFonts w:ascii="Arial" w:hAnsi="Arial" w:cs="Arial"/>
          <w:sz w:val="24"/>
          <w:szCs w:val="24"/>
        </w:rPr>
        <w:t xml:space="preserve">knowledge of a limited value since it does not </w:t>
      </w:r>
      <w:r w:rsidR="00004638" w:rsidRPr="00094DB1">
        <w:rPr>
          <w:rFonts w:ascii="Arial" w:hAnsi="Arial" w:cs="Arial"/>
          <w:sz w:val="24"/>
          <w:szCs w:val="24"/>
        </w:rPr>
        <w:t>relate to the totality of</w:t>
      </w:r>
      <w:r w:rsidRPr="00094DB1">
        <w:rPr>
          <w:rFonts w:ascii="Arial" w:hAnsi="Arial" w:cs="Arial"/>
          <w:sz w:val="24"/>
          <w:szCs w:val="24"/>
        </w:rPr>
        <w:t xml:space="preserve"> the ca</w:t>
      </w:r>
      <w:r w:rsidR="00356ED2">
        <w:rPr>
          <w:rFonts w:ascii="Arial" w:hAnsi="Arial" w:cs="Arial"/>
          <w:sz w:val="24"/>
          <w:szCs w:val="24"/>
        </w:rPr>
        <w:t>tegory under study.  S</w:t>
      </w:r>
      <w:r w:rsidRPr="00094DB1">
        <w:rPr>
          <w:rFonts w:ascii="Arial" w:hAnsi="Arial" w:cs="Arial"/>
          <w:sz w:val="24"/>
          <w:szCs w:val="24"/>
        </w:rPr>
        <w:t xml:space="preserve">urvey data are </w:t>
      </w:r>
      <w:r w:rsidR="00356ED2">
        <w:rPr>
          <w:rFonts w:ascii="Arial" w:hAnsi="Arial" w:cs="Arial"/>
          <w:sz w:val="24"/>
          <w:szCs w:val="24"/>
        </w:rPr>
        <w:t xml:space="preserve">often </w:t>
      </w:r>
      <w:r w:rsidRPr="00094DB1">
        <w:rPr>
          <w:rFonts w:ascii="Arial" w:hAnsi="Arial" w:cs="Arial"/>
          <w:sz w:val="24"/>
          <w:szCs w:val="24"/>
        </w:rPr>
        <w:t xml:space="preserve">presented as percentages, </w:t>
      </w:r>
      <w:r w:rsidR="001A2153">
        <w:rPr>
          <w:rFonts w:ascii="Arial" w:hAnsi="Arial" w:cs="Arial"/>
          <w:sz w:val="24"/>
          <w:szCs w:val="24"/>
        </w:rPr>
        <w:t>with the suggestion</w:t>
      </w:r>
      <w:r w:rsidRPr="00094DB1">
        <w:rPr>
          <w:rFonts w:ascii="Arial" w:hAnsi="Arial" w:cs="Arial"/>
          <w:sz w:val="24"/>
          <w:szCs w:val="24"/>
        </w:rPr>
        <w:t xml:space="preserve"> that the percentages </w:t>
      </w:r>
      <w:r w:rsidR="001A2153">
        <w:rPr>
          <w:rFonts w:ascii="Arial" w:hAnsi="Arial" w:cs="Arial"/>
          <w:sz w:val="24"/>
          <w:szCs w:val="24"/>
        </w:rPr>
        <w:t xml:space="preserve">can be taken to </w:t>
      </w:r>
      <w:r w:rsidR="00004638" w:rsidRPr="00094DB1">
        <w:rPr>
          <w:rFonts w:ascii="Arial" w:hAnsi="Arial" w:cs="Arial"/>
          <w:sz w:val="24"/>
          <w:szCs w:val="24"/>
        </w:rPr>
        <w:t>apply</w:t>
      </w:r>
      <w:r w:rsidRPr="00094DB1">
        <w:rPr>
          <w:rFonts w:ascii="Arial" w:hAnsi="Arial" w:cs="Arial"/>
          <w:sz w:val="24"/>
          <w:szCs w:val="24"/>
        </w:rPr>
        <w:t xml:space="preserve"> to the whole population, perhaps with an error ma</w:t>
      </w:r>
      <w:r w:rsidR="00C6634E" w:rsidRPr="00094DB1">
        <w:rPr>
          <w:rFonts w:ascii="Arial" w:hAnsi="Arial" w:cs="Arial"/>
          <w:sz w:val="24"/>
          <w:szCs w:val="24"/>
        </w:rPr>
        <w:t xml:space="preserve">rgin </w:t>
      </w:r>
      <w:r w:rsidRPr="00094DB1">
        <w:rPr>
          <w:rFonts w:ascii="Arial" w:hAnsi="Arial" w:cs="Arial"/>
          <w:sz w:val="24"/>
          <w:szCs w:val="24"/>
        </w:rPr>
        <w:t>based on the size of the sample and its share of the estimated total population.</w:t>
      </w:r>
      <w:r w:rsidR="00356ED2">
        <w:rPr>
          <w:rFonts w:ascii="Arial" w:hAnsi="Arial" w:cs="Arial"/>
          <w:sz w:val="24"/>
          <w:szCs w:val="24"/>
        </w:rPr>
        <w:t xml:space="preserve">  In fact, applying survey percentages to the whole population produces </w:t>
      </w:r>
      <w:r w:rsidR="00701EC7" w:rsidRPr="00094DB1">
        <w:rPr>
          <w:rFonts w:ascii="Arial" w:hAnsi="Arial" w:cs="Arial"/>
          <w:sz w:val="24"/>
          <w:szCs w:val="24"/>
        </w:rPr>
        <w:t xml:space="preserve">estimates, or speculations, </w:t>
      </w:r>
      <w:r w:rsidR="00356ED2">
        <w:rPr>
          <w:rFonts w:ascii="Arial" w:hAnsi="Arial" w:cs="Arial"/>
          <w:sz w:val="24"/>
          <w:szCs w:val="24"/>
        </w:rPr>
        <w:t>the reliability of which depends</w:t>
      </w:r>
      <w:r w:rsidR="00701EC7" w:rsidRPr="00094DB1">
        <w:rPr>
          <w:rFonts w:ascii="Arial" w:hAnsi="Arial" w:cs="Arial"/>
          <w:sz w:val="24"/>
          <w:szCs w:val="24"/>
        </w:rPr>
        <w:t xml:space="preserve"> on the size of the sample, the extent to which it appears representative of the whole, the clarity of the measure and the diligence of the measurement.</w:t>
      </w:r>
    </w:p>
    <w:p w:rsidR="00397FDB" w:rsidRPr="00094DB1" w:rsidRDefault="001A2153" w:rsidP="00094DB1">
      <w:pPr>
        <w:pStyle w:val="BodyText"/>
        <w:spacing w:before="120" w:after="0" w:line="360" w:lineRule="auto"/>
        <w:rPr>
          <w:rFonts w:ascii="Arial" w:hAnsi="Arial" w:cs="Arial"/>
          <w:sz w:val="24"/>
          <w:szCs w:val="24"/>
        </w:rPr>
      </w:pPr>
      <w:r>
        <w:rPr>
          <w:rFonts w:ascii="Arial" w:hAnsi="Arial" w:cs="Arial"/>
          <w:sz w:val="24"/>
          <w:szCs w:val="24"/>
        </w:rPr>
        <w:t xml:space="preserve">Beyond </w:t>
      </w:r>
      <w:r w:rsidR="00356ED2">
        <w:rPr>
          <w:rFonts w:ascii="Arial" w:hAnsi="Arial" w:cs="Arial"/>
          <w:sz w:val="24"/>
          <w:szCs w:val="24"/>
        </w:rPr>
        <w:t xml:space="preserve">data generated by </w:t>
      </w:r>
      <w:r>
        <w:rPr>
          <w:rFonts w:ascii="Arial" w:hAnsi="Arial" w:cs="Arial"/>
          <w:sz w:val="24"/>
          <w:szCs w:val="24"/>
        </w:rPr>
        <w:t>surveys</w:t>
      </w:r>
      <w:r w:rsidR="00E13F4A" w:rsidRPr="00094DB1">
        <w:rPr>
          <w:rFonts w:ascii="Arial" w:hAnsi="Arial" w:cs="Arial"/>
          <w:sz w:val="24"/>
          <w:szCs w:val="24"/>
        </w:rPr>
        <w:t xml:space="preserve"> </w:t>
      </w:r>
      <w:r w:rsidR="00356ED2">
        <w:rPr>
          <w:rFonts w:ascii="Arial" w:hAnsi="Arial" w:cs="Arial"/>
          <w:sz w:val="24"/>
          <w:szCs w:val="24"/>
        </w:rPr>
        <w:t>conceived for statistical purposes, much use is now also made of</w:t>
      </w:r>
      <w:r w:rsidR="00E13F4A" w:rsidRPr="00094DB1">
        <w:rPr>
          <w:rFonts w:ascii="Arial" w:hAnsi="Arial" w:cs="Arial"/>
          <w:sz w:val="24"/>
          <w:szCs w:val="24"/>
        </w:rPr>
        <w:t xml:space="preserve"> data already available in existing records or through automatic logging of actions or transactions.  Nevertheless</w:t>
      </w:r>
      <w:r w:rsidR="00356ED2">
        <w:rPr>
          <w:rFonts w:ascii="Arial" w:hAnsi="Arial" w:cs="Arial"/>
          <w:sz w:val="24"/>
          <w:szCs w:val="24"/>
        </w:rPr>
        <w:t>, similar</w:t>
      </w:r>
      <w:r w:rsidR="00E13F4A" w:rsidRPr="00094DB1">
        <w:rPr>
          <w:rFonts w:ascii="Arial" w:hAnsi="Arial" w:cs="Arial"/>
          <w:sz w:val="24"/>
          <w:szCs w:val="24"/>
        </w:rPr>
        <w:t xml:space="preserve"> considerations of measurability apply to these sources, whether they </w:t>
      </w:r>
      <w:proofErr w:type="gramStart"/>
      <w:r>
        <w:rPr>
          <w:rFonts w:ascii="Arial" w:hAnsi="Arial" w:cs="Arial"/>
          <w:sz w:val="24"/>
          <w:szCs w:val="24"/>
        </w:rPr>
        <w:t>be</w:t>
      </w:r>
      <w:proofErr w:type="gramEnd"/>
      <w:r w:rsidR="00E13F4A" w:rsidRPr="00094DB1">
        <w:rPr>
          <w:rFonts w:ascii="Arial" w:hAnsi="Arial" w:cs="Arial"/>
          <w:sz w:val="24"/>
          <w:szCs w:val="24"/>
        </w:rPr>
        <w:t xml:space="preserve"> “administrative data”, “big data”</w:t>
      </w:r>
      <w:r w:rsidR="00F770A2" w:rsidRPr="00094DB1">
        <w:rPr>
          <w:rFonts w:ascii="Arial" w:hAnsi="Arial" w:cs="Arial"/>
          <w:sz w:val="24"/>
          <w:szCs w:val="24"/>
        </w:rPr>
        <w:t xml:space="preserve">, or data from scanners, </w:t>
      </w:r>
      <w:proofErr w:type="spellStart"/>
      <w:r w:rsidR="00F770A2" w:rsidRPr="00094DB1">
        <w:rPr>
          <w:rFonts w:ascii="Arial" w:hAnsi="Arial" w:cs="Arial"/>
          <w:sz w:val="24"/>
          <w:szCs w:val="24"/>
        </w:rPr>
        <w:t>webclicks</w:t>
      </w:r>
      <w:proofErr w:type="spellEnd"/>
      <w:r w:rsidR="00F770A2" w:rsidRPr="00094DB1">
        <w:rPr>
          <w:rFonts w:ascii="Arial" w:hAnsi="Arial" w:cs="Arial"/>
          <w:sz w:val="24"/>
          <w:szCs w:val="24"/>
        </w:rPr>
        <w:t xml:space="preserve">, </w:t>
      </w:r>
      <w:proofErr w:type="spellStart"/>
      <w:r w:rsidR="00F770A2" w:rsidRPr="00094DB1">
        <w:rPr>
          <w:rFonts w:ascii="Arial" w:hAnsi="Arial" w:cs="Arial"/>
          <w:sz w:val="24"/>
          <w:szCs w:val="24"/>
        </w:rPr>
        <w:t>webscraping</w:t>
      </w:r>
      <w:proofErr w:type="spellEnd"/>
      <w:r w:rsidR="00F770A2" w:rsidRPr="00094DB1">
        <w:rPr>
          <w:rFonts w:ascii="Arial" w:hAnsi="Arial" w:cs="Arial"/>
          <w:sz w:val="24"/>
          <w:szCs w:val="24"/>
        </w:rPr>
        <w:t>, or other sources</w:t>
      </w:r>
      <w:r w:rsidR="00397FDB" w:rsidRPr="00094DB1">
        <w:rPr>
          <w:rFonts w:ascii="Arial" w:hAnsi="Arial" w:cs="Arial"/>
          <w:sz w:val="24"/>
          <w:szCs w:val="24"/>
        </w:rPr>
        <w:t>.</w:t>
      </w:r>
      <w:r w:rsidR="00107F68">
        <w:rPr>
          <w:rFonts w:ascii="Arial" w:hAnsi="Arial" w:cs="Arial"/>
          <w:sz w:val="24"/>
          <w:szCs w:val="24"/>
        </w:rPr>
        <w:t xml:space="preserve"> In all cases, the part of the variable accessible to measurement, and its relation to the whole, must be carefully assessed.</w:t>
      </w:r>
    </w:p>
    <w:p w:rsidR="00E13F4A" w:rsidRPr="00094DB1" w:rsidRDefault="00397FDB" w:rsidP="001A2153">
      <w:pPr>
        <w:pStyle w:val="BodyText"/>
        <w:spacing w:before="120" w:after="0" w:line="360" w:lineRule="auto"/>
        <w:rPr>
          <w:rFonts w:ascii="Arial" w:hAnsi="Arial" w:cs="Arial"/>
          <w:sz w:val="24"/>
          <w:szCs w:val="24"/>
        </w:rPr>
      </w:pPr>
      <w:r w:rsidRPr="00094DB1">
        <w:rPr>
          <w:rFonts w:ascii="Arial" w:hAnsi="Arial" w:cs="Arial"/>
          <w:sz w:val="24"/>
          <w:szCs w:val="24"/>
        </w:rPr>
        <w:t>Th</w:t>
      </w:r>
      <w:r w:rsidR="00A56EC7" w:rsidRPr="00094DB1">
        <w:rPr>
          <w:rFonts w:ascii="Arial" w:hAnsi="Arial" w:cs="Arial"/>
          <w:sz w:val="24"/>
          <w:szCs w:val="24"/>
        </w:rPr>
        <w:t xml:space="preserve">e </w:t>
      </w:r>
      <w:r w:rsidR="0002063E" w:rsidRPr="00094DB1">
        <w:rPr>
          <w:rFonts w:ascii="Arial" w:hAnsi="Arial" w:cs="Arial"/>
          <w:sz w:val="24"/>
          <w:szCs w:val="24"/>
        </w:rPr>
        <w:t>essential</w:t>
      </w:r>
      <w:r w:rsidR="00A56EC7" w:rsidRPr="00094DB1">
        <w:rPr>
          <w:rFonts w:ascii="Arial" w:hAnsi="Arial" w:cs="Arial"/>
          <w:sz w:val="24"/>
          <w:szCs w:val="24"/>
        </w:rPr>
        <w:t xml:space="preserve"> features of the </w:t>
      </w:r>
      <w:r w:rsidR="00FF44DD" w:rsidRPr="00094DB1">
        <w:rPr>
          <w:rFonts w:ascii="Arial" w:hAnsi="Arial" w:cs="Arial"/>
          <w:sz w:val="24"/>
          <w:szCs w:val="24"/>
        </w:rPr>
        <w:t xml:space="preserve">measurability </w:t>
      </w:r>
      <w:r w:rsidR="00A56EC7" w:rsidRPr="00094DB1">
        <w:rPr>
          <w:rFonts w:ascii="Arial" w:hAnsi="Arial" w:cs="Arial"/>
          <w:sz w:val="24"/>
          <w:szCs w:val="24"/>
        </w:rPr>
        <w:t xml:space="preserve">scale implied by the above discussion </w:t>
      </w:r>
      <w:r w:rsidR="00985C4A" w:rsidRPr="00094DB1">
        <w:rPr>
          <w:rFonts w:ascii="Arial" w:hAnsi="Arial" w:cs="Arial"/>
          <w:sz w:val="24"/>
          <w:szCs w:val="24"/>
        </w:rPr>
        <w:t>are</w:t>
      </w:r>
      <w:r w:rsidR="00A56EC7" w:rsidRPr="00094DB1">
        <w:rPr>
          <w:rFonts w:ascii="Arial" w:hAnsi="Arial" w:cs="Arial"/>
          <w:sz w:val="24"/>
          <w:szCs w:val="24"/>
        </w:rPr>
        <w:t xml:space="preserve"> depicted </w:t>
      </w:r>
      <w:r w:rsidR="00FF44DD" w:rsidRPr="00094DB1">
        <w:rPr>
          <w:rFonts w:ascii="Arial" w:hAnsi="Arial" w:cs="Arial"/>
          <w:sz w:val="24"/>
          <w:szCs w:val="24"/>
        </w:rPr>
        <w:t>below</w:t>
      </w:r>
      <w:r w:rsidR="00944FA9">
        <w:rPr>
          <w:rFonts w:ascii="Arial" w:hAnsi="Arial" w:cs="Arial"/>
          <w:sz w:val="24"/>
          <w:szCs w:val="24"/>
        </w:rPr>
        <w:t>, with the “evidence threshold” marking the boundary between knowledge and speculation.</w:t>
      </w:r>
    </w:p>
    <w:p w:rsidR="00572A96" w:rsidRPr="00094DB1" w:rsidRDefault="00572A96" w:rsidP="00094DB1">
      <w:pPr>
        <w:pStyle w:val="BodyText"/>
        <w:spacing w:before="120" w:after="0" w:line="360" w:lineRule="auto"/>
        <w:rPr>
          <w:rFonts w:ascii="Arial" w:hAnsi="Arial" w:cs="Arial"/>
          <w:sz w:val="24"/>
          <w:szCs w:val="24"/>
        </w:rPr>
      </w:pPr>
      <w:r w:rsidRPr="00094DB1">
        <w:rPr>
          <w:rFonts w:ascii="Arial" w:hAnsi="Arial" w:cs="Arial"/>
          <w:noProof/>
          <w:sz w:val="24"/>
          <w:szCs w:val="24"/>
          <w:lang w:eastAsia="en-GB"/>
        </w:rPr>
        <w:drawing>
          <wp:inline distT="0" distB="0" distL="0" distR="0" wp14:anchorId="38E193B6" wp14:editId="40EC71AD">
            <wp:extent cx="5602778"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e2.PNG"/>
                    <pic:cNvPicPr/>
                  </pic:nvPicPr>
                  <pic:blipFill>
                    <a:blip r:embed="rId16">
                      <a:extLst>
                        <a:ext uri="{28A0092B-C50C-407E-A947-70E740481C1C}">
                          <a14:useLocalDpi xmlns:a14="http://schemas.microsoft.com/office/drawing/2010/main" val="0"/>
                        </a:ext>
                      </a:extLst>
                    </a:blip>
                    <a:stretch>
                      <a:fillRect/>
                    </a:stretch>
                  </pic:blipFill>
                  <pic:spPr>
                    <a:xfrm>
                      <a:off x="0" y="0"/>
                      <a:ext cx="5646404" cy="1290128"/>
                    </a:xfrm>
                    <a:prstGeom prst="rect">
                      <a:avLst/>
                    </a:prstGeom>
                  </pic:spPr>
                </pic:pic>
              </a:graphicData>
            </a:graphic>
          </wp:inline>
        </w:drawing>
      </w:r>
    </w:p>
    <w:p w:rsidR="000D4544" w:rsidRPr="00094DB1" w:rsidRDefault="000D4544" w:rsidP="00094DB1">
      <w:pPr>
        <w:pStyle w:val="Heading2"/>
        <w:spacing w:before="120" w:after="0" w:line="360" w:lineRule="auto"/>
        <w:rPr>
          <w:rFonts w:ascii="Arial" w:hAnsi="Arial" w:cs="Arial"/>
          <w:sz w:val="24"/>
          <w:szCs w:val="24"/>
        </w:rPr>
      </w:pPr>
    </w:p>
    <w:p w:rsidR="006F4C42" w:rsidRPr="00094DB1" w:rsidRDefault="001F4CFD" w:rsidP="00094DB1">
      <w:pPr>
        <w:pStyle w:val="Heading2"/>
        <w:spacing w:before="120" w:after="0"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AA166E" w:rsidRPr="00094DB1">
        <w:rPr>
          <w:rFonts w:ascii="Arial" w:hAnsi="Arial" w:cs="Arial"/>
          <w:sz w:val="24"/>
          <w:szCs w:val="24"/>
        </w:rPr>
        <w:t>Measure</w:t>
      </w:r>
    </w:p>
    <w:p w:rsidR="00AA166E" w:rsidRPr="00094DB1" w:rsidRDefault="00AA166E" w:rsidP="00094DB1">
      <w:pPr>
        <w:pStyle w:val="BodyText"/>
        <w:spacing w:before="120" w:after="0" w:line="360" w:lineRule="auto"/>
        <w:rPr>
          <w:rFonts w:ascii="Arial" w:hAnsi="Arial" w:cs="Arial"/>
          <w:sz w:val="24"/>
          <w:szCs w:val="24"/>
        </w:rPr>
      </w:pPr>
      <w:r w:rsidRPr="00094DB1">
        <w:rPr>
          <w:rFonts w:ascii="Arial" w:hAnsi="Arial" w:cs="Arial"/>
          <w:sz w:val="24"/>
          <w:szCs w:val="24"/>
        </w:rPr>
        <w:t>This section deals with how statistical concepts and definitions can promote or impede accurate measurement.</w:t>
      </w:r>
    </w:p>
    <w:p w:rsidR="00AA166E" w:rsidRPr="00094DB1" w:rsidRDefault="00AA166E" w:rsidP="00094DB1">
      <w:pPr>
        <w:pStyle w:val="BodyText"/>
        <w:spacing w:before="120" w:after="0" w:line="360" w:lineRule="auto"/>
        <w:rPr>
          <w:rFonts w:ascii="Arial" w:hAnsi="Arial" w:cs="Arial"/>
          <w:sz w:val="24"/>
          <w:szCs w:val="24"/>
        </w:rPr>
      </w:pPr>
      <w:r w:rsidRPr="00094DB1">
        <w:rPr>
          <w:rFonts w:ascii="Arial" w:hAnsi="Arial" w:cs="Arial"/>
          <w:sz w:val="24"/>
          <w:szCs w:val="24"/>
        </w:rPr>
        <w:lastRenderedPageBreak/>
        <w:t xml:space="preserve">Statistical measures are instruments which </w:t>
      </w:r>
      <w:r w:rsidR="00C36E45">
        <w:rPr>
          <w:rFonts w:ascii="Arial" w:hAnsi="Arial" w:cs="Arial"/>
          <w:sz w:val="24"/>
          <w:szCs w:val="24"/>
        </w:rPr>
        <w:t>translate</w:t>
      </w:r>
      <w:r w:rsidRPr="00094DB1">
        <w:rPr>
          <w:rFonts w:ascii="Arial" w:hAnsi="Arial" w:cs="Arial"/>
          <w:sz w:val="24"/>
          <w:szCs w:val="24"/>
        </w:rPr>
        <w:t xml:space="preserve"> phenomena into numbers. </w:t>
      </w:r>
      <w:r w:rsidR="008067B0" w:rsidRPr="00094DB1">
        <w:rPr>
          <w:rFonts w:ascii="Arial" w:hAnsi="Arial" w:cs="Arial"/>
          <w:sz w:val="24"/>
          <w:szCs w:val="24"/>
        </w:rPr>
        <w:t xml:space="preserve"> So the first step in ensuring the accuracy of a measure is to make its relation to the target phenomenon clear.  </w:t>
      </w:r>
      <w:r w:rsidR="006228BA">
        <w:rPr>
          <w:rFonts w:ascii="Arial" w:hAnsi="Arial" w:cs="Arial"/>
          <w:sz w:val="24"/>
          <w:szCs w:val="24"/>
        </w:rPr>
        <w:t>The measure</w:t>
      </w:r>
      <w:r w:rsidR="008067B0" w:rsidRPr="00094DB1">
        <w:rPr>
          <w:rFonts w:ascii="Arial" w:hAnsi="Arial" w:cs="Arial"/>
          <w:sz w:val="24"/>
          <w:szCs w:val="24"/>
        </w:rPr>
        <w:t xml:space="preserve"> must define its object of measurement in a way that leaves no doubt what will be counted and what will not.  </w:t>
      </w:r>
    </w:p>
    <w:p w:rsidR="00E2583A" w:rsidRDefault="008067B0" w:rsidP="00E2583A">
      <w:pPr>
        <w:pStyle w:val="BodyText"/>
        <w:spacing w:before="120" w:after="0" w:line="360" w:lineRule="auto"/>
        <w:rPr>
          <w:rFonts w:ascii="Arial" w:hAnsi="Arial" w:cs="Arial"/>
          <w:sz w:val="24"/>
          <w:szCs w:val="24"/>
        </w:rPr>
      </w:pPr>
      <w:r w:rsidRPr="00094DB1">
        <w:rPr>
          <w:rFonts w:ascii="Arial" w:hAnsi="Arial" w:cs="Arial"/>
          <w:sz w:val="24"/>
          <w:szCs w:val="24"/>
        </w:rPr>
        <w:t xml:space="preserve">Sometimes a mere </w:t>
      </w:r>
      <w:r w:rsidR="00B63B6A" w:rsidRPr="00094DB1">
        <w:rPr>
          <w:rFonts w:ascii="Arial" w:hAnsi="Arial" w:cs="Arial"/>
          <w:sz w:val="24"/>
          <w:szCs w:val="24"/>
        </w:rPr>
        <w:t xml:space="preserve">term </w:t>
      </w:r>
      <w:r w:rsidRPr="00094DB1">
        <w:rPr>
          <w:rFonts w:ascii="Arial" w:hAnsi="Arial" w:cs="Arial"/>
          <w:sz w:val="24"/>
          <w:szCs w:val="24"/>
        </w:rPr>
        <w:t>will be sufficient.  “Persons”, “tonnes” or “dollars” are</w:t>
      </w:r>
      <w:r w:rsidR="002E0553">
        <w:rPr>
          <w:rFonts w:ascii="Arial" w:hAnsi="Arial" w:cs="Arial"/>
          <w:sz w:val="24"/>
          <w:szCs w:val="24"/>
        </w:rPr>
        <w:t xml:space="preserve"> </w:t>
      </w:r>
      <w:r w:rsidRPr="00094DB1">
        <w:rPr>
          <w:rFonts w:ascii="Arial" w:hAnsi="Arial" w:cs="Arial"/>
          <w:sz w:val="24"/>
          <w:szCs w:val="24"/>
        </w:rPr>
        <w:t xml:space="preserve">readily identifiable by </w:t>
      </w:r>
      <w:r w:rsidR="002E0553">
        <w:rPr>
          <w:rFonts w:ascii="Arial" w:hAnsi="Arial" w:cs="Arial"/>
          <w:sz w:val="24"/>
          <w:szCs w:val="24"/>
        </w:rPr>
        <w:t xml:space="preserve">all </w:t>
      </w:r>
      <w:r w:rsidRPr="00094DB1">
        <w:rPr>
          <w:rFonts w:ascii="Arial" w:hAnsi="Arial" w:cs="Arial"/>
          <w:sz w:val="24"/>
          <w:szCs w:val="24"/>
        </w:rPr>
        <w:t>sane observers.</w:t>
      </w:r>
      <w:r w:rsidR="00B63B6A" w:rsidRPr="00094DB1">
        <w:rPr>
          <w:rFonts w:ascii="Arial" w:hAnsi="Arial" w:cs="Arial"/>
          <w:sz w:val="24"/>
          <w:szCs w:val="24"/>
        </w:rPr>
        <w:t xml:space="preserve">  </w:t>
      </w:r>
      <w:r w:rsidR="002E0553">
        <w:rPr>
          <w:rFonts w:ascii="Arial" w:hAnsi="Arial" w:cs="Arial"/>
          <w:sz w:val="24"/>
          <w:szCs w:val="24"/>
        </w:rPr>
        <w:t xml:space="preserve">Until recently the same </w:t>
      </w:r>
      <w:r w:rsidR="006228BA">
        <w:rPr>
          <w:rFonts w:ascii="Arial" w:hAnsi="Arial" w:cs="Arial"/>
          <w:sz w:val="24"/>
          <w:szCs w:val="24"/>
        </w:rPr>
        <w:t>might have applied</w:t>
      </w:r>
      <w:r w:rsidR="00B63B6A" w:rsidRPr="00094DB1">
        <w:rPr>
          <w:rFonts w:ascii="Arial" w:hAnsi="Arial" w:cs="Arial"/>
          <w:sz w:val="24"/>
          <w:szCs w:val="24"/>
        </w:rPr>
        <w:t xml:space="preserve"> to “men” and “women”, </w:t>
      </w:r>
      <w:r w:rsidR="002E0553">
        <w:rPr>
          <w:rFonts w:ascii="Arial" w:hAnsi="Arial" w:cs="Arial"/>
          <w:sz w:val="24"/>
          <w:szCs w:val="24"/>
        </w:rPr>
        <w:t>despite some admitted</w:t>
      </w:r>
      <w:r w:rsidR="00B63B6A" w:rsidRPr="00094DB1">
        <w:rPr>
          <w:rFonts w:ascii="Arial" w:hAnsi="Arial" w:cs="Arial"/>
          <w:sz w:val="24"/>
          <w:szCs w:val="24"/>
        </w:rPr>
        <w:t xml:space="preserve"> marginal cases</w:t>
      </w:r>
      <w:r w:rsidR="002E0553">
        <w:rPr>
          <w:rFonts w:ascii="Arial" w:hAnsi="Arial" w:cs="Arial"/>
          <w:sz w:val="24"/>
          <w:szCs w:val="24"/>
        </w:rPr>
        <w:t>, but</w:t>
      </w:r>
      <w:r w:rsidR="00B63B6A" w:rsidRPr="00094DB1">
        <w:rPr>
          <w:rFonts w:ascii="Arial" w:hAnsi="Arial" w:cs="Arial"/>
          <w:sz w:val="24"/>
          <w:szCs w:val="24"/>
        </w:rPr>
        <w:t xml:space="preserve"> </w:t>
      </w:r>
      <w:r w:rsidR="006228BA">
        <w:rPr>
          <w:rFonts w:ascii="Arial" w:hAnsi="Arial" w:cs="Arial"/>
          <w:sz w:val="24"/>
          <w:szCs w:val="24"/>
        </w:rPr>
        <w:t>political discussions now cloud these</w:t>
      </w:r>
      <w:r w:rsidR="00B63B6A" w:rsidRPr="00094DB1">
        <w:rPr>
          <w:rFonts w:ascii="Arial" w:hAnsi="Arial" w:cs="Arial"/>
          <w:sz w:val="24"/>
          <w:szCs w:val="24"/>
        </w:rPr>
        <w:t xml:space="preserve"> cat</w:t>
      </w:r>
      <w:r w:rsidR="00C7449A" w:rsidRPr="00094DB1">
        <w:rPr>
          <w:rFonts w:ascii="Arial" w:hAnsi="Arial" w:cs="Arial"/>
          <w:sz w:val="24"/>
          <w:szCs w:val="24"/>
        </w:rPr>
        <w:t>egories</w:t>
      </w:r>
      <w:r w:rsidR="00B63B6A" w:rsidRPr="00094DB1">
        <w:rPr>
          <w:rFonts w:ascii="Arial" w:hAnsi="Arial" w:cs="Arial"/>
          <w:sz w:val="24"/>
          <w:szCs w:val="24"/>
        </w:rPr>
        <w:t xml:space="preserve">.  Wherever vagueness or ambiguity is present, mere terms will </w:t>
      </w:r>
      <w:r w:rsidR="006228BA">
        <w:rPr>
          <w:rFonts w:ascii="Arial" w:hAnsi="Arial" w:cs="Arial"/>
          <w:sz w:val="24"/>
          <w:szCs w:val="24"/>
        </w:rPr>
        <w:t>have to be supplemented by definitions that</w:t>
      </w:r>
      <w:r w:rsidR="00B63B6A" w:rsidRPr="00094DB1">
        <w:rPr>
          <w:rFonts w:ascii="Arial" w:hAnsi="Arial" w:cs="Arial"/>
          <w:sz w:val="24"/>
          <w:szCs w:val="24"/>
        </w:rPr>
        <w:t xml:space="preserve"> </w:t>
      </w:r>
      <w:r w:rsidR="00BF75AD" w:rsidRPr="00094DB1">
        <w:rPr>
          <w:rFonts w:ascii="Arial" w:hAnsi="Arial" w:cs="Arial"/>
          <w:sz w:val="24"/>
          <w:szCs w:val="24"/>
        </w:rPr>
        <w:t xml:space="preserve">impose </w:t>
      </w:r>
      <w:r w:rsidR="00B63B6A" w:rsidRPr="00094DB1">
        <w:rPr>
          <w:rFonts w:ascii="Arial" w:hAnsi="Arial" w:cs="Arial"/>
          <w:sz w:val="24"/>
          <w:szCs w:val="24"/>
        </w:rPr>
        <w:t xml:space="preserve">objective tests </w:t>
      </w:r>
      <w:r w:rsidR="006228BA">
        <w:rPr>
          <w:rFonts w:ascii="Arial" w:hAnsi="Arial" w:cs="Arial"/>
          <w:sz w:val="24"/>
          <w:szCs w:val="24"/>
        </w:rPr>
        <w:t>to</w:t>
      </w:r>
      <w:r w:rsidR="00B63B6A" w:rsidRPr="00094DB1">
        <w:rPr>
          <w:rFonts w:ascii="Arial" w:hAnsi="Arial" w:cs="Arial"/>
          <w:sz w:val="24"/>
          <w:szCs w:val="24"/>
        </w:rPr>
        <w:t xml:space="preserve"> consistently identify the objects of measu</w:t>
      </w:r>
      <w:r w:rsidR="00C7449A" w:rsidRPr="00094DB1">
        <w:rPr>
          <w:rFonts w:ascii="Arial" w:hAnsi="Arial" w:cs="Arial"/>
          <w:sz w:val="24"/>
          <w:szCs w:val="24"/>
        </w:rPr>
        <w:t xml:space="preserve">rement.  </w:t>
      </w:r>
      <w:r w:rsidR="004432D8" w:rsidRPr="00094DB1">
        <w:rPr>
          <w:rFonts w:ascii="Arial" w:hAnsi="Arial" w:cs="Arial"/>
          <w:sz w:val="24"/>
          <w:szCs w:val="24"/>
        </w:rPr>
        <w:t xml:space="preserve">Good </w:t>
      </w:r>
      <w:r w:rsidR="00BF75AD" w:rsidRPr="00094DB1">
        <w:rPr>
          <w:rFonts w:ascii="Arial" w:hAnsi="Arial" w:cs="Arial"/>
          <w:sz w:val="24"/>
          <w:szCs w:val="24"/>
        </w:rPr>
        <w:t xml:space="preserve">and effective </w:t>
      </w:r>
      <w:r w:rsidR="004432D8" w:rsidRPr="00094DB1">
        <w:rPr>
          <w:rFonts w:ascii="Arial" w:hAnsi="Arial" w:cs="Arial"/>
          <w:sz w:val="24"/>
          <w:szCs w:val="24"/>
        </w:rPr>
        <w:t xml:space="preserve">definitions possess both </w:t>
      </w:r>
      <w:r w:rsidR="004432D8" w:rsidRPr="00094DB1">
        <w:rPr>
          <w:rFonts w:ascii="Arial" w:hAnsi="Arial" w:cs="Arial"/>
          <w:i/>
          <w:sz w:val="24"/>
          <w:szCs w:val="24"/>
        </w:rPr>
        <w:t>exhaustiveness</w:t>
      </w:r>
      <w:r w:rsidR="004432D8" w:rsidRPr="00094DB1">
        <w:rPr>
          <w:rFonts w:ascii="Arial" w:hAnsi="Arial" w:cs="Arial"/>
          <w:sz w:val="24"/>
          <w:szCs w:val="24"/>
        </w:rPr>
        <w:t xml:space="preserve"> and </w:t>
      </w:r>
      <w:r w:rsidR="004432D8" w:rsidRPr="00094DB1">
        <w:rPr>
          <w:rFonts w:ascii="Arial" w:hAnsi="Arial" w:cs="Arial"/>
          <w:i/>
          <w:sz w:val="24"/>
          <w:szCs w:val="24"/>
        </w:rPr>
        <w:t>exclusiveness</w:t>
      </w:r>
      <w:r w:rsidR="004432D8" w:rsidRPr="00094DB1">
        <w:rPr>
          <w:rFonts w:ascii="Arial" w:hAnsi="Arial" w:cs="Arial"/>
          <w:sz w:val="24"/>
          <w:szCs w:val="24"/>
        </w:rPr>
        <w:t xml:space="preserve">: they identify </w:t>
      </w:r>
      <w:r w:rsidR="001E325F" w:rsidRPr="00094DB1">
        <w:rPr>
          <w:rFonts w:ascii="Arial" w:hAnsi="Arial" w:cs="Arial"/>
          <w:sz w:val="24"/>
          <w:szCs w:val="24"/>
        </w:rPr>
        <w:t>all and only those objects that are to be measured.</w:t>
      </w:r>
      <w:r w:rsidR="00E2583A">
        <w:rPr>
          <w:rFonts w:ascii="Arial" w:hAnsi="Arial" w:cs="Arial"/>
          <w:sz w:val="24"/>
          <w:szCs w:val="24"/>
        </w:rPr>
        <w:t xml:space="preserve">  </w:t>
      </w:r>
      <w:r w:rsidR="001C544E">
        <w:rPr>
          <w:rFonts w:ascii="Arial" w:hAnsi="Arial" w:cs="Arial"/>
          <w:sz w:val="24"/>
          <w:szCs w:val="24"/>
        </w:rPr>
        <w:t>It helps if the</w:t>
      </w:r>
      <w:r w:rsidR="00BF75AD" w:rsidRPr="00094DB1">
        <w:rPr>
          <w:rFonts w:ascii="Arial" w:hAnsi="Arial" w:cs="Arial"/>
          <w:sz w:val="24"/>
          <w:szCs w:val="24"/>
        </w:rPr>
        <w:t xml:space="preserve"> objects of meas</w:t>
      </w:r>
      <w:r w:rsidR="008E110F" w:rsidRPr="00094DB1">
        <w:rPr>
          <w:rFonts w:ascii="Arial" w:hAnsi="Arial" w:cs="Arial"/>
          <w:sz w:val="24"/>
          <w:szCs w:val="24"/>
        </w:rPr>
        <w:t xml:space="preserve">urement themselves form a logical and homogenous whole.  </w:t>
      </w:r>
    </w:p>
    <w:p w:rsidR="00D67442" w:rsidRPr="00094DB1" w:rsidRDefault="00E2583A" w:rsidP="00094DB1">
      <w:pPr>
        <w:pStyle w:val="BodyText"/>
        <w:spacing w:before="120" w:after="0" w:line="360" w:lineRule="auto"/>
        <w:rPr>
          <w:rFonts w:ascii="Arial" w:hAnsi="Arial" w:cs="Arial"/>
          <w:sz w:val="24"/>
          <w:szCs w:val="24"/>
        </w:rPr>
      </w:pPr>
      <w:r>
        <w:rPr>
          <w:rFonts w:ascii="Arial" w:hAnsi="Arial" w:cs="Arial"/>
          <w:sz w:val="24"/>
          <w:szCs w:val="24"/>
        </w:rPr>
        <w:t xml:space="preserve">Measures will typically also require specifications of time.  </w:t>
      </w:r>
      <w:r w:rsidRPr="001C544E">
        <w:rPr>
          <w:rFonts w:ascii="Arial" w:hAnsi="Arial" w:cs="Arial"/>
          <w:i/>
          <w:sz w:val="24"/>
          <w:szCs w:val="24"/>
        </w:rPr>
        <w:t>Stock</w:t>
      </w:r>
      <w:r>
        <w:rPr>
          <w:rFonts w:ascii="Arial" w:hAnsi="Arial" w:cs="Arial"/>
          <w:sz w:val="24"/>
          <w:szCs w:val="24"/>
        </w:rPr>
        <w:t xml:space="preserve"> meas</w:t>
      </w:r>
      <w:r w:rsidR="002E66C3">
        <w:rPr>
          <w:rFonts w:ascii="Arial" w:hAnsi="Arial" w:cs="Arial"/>
          <w:sz w:val="24"/>
          <w:szCs w:val="24"/>
        </w:rPr>
        <w:t>ures relate to a moment in time;</w:t>
      </w:r>
      <w:r>
        <w:rPr>
          <w:rFonts w:ascii="Arial" w:hAnsi="Arial" w:cs="Arial"/>
          <w:sz w:val="24"/>
          <w:szCs w:val="24"/>
        </w:rPr>
        <w:t xml:space="preserve"> </w:t>
      </w:r>
      <w:r w:rsidRPr="001C544E">
        <w:rPr>
          <w:rFonts w:ascii="Arial" w:hAnsi="Arial" w:cs="Arial"/>
          <w:i/>
          <w:sz w:val="24"/>
          <w:szCs w:val="24"/>
        </w:rPr>
        <w:t>flow</w:t>
      </w:r>
      <w:r>
        <w:rPr>
          <w:rFonts w:ascii="Arial" w:hAnsi="Arial" w:cs="Arial"/>
          <w:sz w:val="24"/>
          <w:szCs w:val="24"/>
        </w:rPr>
        <w:t xml:space="preserve"> measures to a period of time.  </w:t>
      </w:r>
      <w:r w:rsidR="00D41A2C" w:rsidRPr="00094DB1">
        <w:rPr>
          <w:rFonts w:ascii="Arial" w:hAnsi="Arial" w:cs="Arial"/>
          <w:sz w:val="24"/>
          <w:szCs w:val="24"/>
        </w:rPr>
        <w:t xml:space="preserve">Locations or </w:t>
      </w:r>
      <w:r w:rsidR="00D41A2C" w:rsidRPr="00094DB1">
        <w:rPr>
          <w:rFonts w:ascii="Arial" w:hAnsi="Arial" w:cs="Arial"/>
          <w:i/>
          <w:sz w:val="24"/>
          <w:szCs w:val="24"/>
        </w:rPr>
        <w:t>points</w:t>
      </w:r>
      <w:r w:rsidR="00D67442" w:rsidRPr="00094DB1">
        <w:rPr>
          <w:rFonts w:ascii="Arial" w:hAnsi="Arial" w:cs="Arial"/>
          <w:i/>
          <w:sz w:val="24"/>
          <w:szCs w:val="24"/>
        </w:rPr>
        <w:t xml:space="preserve"> </w:t>
      </w:r>
      <w:r w:rsidR="004B6BF1" w:rsidRPr="00094DB1">
        <w:rPr>
          <w:rFonts w:ascii="Arial" w:hAnsi="Arial" w:cs="Arial"/>
          <w:i/>
          <w:sz w:val="24"/>
          <w:szCs w:val="24"/>
        </w:rPr>
        <w:t xml:space="preserve">of </w:t>
      </w:r>
      <w:r w:rsidR="00D67442" w:rsidRPr="00094DB1">
        <w:rPr>
          <w:rFonts w:ascii="Arial" w:hAnsi="Arial" w:cs="Arial"/>
          <w:i/>
          <w:sz w:val="24"/>
          <w:szCs w:val="24"/>
        </w:rPr>
        <w:t>measurement</w:t>
      </w:r>
      <w:r>
        <w:rPr>
          <w:rFonts w:ascii="Arial" w:hAnsi="Arial" w:cs="Arial"/>
          <w:sz w:val="24"/>
          <w:szCs w:val="24"/>
        </w:rPr>
        <w:t xml:space="preserve"> must also be defined so </w:t>
      </w:r>
      <w:r w:rsidR="00D67442" w:rsidRPr="00094DB1">
        <w:rPr>
          <w:rFonts w:ascii="Arial" w:hAnsi="Arial" w:cs="Arial"/>
          <w:sz w:val="24"/>
          <w:szCs w:val="24"/>
        </w:rPr>
        <w:t>as to avoid multiple counting of the same item.  For “stock” objects such as persons or commodities, this requires their unique localisation at the instant of measurement.  For “flo</w:t>
      </w:r>
      <w:r w:rsidR="008943D2" w:rsidRPr="00094DB1">
        <w:rPr>
          <w:rFonts w:ascii="Arial" w:hAnsi="Arial" w:cs="Arial"/>
          <w:sz w:val="24"/>
          <w:szCs w:val="24"/>
        </w:rPr>
        <w:t xml:space="preserve">w” objects – and especially for </w:t>
      </w:r>
      <w:r w:rsidR="00D67442" w:rsidRPr="00094DB1">
        <w:rPr>
          <w:rFonts w:ascii="Arial" w:hAnsi="Arial" w:cs="Arial"/>
          <w:sz w:val="24"/>
          <w:szCs w:val="24"/>
        </w:rPr>
        <w:t xml:space="preserve">money, which </w:t>
      </w:r>
      <w:r w:rsidR="00B5029A" w:rsidRPr="00094DB1">
        <w:rPr>
          <w:rFonts w:ascii="Arial" w:hAnsi="Arial" w:cs="Arial"/>
          <w:sz w:val="24"/>
          <w:szCs w:val="24"/>
        </w:rPr>
        <w:t xml:space="preserve">can </w:t>
      </w:r>
      <w:r w:rsidR="008943D2" w:rsidRPr="00094DB1">
        <w:rPr>
          <w:rFonts w:ascii="Arial" w:hAnsi="Arial" w:cs="Arial"/>
          <w:sz w:val="24"/>
          <w:szCs w:val="24"/>
        </w:rPr>
        <w:t xml:space="preserve">pass through </w:t>
      </w:r>
      <w:r w:rsidR="002E66C3">
        <w:rPr>
          <w:rFonts w:ascii="Arial" w:hAnsi="Arial" w:cs="Arial"/>
          <w:sz w:val="24"/>
          <w:szCs w:val="24"/>
        </w:rPr>
        <w:t>many</w:t>
      </w:r>
      <w:r w:rsidR="008943D2" w:rsidRPr="00094DB1">
        <w:rPr>
          <w:rFonts w:ascii="Arial" w:hAnsi="Arial" w:cs="Arial"/>
          <w:sz w:val="24"/>
          <w:szCs w:val="24"/>
        </w:rPr>
        <w:t xml:space="preserve"> hands before being exchanged for goods</w:t>
      </w:r>
      <w:r w:rsidR="009C223C" w:rsidRPr="00094DB1">
        <w:rPr>
          <w:rFonts w:ascii="Arial" w:hAnsi="Arial" w:cs="Arial"/>
          <w:sz w:val="24"/>
          <w:szCs w:val="24"/>
        </w:rPr>
        <w:t xml:space="preserve"> or services</w:t>
      </w:r>
      <w:r w:rsidR="002C6820" w:rsidRPr="00094DB1">
        <w:rPr>
          <w:rFonts w:ascii="Arial" w:hAnsi="Arial" w:cs="Arial"/>
          <w:sz w:val="24"/>
          <w:szCs w:val="24"/>
        </w:rPr>
        <w:t xml:space="preserve"> –</w:t>
      </w:r>
      <w:r w:rsidR="00D67442" w:rsidRPr="00094DB1">
        <w:rPr>
          <w:rFonts w:ascii="Arial" w:hAnsi="Arial" w:cs="Arial"/>
          <w:sz w:val="24"/>
          <w:szCs w:val="24"/>
        </w:rPr>
        <w:t xml:space="preserve"> careful thinking may be required to </w:t>
      </w:r>
      <w:r w:rsidR="00EF1D50" w:rsidRPr="00094DB1">
        <w:rPr>
          <w:rFonts w:ascii="Arial" w:hAnsi="Arial" w:cs="Arial"/>
          <w:sz w:val="24"/>
          <w:szCs w:val="24"/>
        </w:rPr>
        <w:t>fix the point of measurement in a way that avoids unwa</w:t>
      </w:r>
      <w:r w:rsidR="004B6BF1" w:rsidRPr="00094DB1">
        <w:rPr>
          <w:rFonts w:ascii="Arial" w:hAnsi="Arial" w:cs="Arial"/>
          <w:sz w:val="24"/>
          <w:szCs w:val="24"/>
        </w:rPr>
        <w:t>rra</w:t>
      </w:r>
      <w:r w:rsidR="00EF1D50" w:rsidRPr="00094DB1">
        <w:rPr>
          <w:rFonts w:ascii="Arial" w:hAnsi="Arial" w:cs="Arial"/>
          <w:sz w:val="24"/>
          <w:szCs w:val="24"/>
        </w:rPr>
        <w:t>nted multiple recording</w:t>
      </w:r>
      <w:r w:rsidR="00D67442" w:rsidRPr="00094DB1">
        <w:rPr>
          <w:rFonts w:ascii="Arial" w:hAnsi="Arial" w:cs="Arial"/>
          <w:sz w:val="24"/>
          <w:szCs w:val="24"/>
        </w:rPr>
        <w:t>.</w:t>
      </w:r>
    </w:p>
    <w:p w:rsidR="006F4C42" w:rsidRPr="00094DB1" w:rsidRDefault="002E66C3" w:rsidP="00094DB1">
      <w:pPr>
        <w:pStyle w:val="BodyText"/>
        <w:spacing w:before="120" w:after="0" w:line="360" w:lineRule="auto"/>
        <w:rPr>
          <w:rFonts w:ascii="Arial" w:hAnsi="Arial" w:cs="Arial"/>
          <w:sz w:val="24"/>
          <w:szCs w:val="24"/>
        </w:rPr>
      </w:pPr>
      <w:r>
        <w:rPr>
          <w:rFonts w:ascii="Arial" w:hAnsi="Arial" w:cs="Arial"/>
          <w:sz w:val="24"/>
          <w:szCs w:val="24"/>
        </w:rPr>
        <w:t>Many different p</w:t>
      </w:r>
      <w:r w:rsidR="00033A9D" w:rsidRPr="00094DB1">
        <w:rPr>
          <w:rFonts w:ascii="Arial" w:hAnsi="Arial" w:cs="Arial"/>
          <w:sz w:val="24"/>
          <w:szCs w:val="24"/>
        </w:rPr>
        <w:t xml:space="preserve">roblems may arise in relation to </w:t>
      </w:r>
      <w:r w:rsidR="00033A9D" w:rsidRPr="00094DB1">
        <w:rPr>
          <w:rFonts w:ascii="Arial" w:hAnsi="Arial" w:cs="Arial"/>
          <w:i/>
          <w:sz w:val="24"/>
          <w:szCs w:val="24"/>
        </w:rPr>
        <w:t>units of measurement</w:t>
      </w:r>
      <w:r w:rsidR="00033A9D" w:rsidRPr="00094DB1">
        <w:rPr>
          <w:rFonts w:ascii="Arial" w:hAnsi="Arial" w:cs="Arial"/>
          <w:sz w:val="24"/>
          <w:szCs w:val="24"/>
        </w:rPr>
        <w:t xml:space="preserve">.  </w:t>
      </w:r>
      <w:r w:rsidR="00E862FE" w:rsidRPr="00094DB1">
        <w:rPr>
          <w:rFonts w:ascii="Arial" w:hAnsi="Arial" w:cs="Arial"/>
          <w:sz w:val="24"/>
          <w:szCs w:val="24"/>
        </w:rPr>
        <w:t xml:space="preserve">A common error with money measures is to express them in “real” terms without specifying the base year.  </w:t>
      </w:r>
      <w:r w:rsidR="00440A46" w:rsidRPr="00094DB1">
        <w:rPr>
          <w:rFonts w:ascii="Arial" w:hAnsi="Arial" w:cs="Arial"/>
          <w:sz w:val="24"/>
          <w:szCs w:val="24"/>
        </w:rPr>
        <w:t>And</w:t>
      </w:r>
      <w:r w:rsidR="00C36E45">
        <w:rPr>
          <w:rFonts w:ascii="Arial" w:hAnsi="Arial" w:cs="Arial"/>
          <w:sz w:val="24"/>
          <w:szCs w:val="24"/>
        </w:rPr>
        <w:t xml:space="preserve"> data on</w:t>
      </w:r>
      <w:r w:rsidR="00440A46" w:rsidRPr="00094DB1">
        <w:rPr>
          <w:rFonts w:ascii="Arial" w:hAnsi="Arial" w:cs="Arial"/>
          <w:sz w:val="24"/>
          <w:szCs w:val="24"/>
        </w:rPr>
        <w:t xml:space="preserve"> t</w:t>
      </w:r>
      <w:r w:rsidR="00E862FE" w:rsidRPr="00094DB1">
        <w:rPr>
          <w:rFonts w:ascii="Arial" w:hAnsi="Arial" w:cs="Arial"/>
          <w:sz w:val="24"/>
          <w:szCs w:val="24"/>
        </w:rPr>
        <w:t>echnological subjects</w:t>
      </w:r>
      <w:r w:rsidR="0042465B" w:rsidRPr="00094DB1">
        <w:rPr>
          <w:rFonts w:ascii="Arial" w:hAnsi="Arial" w:cs="Arial"/>
          <w:sz w:val="24"/>
          <w:szCs w:val="24"/>
        </w:rPr>
        <w:t xml:space="preserve"> may be</w:t>
      </w:r>
      <w:r w:rsidR="00E862FE" w:rsidRPr="00094DB1">
        <w:rPr>
          <w:rFonts w:ascii="Arial" w:hAnsi="Arial" w:cs="Arial"/>
          <w:sz w:val="24"/>
          <w:szCs w:val="24"/>
        </w:rPr>
        <w:t xml:space="preserve"> clouded by a misplaced urge to simplify</w:t>
      </w:r>
      <w:r w:rsidR="00C36E45">
        <w:rPr>
          <w:rFonts w:ascii="Arial" w:hAnsi="Arial" w:cs="Arial"/>
          <w:sz w:val="24"/>
          <w:szCs w:val="24"/>
        </w:rPr>
        <w:t xml:space="preserve"> units of measurement</w:t>
      </w:r>
      <w:r w:rsidR="00E862FE" w:rsidRPr="00094DB1">
        <w:rPr>
          <w:rFonts w:ascii="Arial" w:hAnsi="Arial" w:cs="Arial"/>
          <w:sz w:val="24"/>
          <w:szCs w:val="24"/>
        </w:rPr>
        <w:t>.  T</w:t>
      </w:r>
      <w:r w:rsidR="001A1624" w:rsidRPr="00094DB1">
        <w:rPr>
          <w:rFonts w:ascii="Arial" w:hAnsi="Arial" w:cs="Arial"/>
          <w:sz w:val="24"/>
          <w:szCs w:val="24"/>
        </w:rPr>
        <w:t>h</w:t>
      </w:r>
      <w:r w:rsidR="00CC21B4" w:rsidRPr="00094DB1">
        <w:rPr>
          <w:rFonts w:ascii="Arial" w:hAnsi="Arial" w:cs="Arial"/>
          <w:sz w:val="24"/>
          <w:szCs w:val="24"/>
        </w:rPr>
        <w:t xml:space="preserve">us </w:t>
      </w:r>
      <w:r w:rsidR="00440A46" w:rsidRPr="00094DB1">
        <w:rPr>
          <w:rFonts w:ascii="Arial" w:hAnsi="Arial" w:cs="Arial"/>
          <w:sz w:val="24"/>
          <w:szCs w:val="24"/>
        </w:rPr>
        <w:t>one sees the</w:t>
      </w:r>
      <w:r w:rsidR="001A1624" w:rsidRPr="00094DB1">
        <w:rPr>
          <w:rFonts w:ascii="Arial" w:hAnsi="Arial" w:cs="Arial"/>
          <w:sz w:val="24"/>
          <w:szCs w:val="24"/>
        </w:rPr>
        <w:t xml:space="preserve"> output </w:t>
      </w:r>
      <w:r w:rsidR="00C36E45">
        <w:rPr>
          <w:rFonts w:ascii="Arial" w:hAnsi="Arial" w:cs="Arial"/>
          <w:sz w:val="24"/>
          <w:szCs w:val="24"/>
        </w:rPr>
        <w:t xml:space="preserve">of power plants </w:t>
      </w:r>
      <w:r w:rsidR="001A1624" w:rsidRPr="00094DB1">
        <w:rPr>
          <w:rFonts w:ascii="Arial" w:hAnsi="Arial" w:cs="Arial"/>
          <w:sz w:val="24"/>
          <w:szCs w:val="24"/>
        </w:rPr>
        <w:t xml:space="preserve">expressed in terms of the number of </w:t>
      </w:r>
      <w:r w:rsidR="00D41A2C" w:rsidRPr="00094DB1">
        <w:rPr>
          <w:rFonts w:ascii="Arial" w:hAnsi="Arial" w:cs="Arial"/>
          <w:sz w:val="24"/>
          <w:szCs w:val="24"/>
        </w:rPr>
        <w:t>“</w:t>
      </w:r>
      <w:r w:rsidR="00C36E45">
        <w:rPr>
          <w:rFonts w:ascii="Arial" w:hAnsi="Arial" w:cs="Arial"/>
          <w:sz w:val="24"/>
          <w:szCs w:val="24"/>
        </w:rPr>
        <w:t>homes</w:t>
      </w:r>
      <w:r w:rsidR="00D41A2C" w:rsidRPr="00094DB1">
        <w:rPr>
          <w:rFonts w:ascii="Arial" w:hAnsi="Arial" w:cs="Arial"/>
          <w:sz w:val="24"/>
          <w:szCs w:val="24"/>
        </w:rPr>
        <w:t>”</w:t>
      </w:r>
      <w:r w:rsidR="001A1624" w:rsidRPr="00094DB1">
        <w:rPr>
          <w:rFonts w:ascii="Arial" w:hAnsi="Arial" w:cs="Arial"/>
          <w:sz w:val="24"/>
          <w:szCs w:val="24"/>
        </w:rPr>
        <w:t xml:space="preserve"> that </w:t>
      </w:r>
      <w:r w:rsidR="00440A46" w:rsidRPr="00094DB1">
        <w:rPr>
          <w:rFonts w:ascii="Arial" w:hAnsi="Arial" w:cs="Arial"/>
          <w:sz w:val="24"/>
          <w:szCs w:val="24"/>
        </w:rPr>
        <w:t>it</w:t>
      </w:r>
      <w:r w:rsidR="001A1624" w:rsidRPr="00094DB1">
        <w:rPr>
          <w:rFonts w:ascii="Arial" w:hAnsi="Arial" w:cs="Arial"/>
          <w:sz w:val="24"/>
          <w:szCs w:val="24"/>
        </w:rPr>
        <w:t xml:space="preserve"> could serve, ignoring the fact </w:t>
      </w:r>
      <w:r w:rsidR="00E862FE" w:rsidRPr="00094DB1">
        <w:rPr>
          <w:rFonts w:ascii="Arial" w:hAnsi="Arial" w:cs="Arial"/>
          <w:sz w:val="24"/>
          <w:szCs w:val="24"/>
        </w:rPr>
        <w:t xml:space="preserve">that </w:t>
      </w:r>
      <w:r w:rsidR="001A1624" w:rsidRPr="00094DB1">
        <w:rPr>
          <w:rFonts w:ascii="Arial" w:hAnsi="Arial" w:cs="Arial"/>
          <w:sz w:val="24"/>
          <w:szCs w:val="24"/>
        </w:rPr>
        <w:t>households</w:t>
      </w:r>
      <w:r w:rsidR="0013113B" w:rsidRPr="00094DB1">
        <w:rPr>
          <w:rFonts w:ascii="Arial" w:hAnsi="Arial" w:cs="Arial"/>
          <w:sz w:val="24"/>
          <w:szCs w:val="24"/>
        </w:rPr>
        <w:t>’</w:t>
      </w:r>
      <w:r w:rsidR="001A1624" w:rsidRPr="00094DB1">
        <w:rPr>
          <w:rFonts w:ascii="Arial" w:hAnsi="Arial" w:cs="Arial"/>
          <w:sz w:val="24"/>
          <w:szCs w:val="24"/>
        </w:rPr>
        <w:t xml:space="preserve"> </w:t>
      </w:r>
      <w:r w:rsidR="0013113B" w:rsidRPr="00094DB1">
        <w:rPr>
          <w:rFonts w:ascii="Arial" w:hAnsi="Arial" w:cs="Arial"/>
          <w:sz w:val="24"/>
          <w:szCs w:val="24"/>
        </w:rPr>
        <w:t>use of electricity varies by season and time of day and in any case accounts for only</w:t>
      </w:r>
      <w:r w:rsidR="001A1624" w:rsidRPr="00094DB1">
        <w:rPr>
          <w:rFonts w:ascii="Arial" w:hAnsi="Arial" w:cs="Arial"/>
          <w:sz w:val="24"/>
          <w:szCs w:val="24"/>
        </w:rPr>
        <w:t xml:space="preserve"> </w:t>
      </w:r>
      <w:r w:rsidR="00DB7CA3" w:rsidRPr="00094DB1">
        <w:rPr>
          <w:rFonts w:ascii="Arial" w:hAnsi="Arial" w:cs="Arial"/>
          <w:sz w:val="24"/>
          <w:szCs w:val="24"/>
        </w:rPr>
        <w:t>part</w:t>
      </w:r>
      <w:r w:rsidR="001A1624" w:rsidRPr="00094DB1">
        <w:rPr>
          <w:rFonts w:ascii="Arial" w:hAnsi="Arial" w:cs="Arial"/>
          <w:sz w:val="24"/>
          <w:szCs w:val="24"/>
        </w:rPr>
        <w:t xml:space="preserve"> of </w:t>
      </w:r>
      <w:r w:rsidR="0013113B" w:rsidRPr="00094DB1">
        <w:rPr>
          <w:rFonts w:ascii="Arial" w:hAnsi="Arial" w:cs="Arial"/>
          <w:sz w:val="24"/>
          <w:szCs w:val="24"/>
        </w:rPr>
        <w:t>total demand</w:t>
      </w:r>
      <w:r w:rsidR="001A1624" w:rsidRPr="00094DB1">
        <w:rPr>
          <w:rFonts w:ascii="Arial" w:hAnsi="Arial" w:cs="Arial"/>
          <w:sz w:val="24"/>
          <w:szCs w:val="24"/>
        </w:rPr>
        <w:t xml:space="preserve">.  </w:t>
      </w:r>
      <w:r w:rsidR="00C36E45">
        <w:rPr>
          <w:rFonts w:ascii="Arial" w:hAnsi="Arial" w:cs="Arial"/>
          <w:sz w:val="24"/>
          <w:szCs w:val="24"/>
        </w:rPr>
        <w:t xml:space="preserve">Press articles also often confuse </w:t>
      </w:r>
      <w:r w:rsidR="001A1624" w:rsidRPr="00094DB1">
        <w:rPr>
          <w:rFonts w:ascii="Arial" w:hAnsi="Arial" w:cs="Arial"/>
          <w:sz w:val="24"/>
          <w:szCs w:val="24"/>
        </w:rPr>
        <w:t xml:space="preserve">megawatts, </w:t>
      </w:r>
      <w:r w:rsidR="00C36E45">
        <w:rPr>
          <w:rFonts w:ascii="Arial" w:hAnsi="Arial" w:cs="Arial"/>
          <w:sz w:val="24"/>
          <w:szCs w:val="24"/>
        </w:rPr>
        <w:t>which measure</w:t>
      </w:r>
      <w:r w:rsidR="001A1624" w:rsidRPr="00094DB1">
        <w:rPr>
          <w:rFonts w:ascii="Arial" w:hAnsi="Arial" w:cs="Arial"/>
          <w:sz w:val="24"/>
          <w:szCs w:val="24"/>
        </w:rPr>
        <w:t xml:space="preserve"> </w:t>
      </w:r>
      <w:r w:rsidR="00CB10C3" w:rsidRPr="00094DB1">
        <w:rPr>
          <w:rFonts w:ascii="Arial" w:hAnsi="Arial" w:cs="Arial"/>
          <w:sz w:val="24"/>
          <w:szCs w:val="24"/>
        </w:rPr>
        <w:t>instantaneous</w:t>
      </w:r>
      <w:r w:rsidR="00CB10C3" w:rsidRPr="00094DB1">
        <w:rPr>
          <w:rFonts w:ascii="Arial" w:hAnsi="Arial" w:cs="Arial"/>
          <w:i/>
          <w:sz w:val="24"/>
          <w:szCs w:val="24"/>
        </w:rPr>
        <w:t xml:space="preserve"> </w:t>
      </w:r>
      <w:r w:rsidR="001A1624" w:rsidRPr="00094DB1">
        <w:rPr>
          <w:rFonts w:ascii="Arial" w:hAnsi="Arial" w:cs="Arial"/>
          <w:i/>
          <w:sz w:val="24"/>
          <w:szCs w:val="24"/>
        </w:rPr>
        <w:t>power</w:t>
      </w:r>
      <w:r w:rsidR="001A1624" w:rsidRPr="00094DB1">
        <w:rPr>
          <w:rFonts w:ascii="Arial" w:hAnsi="Arial" w:cs="Arial"/>
          <w:sz w:val="24"/>
          <w:szCs w:val="24"/>
        </w:rPr>
        <w:t xml:space="preserve">, </w:t>
      </w:r>
      <w:r w:rsidR="00C36E45">
        <w:rPr>
          <w:rFonts w:ascii="Arial" w:hAnsi="Arial" w:cs="Arial"/>
          <w:sz w:val="24"/>
          <w:szCs w:val="24"/>
        </w:rPr>
        <w:t>with</w:t>
      </w:r>
      <w:r w:rsidR="002F2B25" w:rsidRPr="00094DB1">
        <w:rPr>
          <w:rFonts w:ascii="Arial" w:hAnsi="Arial" w:cs="Arial"/>
          <w:sz w:val="24"/>
          <w:szCs w:val="24"/>
        </w:rPr>
        <w:t xml:space="preserve"> megawatt-hours of </w:t>
      </w:r>
      <w:r w:rsidR="002F2B25" w:rsidRPr="00094DB1">
        <w:rPr>
          <w:rFonts w:ascii="Arial" w:hAnsi="Arial" w:cs="Arial"/>
          <w:i/>
          <w:sz w:val="24"/>
          <w:szCs w:val="24"/>
        </w:rPr>
        <w:t>energy</w:t>
      </w:r>
      <w:r w:rsidR="00C36E45">
        <w:rPr>
          <w:rFonts w:ascii="Arial" w:hAnsi="Arial" w:cs="Arial"/>
          <w:sz w:val="24"/>
          <w:szCs w:val="24"/>
        </w:rPr>
        <w:t>, or t</w:t>
      </w:r>
      <w:r w:rsidR="00CC21B4" w:rsidRPr="00094DB1">
        <w:rPr>
          <w:rFonts w:ascii="Arial" w:hAnsi="Arial" w:cs="Arial"/>
          <w:sz w:val="24"/>
          <w:szCs w:val="24"/>
        </w:rPr>
        <w:t xml:space="preserve">emperature (the intensity of heat at a point) </w:t>
      </w:r>
      <w:r w:rsidR="00C36E45">
        <w:rPr>
          <w:rFonts w:ascii="Arial" w:hAnsi="Arial" w:cs="Arial"/>
          <w:sz w:val="24"/>
          <w:szCs w:val="24"/>
        </w:rPr>
        <w:t>with</w:t>
      </w:r>
      <w:r w:rsidR="00CC21B4" w:rsidRPr="00094DB1">
        <w:rPr>
          <w:rFonts w:ascii="Arial" w:hAnsi="Arial" w:cs="Arial"/>
          <w:sz w:val="24"/>
          <w:szCs w:val="24"/>
        </w:rPr>
        <w:t xml:space="preserve"> enthalpy (the heat content of a system).  </w:t>
      </w:r>
      <w:r w:rsidR="0053685B" w:rsidRPr="00094DB1">
        <w:rPr>
          <w:rFonts w:ascii="Arial" w:hAnsi="Arial" w:cs="Arial"/>
          <w:sz w:val="24"/>
          <w:szCs w:val="24"/>
        </w:rPr>
        <w:t xml:space="preserve">The use of inappropriate </w:t>
      </w:r>
      <w:r w:rsidR="00C36E45">
        <w:rPr>
          <w:rFonts w:ascii="Arial" w:hAnsi="Arial" w:cs="Arial"/>
          <w:sz w:val="24"/>
          <w:szCs w:val="24"/>
        </w:rPr>
        <w:t>measures</w:t>
      </w:r>
      <w:r w:rsidR="0053685B" w:rsidRPr="00094DB1">
        <w:rPr>
          <w:rFonts w:ascii="Arial" w:hAnsi="Arial" w:cs="Arial"/>
          <w:sz w:val="24"/>
          <w:szCs w:val="24"/>
        </w:rPr>
        <w:t xml:space="preserve"> </w:t>
      </w:r>
      <w:r w:rsidR="00C36E45">
        <w:rPr>
          <w:rFonts w:ascii="Arial" w:hAnsi="Arial" w:cs="Arial"/>
          <w:sz w:val="24"/>
          <w:szCs w:val="24"/>
        </w:rPr>
        <w:t>vitiates measurement</w:t>
      </w:r>
      <w:r w:rsidR="0053685B" w:rsidRPr="00094DB1">
        <w:rPr>
          <w:rFonts w:ascii="Arial" w:hAnsi="Arial" w:cs="Arial"/>
          <w:sz w:val="24"/>
          <w:szCs w:val="24"/>
        </w:rPr>
        <w:t>.</w:t>
      </w:r>
    </w:p>
    <w:p w:rsidR="008C2701" w:rsidRPr="00094DB1" w:rsidRDefault="001425B4" w:rsidP="00094DB1">
      <w:pPr>
        <w:pStyle w:val="BodyText"/>
        <w:spacing w:before="120" w:after="0" w:line="360" w:lineRule="auto"/>
        <w:rPr>
          <w:rFonts w:ascii="Arial" w:hAnsi="Arial" w:cs="Arial"/>
          <w:sz w:val="24"/>
          <w:szCs w:val="24"/>
        </w:rPr>
      </w:pPr>
      <w:r>
        <w:rPr>
          <w:rFonts w:ascii="Arial" w:hAnsi="Arial" w:cs="Arial"/>
          <w:sz w:val="24"/>
          <w:szCs w:val="24"/>
        </w:rPr>
        <w:lastRenderedPageBreak/>
        <w:t xml:space="preserve">To sum up, </w:t>
      </w:r>
      <w:r w:rsidR="00CA24FF">
        <w:rPr>
          <w:rFonts w:ascii="Arial" w:hAnsi="Arial" w:cs="Arial"/>
          <w:sz w:val="24"/>
          <w:szCs w:val="24"/>
        </w:rPr>
        <w:t xml:space="preserve">the following </w:t>
      </w:r>
      <w:r>
        <w:rPr>
          <w:rFonts w:ascii="Arial" w:hAnsi="Arial" w:cs="Arial"/>
          <w:sz w:val="24"/>
          <w:szCs w:val="24"/>
        </w:rPr>
        <w:t>may be considered as potential</w:t>
      </w:r>
      <w:r w:rsidR="00CA24FF">
        <w:rPr>
          <w:rFonts w:ascii="Arial" w:hAnsi="Arial" w:cs="Arial"/>
          <w:sz w:val="24"/>
          <w:szCs w:val="24"/>
        </w:rPr>
        <w:t xml:space="preserve"> tests of the soundness of a statistical measure and the hence of the reliability of associated data</w:t>
      </w:r>
      <w:r w:rsidR="008C2701" w:rsidRPr="00094DB1">
        <w:rPr>
          <w:rFonts w:ascii="Arial" w:hAnsi="Arial" w:cs="Arial"/>
          <w:sz w:val="24"/>
          <w:szCs w:val="24"/>
        </w:rPr>
        <w:t>:</w:t>
      </w:r>
    </w:p>
    <w:p w:rsidR="00DD4964" w:rsidRPr="00094DB1" w:rsidRDefault="008C2701" w:rsidP="00094DB1">
      <w:pPr>
        <w:pStyle w:val="BodyText"/>
        <w:numPr>
          <w:ilvl w:val="0"/>
          <w:numId w:val="17"/>
        </w:numPr>
        <w:spacing w:before="120" w:after="0" w:line="360" w:lineRule="auto"/>
        <w:rPr>
          <w:rFonts w:ascii="Arial" w:hAnsi="Arial" w:cs="Arial"/>
          <w:sz w:val="24"/>
          <w:szCs w:val="24"/>
        </w:rPr>
      </w:pPr>
      <w:r w:rsidRPr="00094DB1">
        <w:rPr>
          <w:rFonts w:ascii="Arial" w:hAnsi="Arial" w:cs="Arial"/>
          <w:sz w:val="24"/>
          <w:szCs w:val="24"/>
        </w:rPr>
        <w:t>A good statistical measure starts with a sound and well-understood concept</w:t>
      </w:r>
      <w:r w:rsidR="00C36E45">
        <w:rPr>
          <w:rFonts w:ascii="Arial" w:hAnsi="Arial" w:cs="Arial"/>
          <w:sz w:val="24"/>
          <w:szCs w:val="24"/>
        </w:rPr>
        <w:t xml:space="preserve"> expressed in a definition which precisely identifies </w:t>
      </w:r>
      <w:r w:rsidR="002F7A3A">
        <w:rPr>
          <w:rFonts w:ascii="Arial" w:hAnsi="Arial" w:cs="Arial"/>
          <w:sz w:val="24"/>
          <w:szCs w:val="24"/>
        </w:rPr>
        <w:t>the target of measurement.</w:t>
      </w:r>
    </w:p>
    <w:p w:rsidR="00486587" w:rsidRPr="00094DB1" w:rsidRDefault="00486587" w:rsidP="00094DB1">
      <w:pPr>
        <w:pStyle w:val="BodyText"/>
        <w:numPr>
          <w:ilvl w:val="0"/>
          <w:numId w:val="17"/>
        </w:numPr>
        <w:spacing w:before="120" w:after="0" w:line="360" w:lineRule="auto"/>
        <w:rPr>
          <w:rFonts w:ascii="Arial" w:hAnsi="Arial" w:cs="Arial"/>
          <w:sz w:val="24"/>
          <w:szCs w:val="24"/>
        </w:rPr>
      </w:pPr>
      <w:r w:rsidRPr="00094DB1">
        <w:rPr>
          <w:rFonts w:ascii="Arial" w:hAnsi="Arial" w:cs="Arial"/>
          <w:sz w:val="24"/>
          <w:szCs w:val="24"/>
        </w:rPr>
        <w:t xml:space="preserve">If </w:t>
      </w:r>
      <w:r w:rsidR="00C36E45">
        <w:rPr>
          <w:rFonts w:ascii="Arial" w:hAnsi="Arial" w:cs="Arial"/>
          <w:sz w:val="24"/>
          <w:szCs w:val="24"/>
        </w:rPr>
        <w:t xml:space="preserve">a definition requires </w:t>
      </w:r>
      <w:r w:rsidRPr="00094DB1">
        <w:rPr>
          <w:rFonts w:ascii="Arial" w:hAnsi="Arial" w:cs="Arial"/>
          <w:sz w:val="24"/>
          <w:szCs w:val="24"/>
        </w:rPr>
        <w:t xml:space="preserve">multiple dimensions, </w:t>
      </w:r>
      <w:r w:rsidR="00C36E45">
        <w:rPr>
          <w:rFonts w:ascii="Arial" w:hAnsi="Arial" w:cs="Arial"/>
          <w:sz w:val="24"/>
          <w:szCs w:val="24"/>
        </w:rPr>
        <w:t>then it</w:t>
      </w:r>
      <w:r w:rsidRPr="00094DB1">
        <w:rPr>
          <w:rFonts w:ascii="Arial" w:hAnsi="Arial" w:cs="Arial"/>
          <w:sz w:val="24"/>
          <w:szCs w:val="24"/>
        </w:rPr>
        <w:t xml:space="preserve"> </w:t>
      </w:r>
      <w:r w:rsidR="001425B4">
        <w:rPr>
          <w:rFonts w:ascii="Arial" w:hAnsi="Arial" w:cs="Arial"/>
          <w:sz w:val="24"/>
          <w:szCs w:val="24"/>
        </w:rPr>
        <w:t xml:space="preserve">must deal with all </w:t>
      </w:r>
      <w:r w:rsidR="00C36E45">
        <w:rPr>
          <w:rFonts w:ascii="Arial" w:hAnsi="Arial" w:cs="Arial"/>
          <w:sz w:val="24"/>
          <w:szCs w:val="24"/>
        </w:rPr>
        <w:t xml:space="preserve">possible </w:t>
      </w:r>
      <w:r w:rsidR="001425B4">
        <w:rPr>
          <w:rFonts w:ascii="Arial" w:hAnsi="Arial" w:cs="Arial"/>
          <w:sz w:val="24"/>
          <w:szCs w:val="24"/>
        </w:rPr>
        <w:t xml:space="preserve">combinations </w:t>
      </w:r>
      <w:r w:rsidR="00C36E45">
        <w:rPr>
          <w:rFonts w:ascii="Arial" w:hAnsi="Arial" w:cs="Arial"/>
          <w:sz w:val="24"/>
          <w:szCs w:val="24"/>
        </w:rPr>
        <w:t xml:space="preserve">of these dimensions </w:t>
      </w:r>
      <w:r w:rsidR="001425B4">
        <w:rPr>
          <w:rFonts w:ascii="Arial" w:hAnsi="Arial" w:cs="Arial"/>
          <w:sz w:val="24"/>
          <w:szCs w:val="24"/>
        </w:rPr>
        <w:t>in a way that clearly</w:t>
      </w:r>
      <w:r w:rsidRPr="00094DB1">
        <w:rPr>
          <w:rFonts w:ascii="Arial" w:hAnsi="Arial" w:cs="Arial"/>
          <w:sz w:val="24"/>
          <w:szCs w:val="24"/>
        </w:rPr>
        <w:t xml:space="preserve"> include</w:t>
      </w:r>
      <w:r w:rsidR="001425B4">
        <w:rPr>
          <w:rFonts w:ascii="Arial" w:hAnsi="Arial" w:cs="Arial"/>
          <w:sz w:val="24"/>
          <w:szCs w:val="24"/>
        </w:rPr>
        <w:t>s</w:t>
      </w:r>
      <w:r w:rsidRPr="00094DB1">
        <w:rPr>
          <w:rFonts w:ascii="Arial" w:hAnsi="Arial" w:cs="Arial"/>
          <w:sz w:val="24"/>
          <w:szCs w:val="24"/>
        </w:rPr>
        <w:t xml:space="preserve"> or exclude</w:t>
      </w:r>
      <w:r w:rsidR="001425B4">
        <w:rPr>
          <w:rFonts w:ascii="Arial" w:hAnsi="Arial" w:cs="Arial"/>
          <w:sz w:val="24"/>
          <w:szCs w:val="24"/>
        </w:rPr>
        <w:t>s</w:t>
      </w:r>
      <w:r w:rsidRPr="00094DB1">
        <w:rPr>
          <w:rFonts w:ascii="Arial" w:hAnsi="Arial" w:cs="Arial"/>
          <w:sz w:val="24"/>
          <w:szCs w:val="24"/>
        </w:rPr>
        <w:t xml:space="preserve"> all potentially concerned phenomena.  </w:t>
      </w:r>
    </w:p>
    <w:p w:rsidR="000D30BD" w:rsidRPr="00094DB1" w:rsidRDefault="00486587" w:rsidP="00094DB1">
      <w:pPr>
        <w:pStyle w:val="BodyText"/>
        <w:numPr>
          <w:ilvl w:val="0"/>
          <w:numId w:val="17"/>
        </w:numPr>
        <w:spacing w:before="120" w:after="0" w:line="360" w:lineRule="auto"/>
        <w:rPr>
          <w:rFonts w:ascii="Arial" w:hAnsi="Arial" w:cs="Arial"/>
          <w:sz w:val="24"/>
          <w:szCs w:val="24"/>
        </w:rPr>
      </w:pPr>
      <w:r w:rsidRPr="00094DB1">
        <w:rPr>
          <w:rFonts w:ascii="Arial" w:hAnsi="Arial" w:cs="Arial"/>
          <w:sz w:val="24"/>
          <w:szCs w:val="24"/>
        </w:rPr>
        <w:t>In general, the definition needs to be clear, unambiguous, exclusive and exhaustive.  This may require sub-definitions of terms used, and explicit instructions about special cases.</w:t>
      </w:r>
    </w:p>
    <w:p w:rsidR="002E0964" w:rsidRDefault="001425B4" w:rsidP="002F7A3A">
      <w:pPr>
        <w:pStyle w:val="BodyText"/>
        <w:numPr>
          <w:ilvl w:val="0"/>
          <w:numId w:val="17"/>
        </w:numPr>
        <w:spacing w:before="120" w:after="0" w:line="360" w:lineRule="auto"/>
        <w:rPr>
          <w:rFonts w:ascii="Arial" w:hAnsi="Arial" w:cs="Arial"/>
          <w:sz w:val="24"/>
          <w:szCs w:val="24"/>
        </w:rPr>
      </w:pPr>
      <w:r>
        <w:rPr>
          <w:rFonts w:ascii="Arial" w:hAnsi="Arial" w:cs="Arial"/>
          <w:sz w:val="24"/>
          <w:szCs w:val="24"/>
        </w:rPr>
        <w:t>Units</w:t>
      </w:r>
      <w:r w:rsidR="00AE71CF" w:rsidRPr="00094DB1">
        <w:rPr>
          <w:rFonts w:ascii="Arial" w:hAnsi="Arial" w:cs="Arial"/>
          <w:sz w:val="24"/>
          <w:szCs w:val="24"/>
        </w:rPr>
        <w:t xml:space="preserve"> of measurement, point</w:t>
      </w:r>
      <w:r>
        <w:rPr>
          <w:rFonts w:ascii="Arial" w:hAnsi="Arial" w:cs="Arial"/>
          <w:sz w:val="24"/>
          <w:szCs w:val="24"/>
        </w:rPr>
        <w:t>s</w:t>
      </w:r>
      <w:r w:rsidR="00AE71CF" w:rsidRPr="00094DB1">
        <w:rPr>
          <w:rFonts w:ascii="Arial" w:hAnsi="Arial" w:cs="Arial"/>
          <w:sz w:val="24"/>
          <w:szCs w:val="24"/>
        </w:rPr>
        <w:t xml:space="preserve"> of measurement, the moment </w:t>
      </w:r>
      <w:r>
        <w:rPr>
          <w:rFonts w:ascii="Arial" w:hAnsi="Arial" w:cs="Arial"/>
          <w:sz w:val="24"/>
          <w:szCs w:val="24"/>
        </w:rPr>
        <w:t>of</w:t>
      </w:r>
      <w:r w:rsidR="00AE71CF" w:rsidRPr="00094DB1">
        <w:rPr>
          <w:rFonts w:ascii="Arial" w:hAnsi="Arial" w:cs="Arial"/>
          <w:sz w:val="24"/>
          <w:szCs w:val="24"/>
        </w:rPr>
        <w:t xml:space="preserve"> a stock measurement, and the period </w:t>
      </w:r>
      <w:r>
        <w:rPr>
          <w:rFonts w:ascii="Arial" w:hAnsi="Arial" w:cs="Arial"/>
          <w:sz w:val="24"/>
          <w:szCs w:val="24"/>
        </w:rPr>
        <w:t>of a flow measurement must all be specified.</w:t>
      </w:r>
    </w:p>
    <w:p w:rsidR="002F7A3A" w:rsidRPr="002F7A3A" w:rsidRDefault="002F7A3A" w:rsidP="002F7A3A">
      <w:pPr>
        <w:pStyle w:val="BodyText"/>
        <w:spacing w:before="120" w:after="0" w:line="360" w:lineRule="auto"/>
        <w:rPr>
          <w:rFonts w:ascii="Arial" w:hAnsi="Arial" w:cs="Arial"/>
          <w:sz w:val="24"/>
          <w:szCs w:val="24"/>
        </w:rPr>
      </w:pPr>
    </w:p>
    <w:p w:rsidR="006F4C42" w:rsidRPr="00094DB1" w:rsidRDefault="001F4CFD" w:rsidP="00094DB1">
      <w:pPr>
        <w:pStyle w:val="Heading2"/>
        <w:spacing w:before="120" w:after="0"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9C4146" w:rsidRPr="00094DB1">
        <w:rPr>
          <w:rFonts w:ascii="Arial" w:hAnsi="Arial" w:cs="Arial"/>
          <w:sz w:val="24"/>
          <w:szCs w:val="24"/>
        </w:rPr>
        <w:t>Measurement</w:t>
      </w:r>
    </w:p>
    <w:p w:rsidR="00E31D04" w:rsidRPr="00094DB1" w:rsidRDefault="00F414BF" w:rsidP="00F14984">
      <w:pPr>
        <w:pStyle w:val="BodyText"/>
        <w:spacing w:before="120" w:after="0" w:line="360" w:lineRule="auto"/>
        <w:rPr>
          <w:rFonts w:ascii="Arial" w:hAnsi="Arial" w:cs="Arial"/>
          <w:sz w:val="24"/>
          <w:szCs w:val="24"/>
        </w:rPr>
      </w:pPr>
      <w:r>
        <w:rPr>
          <w:rFonts w:ascii="Arial" w:hAnsi="Arial" w:cs="Arial"/>
          <w:i/>
          <w:sz w:val="24"/>
          <w:szCs w:val="24"/>
        </w:rPr>
        <w:t>C</w:t>
      </w:r>
      <w:r w:rsidR="004874EC" w:rsidRPr="00094DB1">
        <w:rPr>
          <w:rFonts w:ascii="Arial" w:hAnsi="Arial" w:cs="Arial"/>
          <w:i/>
          <w:sz w:val="24"/>
          <w:szCs w:val="24"/>
        </w:rPr>
        <w:t>ertainty of identification</w:t>
      </w:r>
      <w:r w:rsidR="004874EC" w:rsidRPr="00094DB1">
        <w:rPr>
          <w:rFonts w:ascii="Arial" w:hAnsi="Arial" w:cs="Arial"/>
          <w:sz w:val="24"/>
          <w:szCs w:val="24"/>
        </w:rPr>
        <w:t xml:space="preserve"> </w:t>
      </w:r>
      <w:r>
        <w:rPr>
          <w:rFonts w:ascii="Arial" w:hAnsi="Arial" w:cs="Arial"/>
          <w:sz w:val="24"/>
          <w:szCs w:val="24"/>
        </w:rPr>
        <w:t>remains an issue</w:t>
      </w:r>
      <w:r w:rsidR="002F7A3A">
        <w:rPr>
          <w:rFonts w:ascii="Arial" w:hAnsi="Arial" w:cs="Arial"/>
          <w:sz w:val="24"/>
          <w:szCs w:val="24"/>
        </w:rPr>
        <w:t xml:space="preserve"> at the</w:t>
      </w:r>
      <w:r w:rsidR="004874EC" w:rsidRPr="00094DB1">
        <w:rPr>
          <w:rFonts w:ascii="Arial" w:hAnsi="Arial" w:cs="Arial"/>
          <w:sz w:val="24"/>
          <w:szCs w:val="24"/>
        </w:rPr>
        <w:t xml:space="preserve"> measurement stage</w:t>
      </w:r>
      <w:r w:rsidR="00E31D04" w:rsidRPr="00094DB1">
        <w:rPr>
          <w:rFonts w:ascii="Arial" w:hAnsi="Arial" w:cs="Arial"/>
          <w:sz w:val="24"/>
          <w:szCs w:val="24"/>
        </w:rPr>
        <w:t xml:space="preserve">.  If </w:t>
      </w:r>
      <w:r w:rsidR="002F7A3A">
        <w:rPr>
          <w:rFonts w:ascii="Arial" w:hAnsi="Arial" w:cs="Arial"/>
          <w:sz w:val="24"/>
          <w:szCs w:val="24"/>
        </w:rPr>
        <w:t xml:space="preserve">identification is </w:t>
      </w:r>
      <w:r>
        <w:rPr>
          <w:rFonts w:ascii="Arial" w:hAnsi="Arial" w:cs="Arial"/>
          <w:sz w:val="24"/>
          <w:szCs w:val="24"/>
        </w:rPr>
        <w:t>by</w:t>
      </w:r>
      <w:r w:rsidR="00E31D04" w:rsidRPr="00094DB1">
        <w:rPr>
          <w:rFonts w:ascii="Arial" w:hAnsi="Arial" w:cs="Arial"/>
          <w:sz w:val="24"/>
          <w:szCs w:val="24"/>
        </w:rPr>
        <w:t xml:space="preserve"> the enumerator, then </w:t>
      </w:r>
      <w:r>
        <w:rPr>
          <w:rFonts w:ascii="Arial" w:hAnsi="Arial" w:cs="Arial"/>
          <w:sz w:val="24"/>
          <w:szCs w:val="24"/>
        </w:rPr>
        <w:t>some level of</w:t>
      </w:r>
      <w:r w:rsidR="00E31D04" w:rsidRPr="00094DB1">
        <w:rPr>
          <w:rFonts w:ascii="Arial" w:hAnsi="Arial" w:cs="Arial"/>
          <w:sz w:val="24"/>
          <w:szCs w:val="24"/>
        </w:rPr>
        <w:t xml:space="preserve"> consistency may be expected</w:t>
      </w:r>
      <w:r w:rsidR="002F7A3A">
        <w:rPr>
          <w:rFonts w:ascii="Arial" w:hAnsi="Arial" w:cs="Arial"/>
          <w:sz w:val="24"/>
          <w:szCs w:val="24"/>
        </w:rPr>
        <w:t xml:space="preserve">, though the number and competence of the enumerators </w:t>
      </w:r>
      <w:r>
        <w:rPr>
          <w:rFonts w:ascii="Arial" w:hAnsi="Arial" w:cs="Arial"/>
          <w:sz w:val="24"/>
          <w:szCs w:val="24"/>
        </w:rPr>
        <w:t>will also play a role</w:t>
      </w:r>
      <w:r w:rsidR="00E31D04" w:rsidRPr="00094DB1">
        <w:rPr>
          <w:rFonts w:ascii="Arial" w:hAnsi="Arial" w:cs="Arial"/>
          <w:sz w:val="24"/>
          <w:szCs w:val="24"/>
        </w:rPr>
        <w:t xml:space="preserve">.  But if </w:t>
      </w:r>
      <w:r w:rsidR="002F7A3A">
        <w:rPr>
          <w:rFonts w:ascii="Arial" w:hAnsi="Arial" w:cs="Arial"/>
          <w:sz w:val="24"/>
          <w:szCs w:val="24"/>
        </w:rPr>
        <w:t>the targets identify</w:t>
      </w:r>
      <w:r w:rsidR="00E31D04" w:rsidRPr="00094DB1">
        <w:rPr>
          <w:rFonts w:ascii="Arial" w:hAnsi="Arial" w:cs="Arial"/>
          <w:sz w:val="24"/>
          <w:szCs w:val="24"/>
        </w:rPr>
        <w:t xml:space="preserve"> themselves</w:t>
      </w:r>
      <w:r w:rsidR="002F7A3A">
        <w:rPr>
          <w:rFonts w:ascii="Arial" w:hAnsi="Arial" w:cs="Arial"/>
          <w:sz w:val="24"/>
          <w:szCs w:val="24"/>
        </w:rPr>
        <w:t>,</w:t>
      </w:r>
      <w:r w:rsidR="00E76B72" w:rsidRPr="00094DB1">
        <w:rPr>
          <w:rFonts w:ascii="Arial" w:hAnsi="Arial" w:cs="Arial"/>
          <w:sz w:val="24"/>
          <w:szCs w:val="24"/>
        </w:rPr>
        <w:t xml:space="preserve"> </w:t>
      </w:r>
      <w:r w:rsidR="00E31D04" w:rsidRPr="00094DB1">
        <w:rPr>
          <w:rFonts w:ascii="Arial" w:hAnsi="Arial" w:cs="Arial"/>
          <w:sz w:val="24"/>
          <w:szCs w:val="24"/>
        </w:rPr>
        <w:t xml:space="preserve">the </w:t>
      </w:r>
      <w:r w:rsidR="00797F7F" w:rsidRPr="00094DB1">
        <w:rPr>
          <w:rFonts w:ascii="Arial" w:hAnsi="Arial" w:cs="Arial"/>
          <w:sz w:val="24"/>
          <w:szCs w:val="24"/>
        </w:rPr>
        <w:t>prospects</w:t>
      </w:r>
      <w:r w:rsidR="00E31D04" w:rsidRPr="00094DB1">
        <w:rPr>
          <w:rFonts w:ascii="Arial" w:hAnsi="Arial" w:cs="Arial"/>
          <w:sz w:val="24"/>
          <w:szCs w:val="24"/>
        </w:rPr>
        <w:t xml:space="preserve"> of a strictly accurate count </w:t>
      </w:r>
      <w:r w:rsidR="00797F7F" w:rsidRPr="00094DB1">
        <w:rPr>
          <w:rFonts w:ascii="Arial" w:hAnsi="Arial" w:cs="Arial"/>
          <w:sz w:val="24"/>
          <w:szCs w:val="24"/>
        </w:rPr>
        <w:t xml:space="preserve">are </w:t>
      </w:r>
      <w:r w:rsidR="00F14984">
        <w:rPr>
          <w:rFonts w:ascii="Arial" w:hAnsi="Arial" w:cs="Arial"/>
          <w:sz w:val="24"/>
          <w:szCs w:val="24"/>
        </w:rPr>
        <w:t>compromised</w:t>
      </w:r>
      <w:r w:rsidR="00E31D04" w:rsidRPr="00094DB1">
        <w:rPr>
          <w:rFonts w:ascii="Arial" w:hAnsi="Arial" w:cs="Arial"/>
          <w:sz w:val="24"/>
          <w:szCs w:val="24"/>
        </w:rPr>
        <w:t xml:space="preserve">.  The degree of inaccuracy introduced may vary with the parameter involved.  Statistics by age or sex may only be affected to the extent that respondents lie, are incapable of correctly identifying themselves, refuse to answer, or are of ambiguous sex.  Statistics on religious faith or on other beliefs will generally be more inaccurate, as the categories are more open to interpretation, and the self-image of respondents may diverge from the assessment </w:t>
      </w:r>
      <w:r w:rsidR="00E00CCB">
        <w:rPr>
          <w:rFonts w:ascii="Arial" w:hAnsi="Arial" w:cs="Arial"/>
          <w:sz w:val="24"/>
          <w:szCs w:val="24"/>
        </w:rPr>
        <w:t>of an objective</w:t>
      </w:r>
      <w:r w:rsidR="00E31D04" w:rsidRPr="00094DB1">
        <w:rPr>
          <w:rFonts w:ascii="Arial" w:hAnsi="Arial" w:cs="Arial"/>
          <w:sz w:val="24"/>
          <w:szCs w:val="24"/>
        </w:rPr>
        <w:t xml:space="preserve"> enumerator.</w:t>
      </w:r>
      <w:r w:rsidR="00797F7F" w:rsidRPr="00094DB1">
        <w:rPr>
          <w:rFonts w:ascii="Arial" w:hAnsi="Arial" w:cs="Arial"/>
          <w:sz w:val="24"/>
          <w:szCs w:val="24"/>
        </w:rPr>
        <w:t xml:space="preserve">  Even more inaccuracy is to be expected in responses on matters wh</w:t>
      </w:r>
      <w:r w:rsidR="00070EB2">
        <w:rPr>
          <w:rFonts w:ascii="Arial" w:hAnsi="Arial" w:cs="Arial"/>
          <w:sz w:val="24"/>
          <w:szCs w:val="24"/>
        </w:rPr>
        <w:t xml:space="preserve">ich may be the subject of pride, </w:t>
      </w:r>
      <w:r w:rsidR="00797F7F" w:rsidRPr="00094DB1">
        <w:rPr>
          <w:rFonts w:ascii="Arial" w:hAnsi="Arial" w:cs="Arial"/>
          <w:sz w:val="24"/>
          <w:szCs w:val="24"/>
        </w:rPr>
        <w:t>shame</w:t>
      </w:r>
      <w:r w:rsidR="00070EB2">
        <w:rPr>
          <w:rFonts w:ascii="Arial" w:hAnsi="Arial" w:cs="Arial"/>
          <w:sz w:val="24"/>
          <w:szCs w:val="24"/>
        </w:rPr>
        <w:t xml:space="preserve">, </w:t>
      </w:r>
      <w:r w:rsidR="00E00CCB">
        <w:rPr>
          <w:rFonts w:ascii="Arial" w:hAnsi="Arial" w:cs="Arial"/>
          <w:sz w:val="24"/>
          <w:szCs w:val="24"/>
        </w:rPr>
        <w:t xml:space="preserve">reward or </w:t>
      </w:r>
      <w:r w:rsidR="00070EB2">
        <w:rPr>
          <w:rFonts w:ascii="Arial" w:hAnsi="Arial" w:cs="Arial"/>
          <w:sz w:val="24"/>
          <w:szCs w:val="24"/>
        </w:rPr>
        <w:t>penalty</w:t>
      </w:r>
      <w:r w:rsidR="00797F7F" w:rsidRPr="00094DB1">
        <w:rPr>
          <w:rFonts w:ascii="Arial" w:hAnsi="Arial" w:cs="Arial"/>
          <w:sz w:val="24"/>
          <w:szCs w:val="24"/>
        </w:rPr>
        <w:t>.</w:t>
      </w:r>
      <w:r w:rsidR="00725A42" w:rsidRPr="00094DB1">
        <w:rPr>
          <w:rStyle w:val="FootnoteReference"/>
          <w:rFonts w:ascii="Arial" w:hAnsi="Arial" w:cs="Arial"/>
          <w:sz w:val="24"/>
          <w:szCs w:val="24"/>
        </w:rPr>
        <w:footnoteReference w:id="1"/>
      </w:r>
    </w:p>
    <w:p w:rsidR="001F56AA" w:rsidRPr="00094DB1" w:rsidRDefault="004874EC" w:rsidP="00094DB1">
      <w:pPr>
        <w:pStyle w:val="BodyText"/>
        <w:spacing w:before="120" w:after="0" w:line="360" w:lineRule="auto"/>
        <w:rPr>
          <w:rFonts w:ascii="Arial" w:hAnsi="Arial" w:cs="Arial"/>
          <w:sz w:val="24"/>
          <w:szCs w:val="24"/>
        </w:rPr>
      </w:pPr>
      <w:r w:rsidRPr="00094DB1">
        <w:rPr>
          <w:rFonts w:ascii="Arial" w:hAnsi="Arial" w:cs="Arial"/>
          <w:sz w:val="24"/>
          <w:szCs w:val="24"/>
        </w:rPr>
        <w:lastRenderedPageBreak/>
        <w:t xml:space="preserve">The method of measurement also has important implications for accuracy.  </w:t>
      </w:r>
      <w:r w:rsidR="00EA50FA" w:rsidRPr="00094DB1">
        <w:rPr>
          <w:rFonts w:ascii="Arial" w:hAnsi="Arial" w:cs="Arial"/>
          <w:sz w:val="24"/>
          <w:szCs w:val="24"/>
        </w:rPr>
        <w:t>As already mentioned, s</w:t>
      </w:r>
      <w:r w:rsidR="001F56AA" w:rsidRPr="00094DB1">
        <w:rPr>
          <w:rFonts w:ascii="Arial" w:hAnsi="Arial" w:cs="Arial"/>
          <w:sz w:val="24"/>
          <w:szCs w:val="24"/>
        </w:rPr>
        <w:t xml:space="preserve">tatistical measurements </w:t>
      </w:r>
      <w:r w:rsidR="00F14984">
        <w:rPr>
          <w:rFonts w:ascii="Arial" w:hAnsi="Arial" w:cs="Arial"/>
          <w:sz w:val="24"/>
          <w:szCs w:val="24"/>
        </w:rPr>
        <w:t>have traditionally been</w:t>
      </w:r>
      <w:r w:rsidR="001F56AA" w:rsidRPr="00094DB1">
        <w:rPr>
          <w:rFonts w:ascii="Arial" w:hAnsi="Arial" w:cs="Arial"/>
          <w:sz w:val="24"/>
          <w:szCs w:val="24"/>
        </w:rPr>
        <w:t xml:space="preserve"> of two </w:t>
      </w:r>
      <w:r w:rsidR="00797F7F" w:rsidRPr="00094DB1">
        <w:rPr>
          <w:rFonts w:ascii="Arial" w:hAnsi="Arial" w:cs="Arial"/>
          <w:sz w:val="24"/>
          <w:szCs w:val="24"/>
        </w:rPr>
        <w:t>essential</w:t>
      </w:r>
      <w:r w:rsidR="001F56AA" w:rsidRPr="00094DB1">
        <w:rPr>
          <w:rFonts w:ascii="Arial" w:hAnsi="Arial" w:cs="Arial"/>
          <w:sz w:val="24"/>
          <w:szCs w:val="24"/>
        </w:rPr>
        <w:t xml:space="preserve"> types: </w:t>
      </w:r>
      <w:r w:rsidR="001F56AA" w:rsidRPr="00094DB1">
        <w:rPr>
          <w:rFonts w:ascii="Arial" w:hAnsi="Arial" w:cs="Arial"/>
          <w:i/>
          <w:sz w:val="24"/>
          <w:szCs w:val="24"/>
        </w:rPr>
        <w:t>censuses</w:t>
      </w:r>
      <w:r w:rsidR="001F56AA" w:rsidRPr="00094DB1">
        <w:rPr>
          <w:rFonts w:ascii="Arial" w:hAnsi="Arial" w:cs="Arial"/>
          <w:sz w:val="24"/>
          <w:szCs w:val="24"/>
        </w:rPr>
        <w:t xml:space="preserve">, where the whole population is recorded, and </w:t>
      </w:r>
      <w:r w:rsidR="00E93201" w:rsidRPr="00094DB1">
        <w:rPr>
          <w:rFonts w:ascii="Arial" w:hAnsi="Arial" w:cs="Arial"/>
          <w:i/>
          <w:sz w:val="24"/>
          <w:szCs w:val="24"/>
        </w:rPr>
        <w:t>sample surveys</w:t>
      </w:r>
      <w:r w:rsidR="001F56AA" w:rsidRPr="00094DB1">
        <w:rPr>
          <w:rFonts w:ascii="Arial" w:hAnsi="Arial" w:cs="Arial"/>
          <w:sz w:val="24"/>
          <w:szCs w:val="24"/>
        </w:rPr>
        <w:t xml:space="preserve">.  In principle, censuses produce more reliable data, since estimation is </w:t>
      </w:r>
      <w:r w:rsidR="00797F7F" w:rsidRPr="00094DB1">
        <w:rPr>
          <w:rFonts w:ascii="Arial" w:hAnsi="Arial" w:cs="Arial"/>
          <w:sz w:val="24"/>
          <w:szCs w:val="24"/>
        </w:rPr>
        <w:t>limited to filling gaps created by non-responses</w:t>
      </w:r>
      <w:r w:rsidR="001F56AA" w:rsidRPr="00094DB1">
        <w:rPr>
          <w:rFonts w:ascii="Arial" w:hAnsi="Arial" w:cs="Arial"/>
          <w:sz w:val="24"/>
          <w:szCs w:val="24"/>
        </w:rPr>
        <w:t xml:space="preserve">.  However, census data </w:t>
      </w:r>
      <w:r w:rsidR="009B3CFE">
        <w:rPr>
          <w:rFonts w:ascii="Arial" w:hAnsi="Arial" w:cs="Arial"/>
          <w:sz w:val="24"/>
          <w:szCs w:val="24"/>
        </w:rPr>
        <w:t>could</w:t>
      </w:r>
      <w:r w:rsidR="001F56AA" w:rsidRPr="00094DB1">
        <w:rPr>
          <w:rFonts w:ascii="Arial" w:hAnsi="Arial" w:cs="Arial"/>
          <w:sz w:val="24"/>
          <w:szCs w:val="24"/>
        </w:rPr>
        <w:t xml:space="preserve"> only be perfectly accurate if all the target population </w:t>
      </w:r>
      <w:r w:rsidR="009B3CFE">
        <w:rPr>
          <w:rFonts w:ascii="Arial" w:hAnsi="Arial" w:cs="Arial"/>
          <w:sz w:val="24"/>
          <w:szCs w:val="24"/>
        </w:rPr>
        <w:t>were</w:t>
      </w:r>
      <w:r w:rsidR="001F56AA" w:rsidRPr="00094DB1">
        <w:rPr>
          <w:rFonts w:ascii="Arial" w:hAnsi="Arial" w:cs="Arial"/>
          <w:sz w:val="24"/>
          <w:szCs w:val="24"/>
        </w:rPr>
        <w:t xml:space="preserve"> reached.</w:t>
      </w:r>
    </w:p>
    <w:p w:rsidR="00C944E3" w:rsidRPr="00094DB1" w:rsidRDefault="00F414BF" w:rsidP="00094DB1">
      <w:pPr>
        <w:pStyle w:val="BodyText"/>
        <w:spacing w:before="120" w:after="0" w:line="360" w:lineRule="auto"/>
        <w:rPr>
          <w:rFonts w:ascii="Arial" w:hAnsi="Arial" w:cs="Arial"/>
          <w:sz w:val="24"/>
          <w:szCs w:val="24"/>
        </w:rPr>
      </w:pPr>
      <w:r>
        <w:rPr>
          <w:rFonts w:ascii="Arial" w:hAnsi="Arial" w:cs="Arial"/>
          <w:sz w:val="24"/>
          <w:szCs w:val="24"/>
        </w:rPr>
        <w:t>Traditional c</w:t>
      </w:r>
      <w:r w:rsidR="001F56AA" w:rsidRPr="00094DB1">
        <w:rPr>
          <w:rFonts w:ascii="Arial" w:hAnsi="Arial" w:cs="Arial"/>
          <w:sz w:val="24"/>
          <w:szCs w:val="24"/>
        </w:rPr>
        <w:t>ensuses have been the mainstay of official statistics thro</w:t>
      </w:r>
      <w:r w:rsidR="00F14984">
        <w:rPr>
          <w:rFonts w:ascii="Arial" w:hAnsi="Arial" w:cs="Arial"/>
          <w:sz w:val="24"/>
          <w:szCs w:val="24"/>
        </w:rPr>
        <w:t xml:space="preserve">ughout modern times but </w:t>
      </w:r>
      <w:r w:rsidR="00970C2A" w:rsidRPr="00094DB1">
        <w:rPr>
          <w:rFonts w:ascii="Arial" w:hAnsi="Arial" w:cs="Arial"/>
          <w:sz w:val="24"/>
          <w:szCs w:val="24"/>
        </w:rPr>
        <w:t xml:space="preserve">may now be dying out, as technology provides governments with all they need to know.  Denmark has </w:t>
      </w:r>
      <w:r w:rsidR="00AA6B03" w:rsidRPr="00094DB1">
        <w:rPr>
          <w:rFonts w:ascii="Arial" w:hAnsi="Arial" w:cs="Arial"/>
          <w:sz w:val="24"/>
          <w:szCs w:val="24"/>
        </w:rPr>
        <w:t>been a pioneer in this regard</w:t>
      </w:r>
      <w:r w:rsidR="00970C2A" w:rsidRPr="00094DB1">
        <w:rPr>
          <w:rFonts w:ascii="Arial" w:hAnsi="Arial" w:cs="Arial"/>
          <w:sz w:val="24"/>
          <w:szCs w:val="24"/>
        </w:rPr>
        <w:t xml:space="preserve">.  Every individual, business and dwelling in the country is numbered, and data can be matched </w:t>
      </w:r>
      <w:r>
        <w:rPr>
          <w:rFonts w:ascii="Arial" w:hAnsi="Arial" w:cs="Arial"/>
          <w:sz w:val="24"/>
          <w:szCs w:val="24"/>
        </w:rPr>
        <w:t xml:space="preserve">or extrapolated </w:t>
      </w:r>
      <w:r w:rsidR="00970C2A" w:rsidRPr="00094DB1">
        <w:rPr>
          <w:rFonts w:ascii="Arial" w:hAnsi="Arial" w:cs="Arial"/>
          <w:sz w:val="24"/>
          <w:szCs w:val="24"/>
        </w:rPr>
        <w:t>across the governmental system to produce information on population, employment, use of transport and government services</w:t>
      </w:r>
      <w:r w:rsidR="00C944E3" w:rsidRPr="00094DB1">
        <w:rPr>
          <w:rFonts w:ascii="Arial" w:hAnsi="Arial" w:cs="Arial"/>
          <w:sz w:val="24"/>
          <w:szCs w:val="24"/>
        </w:rPr>
        <w:t xml:space="preserve"> etc.  Other countries are heading in the same direction, but the </w:t>
      </w:r>
      <w:r w:rsidR="00FF100F">
        <w:rPr>
          <w:rFonts w:ascii="Arial" w:hAnsi="Arial" w:cs="Arial"/>
          <w:sz w:val="24"/>
          <w:szCs w:val="24"/>
        </w:rPr>
        <w:t xml:space="preserve">digital </w:t>
      </w:r>
      <w:r w:rsidR="00C944E3" w:rsidRPr="00094DB1">
        <w:rPr>
          <w:rFonts w:ascii="Arial" w:hAnsi="Arial" w:cs="Arial"/>
          <w:sz w:val="24"/>
          <w:szCs w:val="24"/>
        </w:rPr>
        <w:t xml:space="preserve">transition is proving problematic.  </w:t>
      </w:r>
      <w:r w:rsidR="00C872E8" w:rsidRPr="00094DB1">
        <w:rPr>
          <w:rFonts w:ascii="Arial" w:hAnsi="Arial" w:cs="Arial"/>
          <w:sz w:val="24"/>
          <w:szCs w:val="24"/>
        </w:rPr>
        <w:t xml:space="preserve">Australia still ran a census in 2016, but encouraged </w:t>
      </w:r>
      <w:r w:rsidR="00C944E3" w:rsidRPr="00094DB1">
        <w:rPr>
          <w:rFonts w:ascii="Arial" w:hAnsi="Arial" w:cs="Arial"/>
          <w:sz w:val="24"/>
          <w:szCs w:val="24"/>
        </w:rPr>
        <w:t xml:space="preserve">respondents </w:t>
      </w:r>
      <w:r w:rsidR="00C872E8" w:rsidRPr="00094DB1">
        <w:rPr>
          <w:rFonts w:ascii="Arial" w:hAnsi="Arial" w:cs="Arial"/>
          <w:sz w:val="24"/>
          <w:szCs w:val="24"/>
        </w:rPr>
        <w:t xml:space="preserve">to complete the </w:t>
      </w:r>
      <w:r>
        <w:rPr>
          <w:rFonts w:ascii="Arial" w:hAnsi="Arial" w:cs="Arial"/>
          <w:sz w:val="24"/>
          <w:szCs w:val="24"/>
        </w:rPr>
        <w:t>forms</w:t>
      </w:r>
      <w:r w:rsidR="00C872E8" w:rsidRPr="00094DB1">
        <w:rPr>
          <w:rFonts w:ascii="Arial" w:hAnsi="Arial" w:cs="Arial"/>
          <w:sz w:val="24"/>
          <w:szCs w:val="24"/>
        </w:rPr>
        <w:t xml:space="preserve"> online</w:t>
      </w:r>
      <w:r w:rsidR="00C944E3" w:rsidRPr="00094DB1">
        <w:rPr>
          <w:rFonts w:ascii="Arial" w:hAnsi="Arial" w:cs="Arial"/>
          <w:sz w:val="24"/>
          <w:szCs w:val="24"/>
        </w:rPr>
        <w:t xml:space="preserve"> </w:t>
      </w:r>
      <w:r w:rsidR="0024276F" w:rsidRPr="00094DB1">
        <w:rPr>
          <w:rFonts w:ascii="Arial" w:hAnsi="Arial" w:cs="Arial"/>
          <w:sz w:val="24"/>
          <w:szCs w:val="24"/>
        </w:rPr>
        <w:t xml:space="preserve">on the evening of 9 August.  However, the system </w:t>
      </w:r>
      <w:r w:rsidR="00F14984">
        <w:rPr>
          <w:rFonts w:ascii="Arial" w:hAnsi="Arial" w:cs="Arial"/>
          <w:sz w:val="24"/>
          <w:szCs w:val="24"/>
        </w:rPr>
        <w:t>crashed</w:t>
      </w:r>
      <w:r w:rsidR="00AA6B03" w:rsidRPr="00094DB1">
        <w:rPr>
          <w:rFonts w:ascii="Arial" w:hAnsi="Arial" w:cs="Arial"/>
          <w:sz w:val="24"/>
          <w:szCs w:val="24"/>
        </w:rPr>
        <w:t xml:space="preserve"> </w:t>
      </w:r>
      <w:r w:rsidR="00FF100F">
        <w:rPr>
          <w:rFonts w:ascii="Arial" w:hAnsi="Arial" w:cs="Arial"/>
          <w:sz w:val="24"/>
          <w:szCs w:val="24"/>
        </w:rPr>
        <w:t>at the vital time</w:t>
      </w:r>
      <w:r w:rsidR="00C872E8" w:rsidRPr="00094DB1">
        <w:rPr>
          <w:rFonts w:ascii="Arial" w:hAnsi="Arial" w:cs="Arial"/>
          <w:sz w:val="24"/>
          <w:szCs w:val="24"/>
        </w:rPr>
        <w:t xml:space="preserve">, </w:t>
      </w:r>
      <w:r w:rsidR="0024276F" w:rsidRPr="00094DB1">
        <w:rPr>
          <w:rFonts w:ascii="Arial" w:hAnsi="Arial" w:cs="Arial"/>
          <w:sz w:val="24"/>
          <w:szCs w:val="24"/>
        </w:rPr>
        <w:t>leaving millio</w:t>
      </w:r>
      <w:r w:rsidR="00AA6B03" w:rsidRPr="00094DB1">
        <w:rPr>
          <w:rFonts w:ascii="Arial" w:hAnsi="Arial" w:cs="Arial"/>
          <w:sz w:val="24"/>
          <w:szCs w:val="24"/>
        </w:rPr>
        <w:t xml:space="preserve">ns unable to </w:t>
      </w:r>
      <w:r w:rsidR="00C872E8" w:rsidRPr="00094DB1">
        <w:rPr>
          <w:rFonts w:ascii="Arial" w:hAnsi="Arial" w:cs="Arial"/>
          <w:sz w:val="24"/>
          <w:szCs w:val="24"/>
        </w:rPr>
        <w:t>file their returns</w:t>
      </w:r>
      <w:r w:rsidR="00AA6B03" w:rsidRPr="00094DB1">
        <w:rPr>
          <w:rFonts w:ascii="Arial" w:hAnsi="Arial" w:cs="Arial"/>
          <w:sz w:val="24"/>
          <w:szCs w:val="24"/>
        </w:rPr>
        <w:t>.  A</w:t>
      </w:r>
      <w:r w:rsidR="00456B86" w:rsidRPr="00094DB1">
        <w:rPr>
          <w:rFonts w:ascii="Arial" w:hAnsi="Arial" w:cs="Arial"/>
          <w:sz w:val="24"/>
          <w:szCs w:val="24"/>
        </w:rPr>
        <w:t xml:space="preserve">ccess was not restored </w:t>
      </w:r>
      <w:r w:rsidR="00AA6B03" w:rsidRPr="00094DB1">
        <w:rPr>
          <w:rFonts w:ascii="Arial" w:hAnsi="Arial" w:cs="Arial"/>
          <w:sz w:val="24"/>
          <w:szCs w:val="24"/>
        </w:rPr>
        <w:t>until nearly two days later, and the Prime Minister ordered an enquiry to determine “</w:t>
      </w:r>
      <w:hyperlink r:id="rId17" w:history="1">
        <w:r w:rsidR="00AA6B03" w:rsidRPr="009B3CFE">
          <w:rPr>
            <w:rStyle w:val="Hyperlink"/>
            <w:rFonts w:ascii="Arial" w:hAnsi="Arial" w:cs="Arial"/>
            <w:sz w:val="24"/>
            <w:szCs w:val="24"/>
          </w:rPr>
          <w:t>which heads roll, where and when</w:t>
        </w:r>
      </w:hyperlink>
      <w:r w:rsidR="00AA6B03" w:rsidRPr="00094DB1">
        <w:rPr>
          <w:rFonts w:ascii="Arial" w:hAnsi="Arial" w:cs="Arial"/>
          <w:sz w:val="24"/>
          <w:szCs w:val="24"/>
        </w:rPr>
        <w:t>.”</w:t>
      </w:r>
      <w:r w:rsidR="00AA6B03" w:rsidRPr="00094DB1">
        <w:rPr>
          <w:rStyle w:val="FootnoteReference"/>
          <w:rFonts w:ascii="Arial" w:hAnsi="Arial" w:cs="Arial"/>
          <w:sz w:val="24"/>
          <w:szCs w:val="24"/>
        </w:rPr>
        <w:footnoteReference w:id="2"/>
      </w:r>
    </w:p>
    <w:p w:rsidR="0024276F" w:rsidRPr="00094DB1" w:rsidRDefault="0024276F" w:rsidP="00094DB1">
      <w:pPr>
        <w:pStyle w:val="BodyText"/>
        <w:spacing w:before="120" w:after="0" w:line="360" w:lineRule="auto"/>
        <w:rPr>
          <w:rFonts w:ascii="Arial" w:hAnsi="Arial" w:cs="Arial"/>
          <w:sz w:val="24"/>
          <w:szCs w:val="24"/>
        </w:rPr>
      </w:pPr>
      <w:r w:rsidRPr="00094DB1">
        <w:rPr>
          <w:rFonts w:ascii="Arial" w:hAnsi="Arial" w:cs="Arial"/>
          <w:sz w:val="24"/>
          <w:szCs w:val="24"/>
        </w:rPr>
        <w:t>The</w:t>
      </w:r>
      <w:r w:rsidR="00AA6B03" w:rsidRPr="00094DB1">
        <w:rPr>
          <w:rFonts w:ascii="Arial" w:hAnsi="Arial" w:cs="Arial"/>
          <w:sz w:val="24"/>
          <w:szCs w:val="24"/>
        </w:rPr>
        <w:t xml:space="preserve"> contrasting </w:t>
      </w:r>
      <w:r w:rsidRPr="00094DB1">
        <w:rPr>
          <w:rFonts w:ascii="Arial" w:hAnsi="Arial" w:cs="Arial"/>
          <w:sz w:val="24"/>
          <w:szCs w:val="24"/>
        </w:rPr>
        <w:t xml:space="preserve">experiences </w:t>
      </w:r>
      <w:r w:rsidR="00AA6B03" w:rsidRPr="00094DB1">
        <w:rPr>
          <w:rFonts w:ascii="Arial" w:hAnsi="Arial" w:cs="Arial"/>
          <w:sz w:val="24"/>
          <w:szCs w:val="24"/>
        </w:rPr>
        <w:t xml:space="preserve">of these two countries </w:t>
      </w:r>
      <w:r w:rsidRPr="00094DB1">
        <w:rPr>
          <w:rFonts w:ascii="Arial" w:hAnsi="Arial" w:cs="Arial"/>
          <w:sz w:val="24"/>
          <w:szCs w:val="24"/>
        </w:rPr>
        <w:t xml:space="preserve">show the advantages </w:t>
      </w:r>
      <w:r w:rsidR="00967DA4" w:rsidRPr="00094DB1">
        <w:rPr>
          <w:rFonts w:ascii="Arial" w:hAnsi="Arial" w:cs="Arial"/>
          <w:sz w:val="24"/>
          <w:szCs w:val="24"/>
        </w:rPr>
        <w:t xml:space="preserve">for statistical reliability </w:t>
      </w:r>
      <w:r w:rsidR="000B368D">
        <w:rPr>
          <w:rFonts w:ascii="Arial" w:hAnsi="Arial" w:cs="Arial"/>
          <w:sz w:val="24"/>
          <w:szCs w:val="24"/>
        </w:rPr>
        <w:t xml:space="preserve">of </w:t>
      </w:r>
      <w:r w:rsidRPr="00094DB1">
        <w:rPr>
          <w:rFonts w:ascii="Arial" w:hAnsi="Arial" w:cs="Arial"/>
          <w:sz w:val="24"/>
          <w:szCs w:val="24"/>
        </w:rPr>
        <w:t xml:space="preserve">adopting a </w:t>
      </w:r>
      <w:r w:rsidRPr="00094DB1">
        <w:rPr>
          <w:rFonts w:ascii="Arial" w:hAnsi="Arial" w:cs="Arial"/>
          <w:i/>
          <w:sz w:val="24"/>
          <w:szCs w:val="24"/>
        </w:rPr>
        <w:t>single consistent approach to data collection</w:t>
      </w:r>
      <w:r w:rsidRPr="00094DB1">
        <w:rPr>
          <w:rFonts w:ascii="Arial" w:hAnsi="Arial" w:cs="Arial"/>
          <w:sz w:val="24"/>
          <w:szCs w:val="24"/>
        </w:rPr>
        <w:t>.  This also applies in censuses of businesses</w:t>
      </w:r>
      <w:r w:rsidR="0048707A" w:rsidRPr="00094DB1">
        <w:rPr>
          <w:rFonts w:ascii="Arial" w:hAnsi="Arial" w:cs="Arial"/>
          <w:sz w:val="24"/>
          <w:szCs w:val="24"/>
        </w:rPr>
        <w:t>, industries,</w:t>
      </w:r>
      <w:r w:rsidRPr="00094DB1">
        <w:rPr>
          <w:rFonts w:ascii="Arial" w:hAnsi="Arial" w:cs="Arial"/>
          <w:sz w:val="24"/>
          <w:szCs w:val="24"/>
        </w:rPr>
        <w:t xml:space="preserve"> </w:t>
      </w:r>
      <w:r w:rsidR="00D058CD" w:rsidRPr="00094DB1">
        <w:rPr>
          <w:rFonts w:ascii="Arial" w:hAnsi="Arial" w:cs="Arial"/>
          <w:sz w:val="24"/>
          <w:szCs w:val="24"/>
        </w:rPr>
        <w:t>or</w:t>
      </w:r>
      <w:r w:rsidRPr="00094DB1">
        <w:rPr>
          <w:rFonts w:ascii="Arial" w:hAnsi="Arial" w:cs="Arial"/>
          <w:sz w:val="24"/>
          <w:szCs w:val="24"/>
        </w:rPr>
        <w:t xml:space="preserve"> agricultural activities.</w:t>
      </w:r>
    </w:p>
    <w:p w:rsidR="00D058CD" w:rsidRPr="00094DB1" w:rsidRDefault="00D058CD" w:rsidP="00094DB1">
      <w:pPr>
        <w:pStyle w:val="BodyText"/>
        <w:spacing w:before="120" w:after="0" w:line="360" w:lineRule="auto"/>
        <w:rPr>
          <w:rFonts w:ascii="Arial" w:hAnsi="Arial" w:cs="Arial"/>
          <w:sz w:val="24"/>
          <w:szCs w:val="24"/>
        </w:rPr>
      </w:pPr>
      <w:r w:rsidRPr="00094DB1">
        <w:rPr>
          <w:rFonts w:ascii="Arial" w:hAnsi="Arial" w:cs="Arial"/>
          <w:sz w:val="24"/>
          <w:szCs w:val="24"/>
        </w:rPr>
        <w:t xml:space="preserve">Sample surveys introduce </w:t>
      </w:r>
      <w:r w:rsidR="00F14984">
        <w:rPr>
          <w:rFonts w:ascii="Arial" w:hAnsi="Arial" w:cs="Arial"/>
          <w:sz w:val="24"/>
          <w:szCs w:val="24"/>
        </w:rPr>
        <w:t>issues</w:t>
      </w:r>
      <w:r w:rsidR="002946C6" w:rsidRPr="00094DB1">
        <w:rPr>
          <w:rFonts w:ascii="Arial" w:hAnsi="Arial" w:cs="Arial"/>
          <w:sz w:val="24"/>
          <w:szCs w:val="24"/>
        </w:rPr>
        <w:t xml:space="preserve"> of </w:t>
      </w:r>
      <w:proofErr w:type="spellStart"/>
      <w:r w:rsidR="002946C6" w:rsidRPr="00094DB1">
        <w:rPr>
          <w:rFonts w:ascii="Arial" w:hAnsi="Arial" w:cs="Arial"/>
          <w:i/>
          <w:sz w:val="24"/>
          <w:szCs w:val="24"/>
        </w:rPr>
        <w:t>representativity</w:t>
      </w:r>
      <w:proofErr w:type="spellEnd"/>
      <w:r w:rsidR="000B368D">
        <w:rPr>
          <w:rFonts w:ascii="Arial" w:hAnsi="Arial" w:cs="Arial"/>
          <w:sz w:val="24"/>
          <w:szCs w:val="24"/>
        </w:rPr>
        <w:t xml:space="preserve">: as already mentioned, </w:t>
      </w:r>
      <w:r w:rsidRPr="00094DB1">
        <w:rPr>
          <w:rFonts w:ascii="Arial" w:hAnsi="Arial" w:cs="Arial"/>
          <w:sz w:val="24"/>
          <w:szCs w:val="24"/>
        </w:rPr>
        <w:t xml:space="preserve">any figures presented for the whole population </w:t>
      </w:r>
      <w:r w:rsidR="00E76B72" w:rsidRPr="00094DB1">
        <w:rPr>
          <w:rFonts w:ascii="Arial" w:hAnsi="Arial" w:cs="Arial"/>
          <w:sz w:val="24"/>
          <w:szCs w:val="24"/>
        </w:rPr>
        <w:t xml:space="preserve">from which the sample is drawn </w:t>
      </w:r>
      <w:r w:rsidRPr="00094DB1">
        <w:rPr>
          <w:rFonts w:ascii="Arial" w:hAnsi="Arial" w:cs="Arial"/>
          <w:sz w:val="24"/>
          <w:szCs w:val="24"/>
        </w:rPr>
        <w:t xml:space="preserve">are merely estimates that depend for their accuracy not just on the </w:t>
      </w:r>
      <w:r w:rsidR="000B368D">
        <w:rPr>
          <w:rFonts w:ascii="Arial" w:hAnsi="Arial" w:cs="Arial"/>
          <w:sz w:val="24"/>
          <w:szCs w:val="24"/>
        </w:rPr>
        <w:t>extensiveness</w:t>
      </w:r>
      <w:r w:rsidRPr="00094DB1">
        <w:rPr>
          <w:rFonts w:ascii="Arial" w:hAnsi="Arial" w:cs="Arial"/>
          <w:sz w:val="24"/>
          <w:szCs w:val="24"/>
        </w:rPr>
        <w:t xml:space="preserve"> of the survey, but on the degree </w:t>
      </w:r>
      <w:r w:rsidR="00E76B72" w:rsidRPr="00094DB1">
        <w:rPr>
          <w:rFonts w:ascii="Arial" w:hAnsi="Arial" w:cs="Arial"/>
          <w:sz w:val="24"/>
          <w:szCs w:val="24"/>
        </w:rPr>
        <w:t>of conformity of</w:t>
      </w:r>
      <w:r w:rsidRPr="00094DB1">
        <w:rPr>
          <w:rFonts w:ascii="Arial" w:hAnsi="Arial" w:cs="Arial"/>
          <w:sz w:val="24"/>
          <w:szCs w:val="24"/>
        </w:rPr>
        <w:t xml:space="preserve"> the sample </w:t>
      </w:r>
      <w:r w:rsidR="00E76B72" w:rsidRPr="00094DB1">
        <w:rPr>
          <w:rFonts w:ascii="Arial" w:hAnsi="Arial" w:cs="Arial"/>
          <w:sz w:val="24"/>
          <w:szCs w:val="24"/>
        </w:rPr>
        <w:t>to</w:t>
      </w:r>
      <w:r w:rsidRPr="00094DB1">
        <w:rPr>
          <w:rFonts w:ascii="Arial" w:hAnsi="Arial" w:cs="Arial"/>
          <w:sz w:val="24"/>
          <w:szCs w:val="24"/>
        </w:rPr>
        <w:t xml:space="preserve"> the whole.</w:t>
      </w:r>
      <w:r w:rsidR="000B368D">
        <w:rPr>
          <w:rFonts w:ascii="Arial" w:hAnsi="Arial" w:cs="Arial"/>
          <w:sz w:val="24"/>
          <w:szCs w:val="24"/>
        </w:rPr>
        <w:t xml:space="preserve">  Assuring </w:t>
      </w:r>
      <w:proofErr w:type="spellStart"/>
      <w:r w:rsidR="000B368D">
        <w:rPr>
          <w:rFonts w:ascii="Arial" w:hAnsi="Arial" w:cs="Arial"/>
          <w:sz w:val="24"/>
          <w:szCs w:val="24"/>
        </w:rPr>
        <w:t>representativity</w:t>
      </w:r>
      <w:proofErr w:type="spellEnd"/>
      <w:r w:rsidR="000B368D">
        <w:rPr>
          <w:rFonts w:ascii="Arial" w:hAnsi="Arial" w:cs="Arial"/>
          <w:sz w:val="24"/>
          <w:szCs w:val="24"/>
        </w:rPr>
        <w:t xml:space="preserve"> of a sample in all relevant dimensions is thus </w:t>
      </w:r>
      <w:proofErr w:type="gramStart"/>
      <w:r w:rsidR="000B368D">
        <w:rPr>
          <w:rFonts w:ascii="Arial" w:hAnsi="Arial" w:cs="Arial"/>
          <w:sz w:val="24"/>
          <w:szCs w:val="24"/>
        </w:rPr>
        <w:t>key</w:t>
      </w:r>
      <w:proofErr w:type="gramEnd"/>
      <w:r w:rsidR="000B368D">
        <w:rPr>
          <w:rFonts w:ascii="Arial" w:hAnsi="Arial" w:cs="Arial"/>
          <w:sz w:val="24"/>
          <w:szCs w:val="24"/>
        </w:rPr>
        <w:t xml:space="preserve"> to the reliability of a survey-based estimate.</w:t>
      </w:r>
    </w:p>
    <w:p w:rsidR="00482E18" w:rsidRPr="00094DB1" w:rsidRDefault="000C04D2" w:rsidP="00094DB1">
      <w:pPr>
        <w:pStyle w:val="BodyText"/>
        <w:spacing w:before="120" w:after="0" w:line="360" w:lineRule="auto"/>
        <w:rPr>
          <w:rFonts w:ascii="Arial" w:hAnsi="Arial" w:cs="Arial"/>
          <w:sz w:val="24"/>
          <w:szCs w:val="24"/>
        </w:rPr>
      </w:pPr>
      <w:r>
        <w:rPr>
          <w:rFonts w:ascii="Arial" w:hAnsi="Arial" w:cs="Arial"/>
          <w:sz w:val="24"/>
          <w:szCs w:val="24"/>
        </w:rPr>
        <w:t>Especially in surveys, i</w:t>
      </w:r>
      <w:r w:rsidR="00FD2D98" w:rsidRPr="00094DB1">
        <w:rPr>
          <w:rFonts w:ascii="Arial" w:hAnsi="Arial" w:cs="Arial"/>
          <w:sz w:val="24"/>
          <w:szCs w:val="24"/>
        </w:rPr>
        <w:t xml:space="preserve">t is important for accuracy that those collecting data do not have </w:t>
      </w:r>
      <w:r w:rsidR="00FD2D98" w:rsidRPr="00094DB1">
        <w:rPr>
          <w:rFonts w:ascii="Arial" w:hAnsi="Arial" w:cs="Arial"/>
          <w:i/>
          <w:sz w:val="24"/>
          <w:szCs w:val="24"/>
        </w:rPr>
        <w:t>personal or institutional incentives</w:t>
      </w:r>
      <w:r w:rsidR="00FD2D98" w:rsidRPr="00094DB1">
        <w:rPr>
          <w:rFonts w:ascii="Arial" w:hAnsi="Arial" w:cs="Arial"/>
          <w:sz w:val="24"/>
          <w:szCs w:val="24"/>
        </w:rPr>
        <w:t xml:space="preserve"> to either exaggerate or minimise the </w:t>
      </w:r>
      <w:r w:rsidR="00FD2D98" w:rsidRPr="00094DB1">
        <w:rPr>
          <w:rFonts w:ascii="Arial" w:hAnsi="Arial" w:cs="Arial"/>
          <w:sz w:val="24"/>
          <w:szCs w:val="24"/>
        </w:rPr>
        <w:lastRenderedPageBreak/>
        <w:t xml:space="preserve">phenomenon they are counting. </w:t>
      </w:r>
      <w:r w:rsidR="00F14984">
        <w:rPr>
          <w:rFonts w:ascii="Arial" w:hAnsi="Arial" w:cs="Arial"/>
          <w:sz w:val="24"/>
          <w:szCs w:val="24"/>
        </w:rPr>
        <w:t xml:space="preserve"> In particular, data which violate t</w:t>
      </w:r>
      <w:r w:rsidR="00FD2D98" w:rsidRPr="00094DB1">
        <w:rPr>
          <w:rFonts w:ascii="Arial" w:hAnsi="Arial" w:cs="Arial"/>
          <w:sz w:val="24"/>
          <w:szCs w:val="24"/>
        </w:rPr>
        <w:t xml:space="preserve">he </w:t>
      </w:r>
      <w:r w:rsidR="00F14984">
        <w:rPr>
          <w:rFonts w:ascii="Arial" w:hAnsi="Arial" w:cs="Arial"/>
          <w:sz w:val="24"/>
          <w:szCs w:val="24"/>
        </w:rPr>
        <w:t xml:space="preserve">provision of the </w:t>
      </w:r>
      <w:hyperlink r:id="rId18" w:history="1">
        <w:r w:rsidR="00FD2D98" w:rsidRPr="000C04D2">
          <w:rPr>
            <w:rStyle w:val="Hyperlink"/>
            <w:rFonts w:ascii="Arial" w:hAnsi="Arial" w:cs="Arial"/>
            <w:sz w:val="24"/>
            <w:szCs w:val="24"/>
          </w:rPr>
          <w:t>OECD Recommendation on Good Statistical Practice</w:t>
        </w:r>
      </w:hyperlink>
      <w:r w:rsidR="00FD2D98" w:rsidRPr="00094DB1">
        <w:rPr>
          <w:rFonts w:ascii="Arial" w:hAnsi="Arial" w:cs="Arial"/>
          <w:sz w:val="24"/>
          <w:szCs w:val="24"/>
        </w:rPr>
        <w:t xml:space="preserve"> </w:t>
      </w:r>
      <w:r w:rsidR="00F14984">
        <w:rPr>
          <w:rFonts w:ascii="Arial" w:hAnsi="Arial" w:cs="Arial"/>
          <w:sz w:val="24"/>
          <w:szCs w:val="24"/>
        </w:rPr>
        <w:t>that statisticians need to be “</w:t>
      </w:r>
      <w:r w:rsidR="009B2E52" w:rsidRPr="00094DB1">
        <w:rPr>
          <w:rFonts w:ascii="Arial" w:hAnsi="Arial" w:cs="Arial"/>
          <w:sz w:val="24"/>
          <w:szCs w:val="24"/>
        </w:rPr>
        <w:t>professionally independent from other policy, regulatory or administrative departments and bodies</w:t>
      </w:r>
      <w:r w:rsidR="00F14984">
        <w:rPr>
          <w:rFonts w:ascii="Arial" w:hAnsi="Arial" w:cs="Arial"/>
          <w:sz w:val="24"/>
          <w:szCs w:val="24"/>
        </w:rPr>
        <w:t xml:space="preserve">” should be treated with caution, especially if </w:t>
      </w:r>
      <w:r w:rsidR="00482E18" w:rsidRPr="00094DB1">
        <w:rPr>
          <w:rFonts w:ascii="Arial" w:hAnsi="Arial" w:cs="Arial"/>
          <w:sz w:val="24"/>
          <w:szCs w:val="24"/>
        </w:rPr>
        <w:t xml:space="preserve">the measure in question has been made the subject of a </w:t>
      </w:r>
      <w:r w:rsidR="00482E18" w:rsidRPr="00094DB1">
        <w:rPr>
          <w:rFonts w:ascii="Arial" w:hAnsi="Arial" w:cs="Arial"/>
          <w:i/>
          <w:sz w:val="24"/>
          <w:szCs w:val="24"/>
        </w:rPr>
        <w:t>target</w:t>
      </w:r>
      <w:r w:rsidR="00482E18" w:rsidRPr="00094DB1">
        <w:rPr>
          <w:rFonts w:ascii="Arial" w:hAnsi="Arial" w:cs="Arial"/>
          <w:sz w:val="24"/>
          <w:szCs w:val="24"/>
        </w:rPr>
        <w:t xml:space="preserve">.  </w:t>
      </w:r>
      <w:r w:rsidR="00767F58" w:rsidRPr="00094DB1">
        <w:rPr>
          <w:rFonts w:ascii="Arial" w:hAnsi="Arial" w:cs="Arial"/>
          <w:sz w:val="24"/>
          <w:szCs w:val="24"/>
        </w:rPr>
        <w:t>Raising or spending</w:t>
      </w:r>
      <w:r w:rsidR="00482E18" w:rsidRPr="00094DB1">
        <w:rPr>
          <w:rFonts w:ascii="Arial" w:hAnsi="Arial" w:cs="Arial"/>
          <w:sz w:val="24"/>
          <w:szCs w:val="24"/>
        </w:rPr>
        <w:t xml:space="preserve"> predicted volumes of money, reducing waiting times for government services, improving clean-up rates for reported crime, or making the trains run on time may all becom</w:t>
      </w:r>
      <w:r w:rsidR="00767F58" w:rsidRPr="00094DB1">
        <w:rPr>
          <w:rFonts w:ascii="Arial" w:hAnsi="Arial" w:cs="Arial"/>
          <w:sz w:val="24"/>
          <w:szCs w:val="24"/>
        </w:rPr>
        <w:t xml:space="preserve">e matters of </w:t>
      </w:r>
      <w:r w:rsidR="00717512">
        <w:rPr>
          <w:rFonts w:ascii="Arial" w:hAnsi="Arial" w:cs="Arial"/>
          <w:sz w:val="24"/>
          <w:szCs w:val="24"/>
        </w:rPr>
        <w:t>announced</w:t>
      </w:r>
      <w:r w:rsidR="00482E18" w:rsidRPr="00094DB1">
        <w:rPr>
          <w:rFonts w:ascii="Arial" w:hAnsi="Arial" w:cs="Arial"/>
          <w:sz w:val="24"/>
          <w:szCs w:val="24"/>
        </w:rPr>
        <w:t xml:space="preserve"> targets, and figures showing whether the targets have been achieved will be more reliable to the extent that they are collected by officials with no </w:t>
      </w:r>
      <w:r w:rsidR="003B6128" w:rsidRPr="00094DB1">
        <w:rPr>
          <w:rFonts w:ascii="Arial" w:hAnsi="Arial" w:cs="Arial"/>
          <w:sz w:val="24"/>
          <w:szCs w:val="24"/>
        </w:rPr>
        <w:t>incentive to “cook the books”.</w:t>
      </w:r>
      <w:r w:rsidR="00482E18" w:rsidRPr="00094DB1">
        <w:rPr>
          <w:rFonts w:ascii="Arial" w:hAnsi="Arial" w:cs="Arial"/>
          <w:sz w:val="24"/>
          <w:szCs w:val="24"/>
        </w:rPr>
        <w:t xml:space="preserve"> </w:t>
      </w:r>
    </w:p>
    <w:p w:rsidR="00FD2D98" w:rsidRPr="00094DB1" w:rsidRDefault="00FD2D98" w:rsidP="00094DB1">
      <w:pPr>
        <w:pStyle w:val="BodyText"/>
        <w:spacing w:before="120" w:after="0" w:line="360" w:lineRule="auto"/>
        <w:rPr>
          <w:rFonts w:ascii="Arial" w:hAnsi="Arial" w:cs="Arial"/>
          <w:sz w:val="24"/>
          <w:szCs w:val="24"/>
        </w:rPr>
      </w:pPr>
      <w:r w:rsidRPr="00094DB1">
        <w:rPr>
          <w:rFonts w:ascii="Arial" w:hAnsi="Arial" w:cs="Arial"/>
          <w:sz w:val="24"/>
          <w:szCs w:val="24"/>
        </w:rPr>
        <w:t xml:space="preserve">Sometimes no incentives are required for bias to be present.  It is sufficient for enumerators to have a </w:t>
      </w:r>
      <w:r w:rsidRPr="00094DB1">
        <w:rPr>
          <w:rFonts w:ascii="Arial" w:hAnsi="Arial" w:cs="Arial"/>
          <w:i/>
          <w:sz w:val="24"/>
          <w:szCs w:val="24"/>
        </w:rPr>
        <w:t>firm opinion about the subject</w:t>
      </w:r>
      <w:r w:rsidR="000C04D2">
        <w:rPr>
          <w:rFonts w:ascii="Arial" w:hAnsi="Arial" w:cs="Arial"/>
          <w:sz w:val="24"/>
          <w:szCs w:val="24"/>
        </w:rPr>
        <w:t xml:space="preserve"> of their count.  If this is the</w:t>
      </w:r>
      <w:r w:rsidRPr="00094DB1">
        <w:rPr>
          <w:rFonts w:ascii="Arial" w:hAnsi="Arial" w:cs="Arial"/>
          <w:sz w:val="24"/>
          <w:szCs w:val="24"/>
        </w:rPr>
        <w:t xml:space="preserve"> case, one will almost always find that </w:t>
      </w:r>
      <w:r w:rsidR="00767F58" w:rsidRPr="00094DB1">
        <w:rPr>
          <w:rFonts w:ascii="Arial" w:hAnsi="Arial" w:cs="Arial"/>
          <w:sz w:val="24"/>
          <w:szCs w:val="24"/>
        </w:rPr>
        <w:t xml:space="preserve">the figures </w:t>
      </w:r>
      <w:r w:rsidR="000C04D2">
        <w:rPr>
          <w:rFonts w:ascii="Arial" w:hAnsi="Arial" w:cs="Arial"/>
          <w:sz w:val="24"/>
          <w:szCs w:val="24"/>
        </w:rPr>
        <w:t>published</w:t>
      </w:r>
      <w:r w:rsidRPr="00094DB1">
        <w:rPr>
          <w:rFonts w:ascii="Arial" w:hAnsi="Arial" w:cs="Arial"/>
          <w:sz w:val="24"/>
          <w:szCs w:val="24"/>
        </w:rPr>
        <w:t xml:space="preserve"> support </w:t>
      </w:r>
      <w:r w:rsidR="00767F58" w:rsidRPr="00094DB1">
        <w:rPr>
          <w:rFonts w:ascii="Arial" w:hAnsi="Arial" w:cs="Arial"/>
          <w:sz w:val="24"/>
          <w:szCs w:val="24"/>
        </w:rPr>
        <w:t>the enumerators’</w:t>
      </w:r>
      <w:r w:rsidRPr="00094DB1">
        <w:rPr>
          <w:rFonts w:ascii="Arial" w:hAnsi="Arial" w:cs="Arial"/>
          <w:sz w:val="24"/>
          <w:szCs w:val="24"/>
        </w:rPr>
        <w:t xml:space="preserve"> </w:t>
      </w:r>
      <w:r w:rsidR="0088063B" w:rsidRPr="00094DB1">
        <w:rPr>
          <w:rFonts w:ascii="Arial" w:hAnsi="Arial" w:cs="Arial"/>
          <w:sz w:val="24"/>
          <w:szCs w:val="24"/>
        </w:rPr>
        <w:t xml:space="preserve">prior </w:t>
      </w:r>
      <w:r w:rsidRPr="00094DB1">
        <w:rPr>
          <w:rFonts w:ascii="Arial" w:hAnsi="Arial" w:cs="Arial"/>
          <w:sz w:val="24"/>
          <w:szCs w:val="24"/>
        </w:rPr>
        <w:t xml:space="preserve">opinion.  </w:t>
      </w:r>
      <w:r w:rsidR="0088063B" w:rsidRPr="00094DB1">
        <w:rPr>
          <w:rFonts w:ascii="Arial" w:hAnsi="Arial" w:cs="Arial"/>
          <w:sz w:val="24"/>
          <w:szCs w:val="24"/>
        </w:rPr>
        <w:t xml:space="preserve">This is the opposite of the “scientific principles and professional ethics” mentioned in the </w:t>
      </w:r>
      <w:hyperlink r:id="rId19" w:history="1">
        <w:r w:rsidR="00585382" w:rsidRPr="000C04D2">
          <w:rPr>
            <w:rStyle w:val="Hyperlink"/>
            <w:rFonts w:ascii="Arial" w:hAnsi="Arial" w:cs="Arial"/>
            <w:sz w:val="24"/>
            <w:szCs w:val="24"/>
          </w:rPr>
          <w:t xml:space="preserve">UN </w:t>
        </w:r>
        <w:r w:rsidR="0088063B" w:rsidRPr="000C04D2">
          <w:rPr>
            <w:rStyle w:val="Hyperlink"/>
            <w:rFonts w:ascii="Arial" w:hAnsi="Arial" w:cs="Arial"/>
            <w:sz w:val="24"/>
            <w:szCs w:val="24"/>
          </w:rPr>
          <w:t>Fundamental Principles</w:t>
        </w:r>
      </w:hyperlink>
      <w:r w:rsidR="0088063B" w:rsidRPr="00094DB1">
        <w:rPr>
          <w:rFonts w:ascii="Arial" w:hAnsi="Arial" w:cs="Arial"/>
          <w:sz w:val="24"/>
          <w:szCs w:val="24"/>
        </w:rPr>
        <w:t xml:space="preserve">, but </w:t>
      </w:r>
      <w:r w:rsidR="00BD4D70">
        <w:rPr>
          <w:rFonts w:ascii="Arial" w:hAnsi="Arial" w:cs="Arial"/>
          <w:sz w:val="24"/>
          <w:szCs w:val="24"/>
        </w:rPr>
        <w:t xml:space="preserve">it is </w:t>
      </w:r>
      <w:bookmarkStart w:id="0" w:name="_GoBack"/>
      <w:bookmarkEnd w:id="0"/>
      <w:r w:rsidR="00BD4D70">
        <w:rPr>
          <w:rFonts w:ascii="Arial" w:hAnsi="Arial" w:cs="Arial"/>
          <w:sz w:val="24"/>
          <w:szCs w:val="24"/>
        </w:rPr>
        <w:t>common in academic debates and the bespoke data collections of think-tanks and lobby groups</w:t>
      </w:r>
      <w:r w:rsidR="0088063B" w:rsidRPr="00094DB1">
        <w:rPr>
          <w:rFonts w:ascii="Arial" w:hAnsi="Arial" w:cs="Arial"/>
          <w:sz w:val="24"/>
          <w:szCs w:val="24"/>
        </w:rPr>
        <w:t>.</w:t>
      </w:r>
    </w:p>
    <w:p w:rsidR="0088063B" w:rsidRPr="00094DB1" w:rsidRDefault="0088063B" w:rsidP="00094DB1">
      <w:pPr>
        <w:pStyle w:val="BodyText"/>
        <w:spacing w:before="120" w:after="0" w:line="360" w:lineRule="auto"/>
        <w:rPr>
          <w:rFonts w:ascii="Arial" w:hAnsi="Arial" w:cs="Arial"/>
          <w:sz w:val="24"/>
          <w:szCs w:val="24"/>
        </w:rPr>
      </w:pPr>
      <w:r w:rsidRPr="00094DB1">
        <w:rPr>
          <w:rFonts w:ascii="Arial" w:hAnsi="Arial" w:cs="Arial"/>
          <w:sz w:val="24"/>
          <w:szCs w:val="24"/>
        </w:rPr>
        <w:t xml:space="preserve">To sum up, accuracy of measurement </w:t>
      </w:r>
      <w:r w:rsidR="00BD4D70">
        <w:rPr>
          <w:rFonts w:ascii="Arial" w:hAnsi="Arial" w:cs="Arial"/>
          <w:sz w:val="24"/>
          <w:szCs w:val="24"/>
        </w:rPr>
        <w:t xml:space="preserve">can be assessed by </w:t>
      </w:r>
      <w:r w:rsidR="00ED18F1">
        <w:rPr>
          <w:rFonts w:ascii="Arial" w:hAnsi="Arial" w:cs="Arial"/>
          <w:sz w:val="24"/>
          <w:szCs w:val="24"/>
        </w:rPr>
        <w:t>examining</w:t>
      </w:r>
      <w:r w:rsidRPr="00094DB1">
        <w:rPr>
          <w:rFonts w:ascii="Arial" w:hAnsi="Arial" w:cs="Arial"/>
          <w:sz w:val="24"/>
          <w:szCs w:val="24"/>
        </w:rPr>
        <w:t>:</w:t>
      </w:r>
    </w:p>
    <w:p w:rsidR="0088063B" w:rsidRPr="00094DB1" w:rsidRDefault="0088063B" w:rsidP="000B368D">
      <w:pPr>
        <w:pStyle w:val="BodyText"/>
        <w:numPr>
          <w:ilvl w:val="0"/>
          <w:numId w:val="20"/>
        </w:numPr>
        <w:spacing w:before="80" w:after="0" w:line="360" w:lineRule="auto"/>
        <w:ind w:left="1156" w:hanging="357"/>
        <w:rPr>
          <w:rFonts w:ascii="Arial" w:hAnsi="Arial" w:cs="Arial"/>
          <w:sz w:val="24"/>
          <w:szCs w:val="24"/>
        </w:rPr>
      </w:pPr>
      <w:r w:rsidRPr="00094DB1">
        <w:rPr>
          <w:rFonts w:ascii="Arial" w:hAnsi="Arial" w:cs="Arial"/>
          <w:sz w:val="24"/>
          <w:szCs w:val="24"/>
        </w:rPr>
        <w:t xml:space="preserve">The comprehensiveness of the count </w:t>
      </w:r>
    </w:p>
    <w:p w:rsidR="0088063B" w:rsidRPr="00094DB1" w:rsidRDefault="003B5CB3" w:rsidP="000B368D">
      <w:pPr>
        <w:pStyle w:val="BodyText"/>
        <w:numPr>
          <w:ilvl w:val="0"/>
          <w:numId w:val="20"/>
        </w:numPr>
        <w:spacing w:before="80" w:after="0" w:line="360" w:lineRule="auto"/>
        <w:ind w:left="1156" w:hanging="357"/>
        <w:rPr>
          <w:rFonts w:ascii="Arial" w:hAnsi="Arial" w:cs="Arial"/>
          <w:sz w:val="24"/>
          <w:szCs w:val="24"/>
        </w:rPr>
      </w:pPr>
      <w:r w:rsidRPr="00094DB1">
        <w:rPr>
          <w:rFonts w:ascii="Arial" w:hAnsi="Arial" w:cs="Arial"/>
          <w:sz w:val="24"/>
          <w:szCs w:val="24"/>
        </w:rPr>
        <w:t>The number and competence of the enumerators</w:t>
      </w:r>
    </w:p>
    <w:p w:rsidR="003B5CB3" w:rsidRPr="00094DB1" w:rsidRDefault="003B5CB3" w:rsidP="000B368D">
      <w:pPr>
        <w:pStyle w:val="BodyText"/>
        <w:numPr>
          <w:ilvl w:val="0"/>
          <w:numId w:val="20"/>
        </w:numPr>
        <w:spacing w:before="80" w:after="0" w:line="360" w:lineRule="auto"/>
        <w:ind w:left="1156" w:hanging="357"/>
        <w:rPr>
          <w:rFonts w:ascii="Arial" w:hAnsi="Arial" w:cs="Arial"/>
          <w:sz w:val="24"/>
          <w:szCs w:val="24"/>
        </w:rPr>
      </w:pPr>
      <w:r w:rsidRPr="00094DB1">
        <w:rPr>
          <w:rFonts w:ascii="Arial" w:hAnsi="Arial" w:cs="Arial"/>
          <w:sz w:val="24"/>
          <w:szCs w:val="24"/>
        </w:rPr>
        <w:t>The</w:t>
      </w:r>
      <w:r w:rsidR="00373FC0">
        <w:rPr>
          <w:rFonts w:ascii="Arial" w:hAnsi="Arial" w:cs="Arial"/>
          <w:sz w:val="24"/>
          <w:szCs w:val="24"/>
        </w:rPr>
        <w:t xml:space="preserve"> ease or difficulty in practice of making an</w:t>
      </w:r>
      <w:r w:rsidRPr="00094DB1">
        <w:rPr>
          <w:rFonts w:ascii="Arial" w:hAnsi="Arial" w:cs="Arial"/>
          <w:sz w:val="24"/>
          <w:szCs w:val="24"/>
        </w:rPr>
        <w:t xml:space="preserve"> unmistakeable identification</w:t>
      </w:r>
    </w:p>
    <w:p w:rsidR="003B5CB3" w:rsidRPr="00094DB1" w:rsidRDefault="003B5CB3" w:rsidP="000B368D">
      <w:pPr>
        <w:pStyle w:val="BodyText"/>
        <w:numPr>
          <w:ilvl w:val="0"/>
          <w:numId w:val="20"/>
        </w:numPr>
        <w:spacing w:before="80" w:after="0" w:line="360" w:lineRule="auto"/>
        <w:ind w:left="1156" w:hanging="357"/>
        <w:rPr>
          <w:rFonts w:ascii="Arial" w:hAnsi="Arial" w:cs="Arial"/>
          <w:sz w:val="24"/>
          <w:szCs w:val="24"/>
        </w:rPr>
      </w:pPr>
      <w:r w:rsidRPr="00094DB1">
        <w:rPr>
          <w:rFonts w:ascii="Arial" w:hAnsi="Arial" w:cs="Arial"/>
          <w:sz w:val="24"/>
          <w:szCs w:val="24"/>
        </w:rPr>
        <w:t>Whether the identification is performed by the e</w:t>
      </w:r>
      <w:r w:rsidR="00767F58" w:rsidRPr="00094DB1">
        <w:rPr>
          <w:rFonts w:ascii="Arial" w:hAnsi="Arial" w:cs="Arial"/>
          <w:sz w:val="24"/>
          <w:szCs w:val="24"/>
        </w:rPr>
        <w:t>numerator</w:t>
      </w:r>
      <w:r w:rsidRPr="00094DB1">
        <w:rPr>
          <w:rFonts w:ascii="Arial" w:hAnsi="Arial" w:cs="Arial"/>
          <w:sz w:val="24"/>
          <w:szCs w:val="24"/>
        </w:rPr>
        <w:t xml:space="preserve"> or the enumerated</w:t>
      </w:r>
    </w:p>
    <w:p w:rsidR="003B359C" w:rsidRDefault="003B5CB3" w:rsidP="000B368D">
      <w:pPr>
        <w:pStyle w:val="BodyText"/>
        <w:numPr>
          <w:ilvl w:val="0"/>
          <w:numId w:val="20"/>
        </w:numPr>
        <w:spacing w:before="80" w:after="0" w:line="360" w:lineRule="auto"/>
        <w:ind w:left="1156" w:hanging="357"/>
        <w:rPr>
          <w:rFonts w:ascii="Arial" w:hAnsi="Arial" w:cs="Arial"/>
          <w:sz w:val="24"/>
          <w:szCs w:val="24"/>
        </w:rPr>
      </w:pPr>
      <w:r w:rsidRPr="003B359C">
        <w:rPr>
          <w:rFonts w:ascii="Arial" w:hAnsi="Arial" w:cs="Arial"/>
          <w:sz w:val="24"/>
          <w:szCs w:val="24"/>
        </w:rPr>
        <w:t xml:space="preserve">The presence or absence of </w:t>
      </w:r>
      <w:r w:rsidR="003B359C" w:rsidRPr="003B359C">
        <w:rPr>
          <w:rFonts w:ascii="Arial" w:hAnsi="Arial" w:cs="Arial"/>
          <w:sz w:val="24"/>
          <w:szCs w:val="24"/>
        </w:rPr>
        <w:t xml:space="preserve">institutional </w:t>
      </w:r>
      <w:r w:rsidRPr="003B359C">
        <w:rPr>
          <w:rFonts w:ascii="Arial" w:hAnsi="Arial" w:cs="Arial"/>
          <w:sz w:val="24"/>
          <w:szCs w:val="24"/>
        </w:rPr>
        <w:t xml:space="preserve">incentives </w:t>
      </w:r>
      <w:r w:rsidR="003B359C" w:rsidRPr="003B359C">
        <w:rPr>
          <w:rFonts w:ascii="Arial" w:hAnsi="Arial" w:cs="Arial"/>
          <w:sz w:val="24"/>
          <w:szCs w:val="24"/>
        </w:rPr>
        <w:t xml:space="preserve">or biases </w:t>
      </w:r>
    </w:p>
    <w:p w:rsidR="003B5CB3" w:rsidRPr="003B359C" w:rsidRDefault="003B5CB3" w:rsidP="000B368D">
      <w:pPr>
        <w:pStyle w:val="BodyText"/>
        <w:numPr>
          <w:ilvl w:val="0"/>
          <w:numId w:val="20"/>
        </w:numPr>
        <w:spacing w:before="80" w:after="0" w:line="360" w:lineRule="auto"/>
        <w:ind w:left="1156" w:hanging="357"/>
        <w:rPr>
          <w:rFonts w:ascii="Arial" w:hAnsi="Arial" w:cs="Arial"/>
          <w:sz w:val="24"/>
          <w:szCs w:val="24"/>
        </w:rPr>
      </w:pPr>
      <w:r w:rsidRPr="003B359C">
        <w:rPr>
          <w:rFonts w:ascii="Arial" w:hAnsi="Arial" w:cs="Arial"/>
          <w:sz w:val="24"/>
          <w:szCs w:val="24"/>
        </w:rPr>
        <w:t>Personal biases towards obtaining one result or another</w:t>
      </w:r>
    </w:p>
    <w:p w:rsidR="000B368D" w:rsidRDefault="003B359C" w:rsidP="000B368D">
      <w:pPr>
        <w:pStyle w:val="BodyText"/>
        <w:numPr>
          <w:ilvl w:val="0"/>
          <w:numId w:val="20"/>
        </w:numPr>
        <w:spacing w:before="80" w:after="0" w:line="360" w:lineRule="auto"/>
        <w:ind w:left="1156" w:hanging="357"/>
        <w:rPr>
          <w:rFonts w:ascii="Arial" w:hAnsi="Arial" w:cs="Arial"/>
          <w:sz w:val="24"/>
          <w:szCs w:val="24"/>
        </w:rPr>
      </w:pPr>
      <w:r>
        <w:rPr>
          <w:rFonts w:ascii="Arial" w:hAnsi="Arial" w:cs="Arial"/>
          <w:sz w:val="24"/>
          <w:szCs w:val="24"/>
        </w:rPr>
        <w:t>Whether results agree with other reliable measurements.</w:t>
      </w:r>
    </w:p>
    <w:p w:rsidR="000B368D" w:rsidRPr="000B368D" w:rsidRDefault="000B368D" w:rsidP="000B368D">
      <w:pPr>
        <w:pStyle w:val="BodyText"/>
        <w:spacing w:before="80" w:after="0" w:line="360" w:lineRule="auto"/>
        <w:ind w:firstLine="0"/>
        <w:rPr>
          <w:rFonts w:ascii="Arial" w:hAnsi="Arial" w:cs="Arial"/>
          <w:sz w:val="24"/>
          <w:szCs w:val="24"/>
        </w:rPr>
      </w:pPr>
    </w:p>
    <w:p w:rsidR="003B5CB3" w:rsidRPr="000D4FF9" w:rsidRDefault="001F4CFD" w:rsidP="00094DB1">
      <w:pPr>
        <w:pStyle w:val="Heading2"/>
        <w:spacing w:before="120" w:after="0" w:line="360" w:lineRule="auto"/>
        <w:rPr>
          <w:rFonts w:ascii="Arial" w:hAnsi="Arial" w:cs="Arial"/>
          <w:sz w:val="24"/>
          <w:szCs w:val="24"/>
        </w:rPr>
      </w:pPr>
      <w:r w:rsidRPr="000D4FF9">
        <w:rPr>
          <w:rFonts w:ascii="Arial" w:hAnsi="Arial" w:cs="Arial"/>
          <w:sz w:val="24"/>
          <w:szCs w:val="24"/>
        </w:rPr>
        <w:t>5.</w:t>
      </w:r>
      <w:r w:rsidRPr="000D4FF9">
        <w:rPr>
          <w:rFonts w:ascii="Arial" w:hAnsi="Arial" w:cs="Arial"/>
          <w:sz w:val="24"/>
          <w:szCs w:val="24"/>
        </w:rPr>
        <w:tab/>
      </w:r>
      <w:r w:rsidR="003B5CB3" w:rsidRPr="000D4FF9">
        <w:rPr>
          <w:rFonts w:ascii="Arial" w:hAnsi="Arial" w:cs="Arial"/>
          <w:sz w:val="24"/>
          <w:szCs w:val="24"/>
        </w:rPr>
        <w:t>C</w:t>
      </w:r>
      <w:r w:rsidR="005E2AF3" w:rsidRPr="000D4FF9">
        <w:rPr>
          <w:rFonts w:ascii="Arial" w:hAnsi="Arial" w:cs="Arial"/>
          <w:sz w:val="24"/>
          <w:szCs w:val="24"/>
        </w:rPr>
        <w:t>onclu</w:t>
      </w:r>
      <w:r w:rsidR="001774CD" w:rsidRPr="000D4FF9">
        <w:rPr>
          <w:rFonts w:ascii="Arial" w:hAnsi="Arial" w:cs="Arial"/>
          <w:sz w:val="24"/>
          <w:szCs w:val="24"/>
        </w:rPr>
        <w:t>sion</w:t>
      </w:r>
    </w:p>
    <w:p w:rsidR="005E2AF3" w:rsidRPr="00094DB1" w:rsidRDefault="003B5CB3" w:rsidP="00094DB1">
      <w:pPr>
        <w:pStyle w:val="BodyText"/>
        <w:spacing w:before="120" w:after="0" w:line="360" w:lineRule="auto"/>
        <w:rPr>
          <w:rFonts w:ascii="Arial" w:hAnsi="Arial" w:cs="Arial"/>
          <w:sz w:val="24"/>
          <w:szCs w:val="24"/>
        </w:rPr>
      </w:pPr>
      <w:r w:rsidRPr="00094DB1">
        <w:rPr>
          <w:rFonts w:ascii="Arial" w:hAnsi="Arial" w:cs="Arial"/>
          <w:sz w:val="24"/>
          <w:szCs w:val="24"/>
        </w:rPr>
        <w:t xml:space="preserve">This paper is a first attempt to identify some characteristics of statistics that </w:t>
      </w:r>
      <w:r w:rsidR="005E2AF3" w:rsidRPr="00094DB1">
        <w:rPr>
          <w:rFonts w:ascii="Arial" w:hAnsi="Arial" w:cs="Arial"/>
          <w:sz w:val="24"/>
          <w:szCs w:val="24"/>
        </w:rPr>
        <w:t>may</w:t>
      </w:r>
      <w:r w:rsidRPr="00094DB1">
        <w:rPr>
          <w:rFonts w:ascii="Arial" w:hAnsi="Arial" w:cs="Arial"/>
          <w:sz w:val="24"/>
          <w:szCs w:val="24"/>
        </w:rPr>
        <w:t xml:space="preserve"> be accepted as true. </w:t>
      </w:r>
      <w:r w:rsidR="00994ED9" w:rsidRPr="00094DB1">
        <w:rPr>
          <w:rFonts w:ascii="Arial" w:hAnsi="Arial" w:cs="Arial"/>
          <w:sz w:val="24"/>
          <w:szCs w:val="24"/>
        </w:rPr>
        <w:t>It has followed the stages of statistical production</w:t>
      </w:r>
      <w:r w:rsidR="001774CD" w:rsidRPr="00094DB1">
        <w:rPr>
          <w:rFonts w:ascii="Arial" w:hAnsi="Arial" w:cs="Arial"/>
          <w:sz w:val="24"/>
          <w:szCs w:val="24"/>
        </w:rPr>
        <w:t xml:space="preserve">, first examining </w:t>
      </w:r>
      <w:r w:rsidR="001774CD" w:rsidRPr="00094DB1">
        <w:rPr>
          <w:rFonts w:ascii="Arial" w:hAnsi="Arial" w:cs="Arial"/>
          <w:sz w:val="24"/>
          <w:szCs w:val="24"/>
        </w:rPr>
        <w:lastRenderedPageBreak/>
        <w:t>features affecting the measurability of objects, then considering what makes a good statistical measure, and finally focusing on the act of measurement itself.</w:t>
      </w:r>
    </w:p>
    <w:p w:rsidR="001774CD" w:rsidRPr="00094DB1" w:rsidRDefault="00994ED9" w:rsidP="00094DB1">
      <w:pPr>
        <w:pStyle w:val="BodyText"/>
        <w:spacing w:before="120" w:after="0" w:line="360" w:lineRule="auto"/>
        <w:rPr>
          <w:rFonts w:ascii="Arial" w:hAnsi="Arial" w:cs="Arial"/>
          <w:sz w:val="24"/>
          <w:szCs w:val="24"/>
        </w:rPr>
      </w:pPr>
      <w:r w:rsidRPr="00094DB1">
        <w:rPr>
          <w:rFonts w:ascii="Arial" w:hAnsi="Arial" w:cs="Arial"/>
          <w:sz w:val="24"/>
          <w:szCs w:val="24"/>
        </w:rPr>
        <w:t>It concludes</w:t>
      </w:r>
      <w:r w:rsidR="001774CD" w:rsidRPr="00094DB1">
        <w:rPr>
          <w:rFonts w:ascii="Arial" w:hAnsi="Arial" w:cs="Arial"/>
          <w:sz w:val="24"/>
          <w:szCs w:val="24"/>
        </w:rPr>
        <w:t xml:space="preserve"> that current lists of statistical principles and good practices, </w:t>
      </w:r>
      <w:r w:rsidRPr="00094DB1">
        <w:rPr>
          <w:rFonts w:ascii="Arial" w:hAnsi="Arial" w:cs="Arial"/>
          <w:sz w:val="24"/>
          <w:szCs w:val="24"/>
        </w:rPr>
        <w:t xml:space="preserve">instructions on how to collect specific statistics, </w:t>
      </w:r>
      <w:r w:rsidR="001774CD" w:rsidRPr="00094DB1">
        <w:rPr>
          <w:rFonts w:ascii="Arial" w:hAnsi="Arial" w:cs="Arial"/>
          <w:sz w:val="24"/>
          <w:szCs w:val="24"/>
        </w:rPr>
        <w:t xml:space="preserve">and statements of the dimensions of statistical quality, provide only limited guidance on the question which statistics should be accepted as knowledge.  </w:t>
      </w:r>
    </w:p>
    <w:p w:rsidR="005E2AF3" w:rsidRPr="00094DB1" w:rsidRDefault="00985A59" w:rsidP="00094DB1">
      <w:pPr>
        <w:pStyle w:val="BodyText"/>
        <w:spacing w:before="120" w:after="0" w:line="360" w:lineRule="auto"/>
        <w:rPr>
          <w:rFonts w:ascii="Arial" w:hAnsi="Arial" w:cs="Arial"/>
          <w:sz w:val="24"/>
          <w:szCs w:val="24"/>
        </w:rPr>
      </w:pPr>
      <w:r w:rsidRPr="00094DB1">
        <w:rPr>
          <w:rFonts w:ascii="Arial" w:hAnsi="Arial" w:cs="Arial"/>
          <w:sz w:val="24"/>
          <w:szCs w:val="24"/>
        </w:rPr>
        <w:t xml:space="preserve">The paper has </w:t>
      </w:r>
      <w:r w:rsidR="00E37EEA" w:rsidRPr="00094DB1">
        <w:rPr>
          <w:rFonts w:ascii="Arial" w:hAnsi="Arial" w:cs="Arial"/>
          <w:sz w:val="24"/>
          <w:szCs w:val="24"/>
        </w:rPr>
        <w:t>suggested a number of possible criteria for application</w:t>
      </w:r>
      <w:r w:rsidRPr="00094DB1">
        <w:rPr>
          <w:rFonts w:ascii="Arial" w:hAnsi="Arial" w:cs="Arial"/>
          <w:sz w:val="24"/>
          <w:szCs w:val="24"/>
        </w:rPr>
        <w:t xml:space="preserve"> at each of the three stages </w:t>
      </w:r>
      <w:r w:rsidR="00EA2E54" w:rsidRPr="00094DB1">
        <w:rPr>
          <w:rFonts w:ascii="Arial" w:hAnsi="Arial" w:cs="Arial"/>
          <w:sz w:val="24"/>
          <w:szCs w:val="24"/>
        </w:rPr>
        <w:t xml:space="preserve">of statistical production </w:t>
      </w:r>
      <w:r w:rsidR="00E37EEA" w:rsidRPr="00094DB1">
        <w:rPr>
          <w:rFonts w:ascii="Arial" w:hAnsi="Arial" w:cs="Arial"/>
          <w:sz w:val="24"/>
          <w:szCs w:val="24"/>
        </w:rPr>
        <w:t>to help judge whether</w:t>
      </w:r>
      <w:r w:rsidRPr="00094DB1">
        <w:rPr>
          <w:rFonts w:ascii="Arial" w:hAnsi="Arial" w:cs="Arial"/>
          <w:sz w:val="24"/>
          <w:szCs w:val="24"/>
        </w:rPr>
        <w:t xml:space="preserve"> a given statistic is true.  </w:t>
      </w:r>
      <w:r w:rsidR="005E2AF3" w:rsidRPr="00094DB1">
        <w:rPr>
          <w:rFonts w:ascii="Arial" w:hAnsi="Arial" w:cs="Arial"/>
          <w:sz w:val="24"/>
          <w:szCs w:val="24"/>
        </w:rPr>
        <w:t xml:space="preserve">If further work </w:t>
      </w:r>
      <w:r w:rsidRPr="00094DB1">
        <w:rPr>
          <w:rFonts w:ascii="Arial" w:hAnsi="Arial" w:cs="Arial"/>
          <w:sz w:val="24"/>
          <w:szCs w:val="24"/>
        </w:rPr>
        <w:t>is</w:t>
      </w:r>
      <w:r w:rsidR="005E2AF3" w:rsidRPr="00094DB1">
        <w:rPr>
          <w:rFonts w:ascii="Arial" w:hAnsi="Arial" w:cs="Arial"/>
          <w:sz w:val="24"/>
          <w:szCs w:val="24"/>
        </w:rPr>
        <w:t xml:space="preserve"> done in this area, it </w:t>
      </w:r>
      <w:r w:rsidRPr="00094DB1">
        <w:rPr>
          <w:rFonts w:ascii="Arial" w:hAnsi="Arial" w:cs="Arial"/>
          <w:sz w:val="24"/>
          <w:szCs w:val="24"/>
        </w:rPr>
        <w:t>may</w:t>
      </w:r>
      <w:r w:rsidR="005E2AF3" w:rsidRPr="00094DB1">
        <w:rPr>
          <w:rFonts w:ascii="Arial" w:hAnsi="Arial" w:cs="Arial"/>
          <w:sz w:val="24"/>
          <w:szCs w:val="24"/>
        </w:rPr>
        <w:t xml:space="preserve"> be possible to arrive at agreed checklists of statistical reliability, perhaps differentiated by the type of data or field of enquiry.</w:t>
      </w:r>
      <w:r w:rsidR="00994ED9" w:rsidRPr="00094DB1">
        <w:rPr>
          <w:rFonts w:ascii="Arial" w:hAnsi="Arial" w:cs="Arial"/>
          <w:sz w:val="24"/>
          <w:szCs w:val="24"/>
        </w:rPr>
        <w:t xml:space="preserve">  </w:t>
      </w:r>
    </w:p>
    <w:p w:rsidR="005E2AF3" w:rsidRPr="00094DB1" w:rsidRDefault="005E2AF3" w:rsidP="00094DB1">
      <w:pPr>
        <w:pStyle w:val="BodyText"/>
        <w:spacing w:before="120" w:after="0" w:line="360" w:lineRule="auto"/>
        <w:rPr>
          <w:rFonts w:ascii="Arial" w:hAnsi="Arial" w:cs="Arial"/>
          <w:sz w:val="24"/>
          <w:szCs w:val="24"/>
        </w:rPr>
      </w:pPr>
      <w:r w:rsidRPr="00094DB1">
        <w:rPr>
          <w:rFonts w:ascii="Arial" w:hAnsi="Arial" w:cs="Arial"/>
          <w:sz w:val="24"/>
          <w:szCs w:val="24"/>
        </w:rPr>
        <w:t xml:space="preserve">One might hope for </w:t>
      </w:r>
      <w:r w:rsidR="00793D06" w:rsidRPr="00094DB1">
        <w:rPr>
          <w:rFonts w:ascii="Arial" w:hAnsi="Arial" w:cs="Arial"/>
          <w:sz w:val="24"/>
          <w:szCs w:val="24"/>
        </w:rPr>
        <w:t>several</w:t>
      </w:r>
      <w:r w:rsidRPr="00094DB1">
        <w:rPr>
          <w:rFonts w:ascii="Arial" w:hAnsi="Arial" w:cs="Arial"/>
          <w:sz w:val="24"/>
          <w:szCs w:val="24"/>
        </w:rPr>
        <w:t xml:space="preserve"> benefits from such checklists.  First, they could contribute to improving knowledge, especially by removing from consideration </w:t>
      </w:r>
      <w:r w:rsidR="00EA2E54" w:rsidRPr="00094DB1">
        <w:rPr>
          <w:rFonts w:ascii="Arial" w:hAnsi="Arial" w:cs="Arial"/>
          <w:sz w:val="24"/>
          <w:szCs w:val="24"/>
        </w:rPr>
        <w:t>statistics</w:t>
      </w:r>
      <w:r w:rsidRPr="00094DB1">
        <w:rPr>
          <w:rFonts w:ascii="Arial" w:hAnsi="Arial" w:cs="Arial"/>
          <w:sz w:val="24"/>
          <w:szCs w:val="24"/>
        </w:rPr>
        <w:t xml:space="preserve"> that failed the criteria.  Second, they could contribute to </w:t>
      </w:r>
      <w:r w:rsidR="00994ED9" w:rsidRPr="00094DB1">
        <w:rPr>
          <w:rFonts w:ascii="Arial" w:hAnsi="Arial" w:cs="Arial"/>
          <w:sz w:val="24"/>
          <w:szCs w:val="24"/>
        </w:rPr>
        <w:t xml:space="preserve">the elaboration of </w:t>
      </w:r>
      <w:r w:rsidRPr="00094DB1">
        <w:rPr>
          <w:rFonts w:ascii="Arial" w:hAnsi="Arial" w:cs="Arial"/>
          <w:sz w:val="24"/>
          <w:szCs w:val="24"/>
        </w:rPr>
        <w:t xml:space="preserve">new and better data, by incorporating the </w:t>
      </w:r>
      <w:r w:rsidR="00EA2E54" w:rsidRPr="00094DB1">
        <w:rPr>
          <w:rFonts w:ascii="Arial" w:hAnsi="Arial" w:cs="Arial"/>
          <w:sz w:val="24"/>
          <w:szCs w:val="24"/>
        </w:rPr>
        <w:t>desi</w:t>
      </w:r>
      <w:r w:rsidR="00C84135" w:rsidRPr="00094DB1">
        <w:rPr>
          <w:rFonts w:ascii="Arial" w:hAnsi="Arial" w:cs="Arial"/>
          <w:sz w:val="24"/>
          <w:szCs w:val="24"/>
        </w:rPr>
        <w:t>derata</w:t>
      </w:r>
      <w:r w:rsidR="00EA2E54" w:rsidRPr="00094DB1">
        <w:rPr>
          <w:rFonts w:ascii="Arial" w:hAnsi="Arial" w:cs="Arial"/>
          <w:sz w:val="24"/>
          <w:szCs w:val="24"/>
        </w:rPr>
        <w:t xml:space="preserve"> on the checklists</w:t>
      </w:r>
      <w:r w:rsidRPr="00094DB1">
        <w:rPr>
          <w:rFonts w:ascii="Arial" w:hAnsi="Arial" w:cs="Arial"/>
          <w:sz w:val="24"/>
          <w:szCs w:val="24"/>
        </w:rPr>
        <w:t xml:space="preserve"> into the design of statistical collections.</w:t>
      </w:r>
      <w:r w:rsidR="00793D06" w:rsidRPr="00094DB1">
        <w:rPr>
          <w:rFonts w:ascii="Arial" w:hAnsi="Arial" w:cs="Arial"/>
          <w:sz w:val="24"/>
          <w:szCs w:val="24"/>
        </w:rPr>
        <w:t xml:space="preserve">  Both of these benefits could </w:t>
      </w:r>
      <w:r w:rsidR="00CB7D15" w:rsidRPr="00094DB1">
        <w:rPr>
          <w:rFonts w:ascii="Arial" w:hAnsi="Arial" w:cs="Arial"/>
          <w:sz w:val="24"/>
          <w:szCs w:val="24"/>
        </w:rPr>
        <w:t xml:space="preserve">help </w:t>
      </w:r>
      <w:r w:rsidR="00793D06" w:rsidRPr="00094DB1">
        <w:rPr>
          <w:rFonts w:ascii="Arial" w:hAnsi="Arial" w:cs="Arial"/>
          <w:sz w:val="24"/>
          <w:szCs w:val="24"/>
        </w:rPr>
        <w:t>improve the basis on which new hypotheses, research strategies, and policies are constructed.</w:t>
      </w:r>
    </w:p>
    <w:p w:rsidR="00F80E07" w:rsidRPr="00094DB1" w:rsidRDefault="005E2AF3" w:rsidP="00094DB1">
      <w:pPr>
        <w:pStyle w:val="BodyText"/>
        <w:spacing w:before="120" w:after="0" w:line="360" w:lineRule="auto"/>
        <w:rPr>
          <w:rFonts w:ascii="Arial" w:hAnsi="Arial" w:cs="Arial"/>
          <w:sz w:val="24"/>
          <w:szCs w:val="24"/>
        </w:rPr>
      </w:pPr>
      <w:r w:rsidRPr="00094DB1">
        <w:rPr>
          <w:rFonts w:ascii="Arial" w:hAnsi="Arial" w:cs="Arial"/>
          <w:sz w:val="24"/>
          <w:szCs w:val="24"/>
        </w:rPr>
        <w:t xml:space="preserve">Beyond these simple benefits, </w:t>
      </w:r>
      <w:r w:rsidR="00A86438">
        <w:rPr>
          <w:rFonts w:ascii="Arial" w:hAnsi="Arial" w:cs="Arial"/>
          <w:sz w:val="24"/>
          <w:szCs w:val="24"/>
        </w:rPr>
        <w:t>any</w:t>
      </w:r>
      <w:r w:rsidR="00793D06" w:rsidRPr="00094DB1">
        <w:rPr>
          <w:rFonts w:ascii="Arial" w:hAnsi="Arial" w:cs="Arial"/>
          <w:sz w:val="24"/>
          <w:szCs w:val="24"/>
        </w:rPr>
        <w:t xml:space="preserve"> patterns </w:t>
      </w:r>
      <w:r w:rsidR="00A86438">
        <w:rPr>
          <w:rFonts w:ascii="Arial" w:hAnsi="Arial" w:cs="Arial"/>
          <w:sz w:val="24"/>
          <w:szCs w:val="24"/>
        </w:rPr>
        <w:t xml:space="preserve">that </w:t>
      </w:r>
      <w:r w:rsidR="00793D06" w:rsidRPr="00094DB1">
        <w:rPr>
          <w:rFonts w:ascii="Arial" w:hAnsi="Arial" w:cs="Arial"/>
          <w:sz w:val="24"/>
          <w:szCs w:val="24"/>
        </w:rPr>
        <w:t xml:space="preserve">emerge from </w:t>
      </w:r>
      <w:r w:rsidRPr="00094DB1">
        <w:rPr>
          <w:rFonts w:ascii="Arial" w:hAnsi="Arial" w:cs="Arial"/>
          <w:sz w:val="24"/>
          <w:szCs w:val="24"/>
        </w:rPr>
        <w:t>determining which statistics pass reliability tests</w:t>
      </w:r>
      <w:r w:rsidR="00A86438">
        <w:rPr>
          <w:rFonts w:ascii="Arial" w:hAnsi="Arial" w:cs="Arial"/>
          <w:sz w:val="24"/>
          <w:szCs w:val="24"/>
        </w:rPr>
        <w:t xml:space="preserve"> may</w:t>
      </w:r>
      <w:r w:rsidRPr="00094DB1">
        <w:rPr>
          <w:rFonts w:ascii="Arial" w:hAnsi="Arial" w:cs="Arial"/>
          <w:sz w:val="24"/>
          <w:szCs w:val="24"/>
        </w:rPr>
        <w:t xml:space="preserve"> </w:t>
      </w:r>
      <w:r w:rsidR="00793D06" w:rsidRPr="00094DB1">
        <w:rPr>
          <w:rFonts w:ascii="Arial" w:hAnsi="Arial" w:cs="Arial"/>
          <w:sz w:val="24"/>
          <w:szCs w:val="24"/>
        </w:rPr>
        <w:t xml:space="preserve">also </w:t>
      </w:r>
      <w:r w:rsidRPr="00094DB1">
        <w:rPr>
          <w:rFonts w:ascii="Arial" w:hAnsi="Arial" w:cs="Arial"/>
          <w:sz w:val="24"/>
          <w:szCs w:val="24"/>
        </w:rPr>
        <w:t xml:space="preserve">contribute to eventual revisions of </w:t>
      </w:r>
      <w:r w:rsidR="00460185" w:rsidRPr="00094DB1">
        <w:rPr>
          <w:rFonts w:ascii="Arial" w:hAnsi="Arial" w:cs="Arial"/>
          <w:sz w:val="24"/>
          <w:szCs w:val="24"/>
        </w:rPr>
        <w:t xml:space="preserve">the existing </w:t>
      </w:r>
      <w:r w:rsidR="00DC335D" w:rsidRPr="00094DB1">
        <w:rPr>
          <w:rFonts w:ascii="Arial" w:hAnsi="Arial" w:cs="Arial"/>
          <w:sz w:val="24"/>
          <w:szCs w:val="24"/>
        </w:rPr>
        <w:t xml:space="preserve">general codes of </w:t>
      </w:r>
      <w:r w:rsidRPr="00094DB1">
        <w:rPr>
          <w:rFonts w:ascii="Arial" w:hAnsi="Arial" w:cs="Arial"/>
          <w:sz w:val="24"/>
          <w:szCs w:val="24"/>
        </w:rPr>
        <w:t>principles and good practices</w:t>
      </w:r>
      <w:r w:rsidR="00793D06" w:rsidRPr="00094DB1">
        <w:rPr>
          <w:rFonts w:ascii="Arial" w:hAnsi="Arial" w:cs="Arial"/>
          <w:sz w:val="24"/>
          <w:szCs w:val="24"/>
        </w:rPr>
        <w:t>.</w:t>
      </w:r>
      <w:r w:rsidRPr="00094DB1">
        <w:rPr>
          <w:rFonts w:ascii="Arial" w:hAnsi="Arial" w:cs="Arial"/>
          <w:sz w:val="24"/>
          <w:szCs w:val="24"/>
        </w:rPr>
        <w:t xml:space="preserve"> </w:t>
      </w:r>
      <w:r w:rsidR="003B5CB3" w:rsidRPr="00094DB1">
        <w:rPr>
          <w:rFonts w:ascii="Arial" w:hAnsi="Arial" w:cs="Arial"/>
          <w:sz w:val="24"/>
          <w:szCs w:val="24"/>
        </w:rPr>
        <w:t xml:space="preserve"> </w:t>
      </w:r>
    </w:p>
    <w:sectPr w:rsidR="00F80E07" w:rsidRPr="00094DB1" w:rsidSect="00E20EE6">
      <w:headerReference w:type="even" r:id="rId20"/>
      <w:footerReference w:type="even" r:id="rId21"/>
      <w:footerReference w:type="default" r:id="rId22"/>
      <w:endnotePr>
        <w:numFmt w:val="decimal"/>
      </w:endnotePr>
      <w:pgSz w:w="11906" w:h="16838"/>
      <w:pgMar w:top="1984" w:right="1247" w:bottom="1814"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B9" w:rsidRDefault="004637B9">
      <w:r>
        <w:separator/>
      </w:r>
    </w:p>
  </w:endnote>
  <w:endnote w:type="continuationSeparator" w:id="0">
    <w:p w:rsidR="004637B9" w:rsidRDefault="0046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71" w:rsidRDefault="004E5B71" w:rsidP="00E20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4E5B71" w:rsidRDefault="004E5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16" w:rsidRDefault="00063F16" w:rsidP="00E20EE6">
    <w:pPr>
      <w:pStyle w:val="Footer"/>
      <w:rPr>
        <w:rFonts w:ascii="Arial" w:hAnsi="Arial" w:cs="Arial"/>
        <w:i/>
        <w:sz w:val="20"/>
        <w:szCs w:val="20"/>
      </w:rPr>
    </w:pPr>
  </w:p>
  <w:p w:rsidR="004E5B71" w:rsidRPr="00063F16" w:rsidRDefault="003F56DE" w:rsidP="00E20EE6">
    <w:pPr>
      <w:pStyle w:val="Footer"/>
      <w:rPr>
        <w:rFonts w:ascii="Arial" w:hAnsi="Arial" w:cs="Arial"/>
        <w:i/>
        <w:sz w:val="20"/>
        <w:szCs w:val="20"/>
      </w:rPr>
    </w:pPr>
    <w:r w:rsidRPr="00063F16">
      <w:rPr>
        <w:rFonts w:ascii="Arial" w:hAnsi="Arial" w:cs="Arial"/>
        <w:i/>
        <w:sz w:val="20"/>
        <w:szCs w:val="20"/>
      </w:rPr>
      <w:t xml:space="preserve">Disclaimer: </w:t>
    </w:r>
    <w:r w:rsidRPr="00063F16">
      <w:rPr>
        <w:rFonts w:ascii="Arial" w:hAnsi="Arial" w:cs="Arial"/>
        <w:i/>
        <w:iCs/>
        <w:sz w:val="20"/>
        <w:szCs w:val="20"/>
      </w:rPr>
      <w:t>This Working Paper for the 2018 European Conference on Quality in Statistics</w:t>
    </w:r>
    <w:r w:rsidR="00EE5869" w:rsidRPr="00063F16">
      <w:rPr>
        <w:rFonts w:ascii="Arial" w:hAnsi="Arial" w:cs="Arial"/>
        <w:i/>
        <w:iCs/>
        <w:sz w:val="20"/>
        <w:szCs w:val="20"/>
      </w:rPr>
      <w:t>, held at Krakow, Poland</w:t>
    </w:r>
    <w:r w:rsidR="00A91E92" w:rsidRPr="00063F16">
      <w:rPr>
        <w:rFonts w:ascii="Arial" w:hAnsi="Arial" w:cs="Arial"/>
        <w:i/>
        <w:iCs/>
        <w:sz w:val="20"/>
        <w:szCs w:val="20"/>
      </w:rPr>
      <w:t>,</w:t>
    </w:r>
    <w:r w:rsidR="00EE5869" w:rsidRPr="00063F16">
      <w:rPr>
        <w:rFonts w:ascii="Arial" w:hAnsi="Arial" w:cs="Arial"/>
        <w:i/>
        <w:iCs/>
        <w:sz w:val="20"/>
        <w:szCs w:val="20"/>
      </w:rPr>
      <w:t xml:space="preserve"> on 27-29 June 2018, </w:t>
    </w:r>
    <w:r w:rsidRPr="00063F16">
      <w:rPr>
        <w:rFonts w:ascii="Arial" w:hAnsi="Arial" w:cs="Arial"/>
        <w:i/>
        <w:iCs/>
        <w:sz w:val="20"/>
        <w:szCs w:val="20"/>
      </w:rPr>
      <w:t>should not be reported as representing the official views of the OECD or of its member countries. The opinions expressed and arguments employed are those of the author.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B9" w:rsidRDefault="004637B9">
      <w:r>
        <w:separator/>
      </w:r>
    </w:p>
  </w:footnote>
  <w:footnote w:type="continuationSeparator" w:id="0">
    <w:p w:rsidR="004637B9" w:rsidRDefault="004637B9">
      <w:r>
        <w:continuationSeparator/>
      </w:r>
    </w:p>
  </w:footnote>
  <w:footnote w:id="1">
    <w:p w:rsidR="004E5B71" w:rsidRPr="002F7A3A" w:rsidRDefault="004E5B71">
      <w:pPr>
        <w:pStyle w:val="FootnoteText"/>
        <w:rPr>
          <w:rFonts w:ascii="Arial" w:hAnsi="Arial" w:cs="Arial"/>
        </w:rPr>
      </w:pPr>
      <w:r>
        <w:rPr>
          <w:rStyle w:val="FootnoteReference"/>
        </w:rPr>
        <w:footnoteRef/>
      </w:r>
      <w:r>
        <w:t xml:space="preserve"> </w:t>
      </w:r>
      <w:r w:rsidRPr="002F7A3A">
        <w:rPr>
          <w:rFonts w:ascii="Arial" w:hAnsi="Arial" w:cs="Arial"/>
        </w:rPr>
        <w:t xml:space="preserve">Huff (op. cit., pp. 132-3) gives the example of a survey of “8 000 representative British homes” which asked British men and women how often they </w:t>
      </w:r>
      <w:r w:rsidR="00F414BF">
        <w:rPr>
          <w:rFonts w:ascii="Arial" w:hAnsi="Arial" w:cs="Arial"/>
        </w:rPr>
        <w:t>took a bath</w:t>
      </w:r>
      <w:r w:rsidR="002F7A3A">
        <w:rPr>
          <w:rFonts w:ascii="Arial" w:hAnsi="Arial" w:cs="Arial"/>
        </w:rPr>
        <w:t>.  He</w:t>
      </w:r>
      <w:r w:rsidRPr="002F7A3A">
        <w:rPr>
          <w:rFonts w:ascii="Arial" w:hAnsi="Arial" w:cs="Arial"/>
        </w:rPr>
        <w:t xml:space="preserve"> </w:t>
      </w:r>
      <w:r w:rsidR="00F414BF">
        <w:rPr>
          <w:rFonts w:ascii="Arial" w:hAnsi="Arial" w:cs="Arial"/>
        </w:rPr>
        <w:t xml:space="preserve">rightly </w:t>
      </w:r>
      <w:r w:rsidR="00541286">
        <w:rPr>
          <w:rFonts w:ascii="Arial" w:hAnsi="Arial" w:cs="Arial"/>
        </w:rPr>
        <w:t>points out</w:t>
      </w:r>
      <w:r w:rsidR="00F414BF">
        <w:rPr>
          <w:rFonts w:ascii="Arial" w:hAnsi="Arial" w:cs="Arial"/>
        </w:rPr>
        <w:t xml:space="preserve"> </w:t>
      </w:r>
      <w:r w:rsidRPr="002F7A3A">
        <w:rPr>
          <w:rFonts w:ascii="Arial" w:hAnsi="Arial" w:cs="Arial"/>
        </w:rPr>
        <w:t xml:space="preserve">that “saying and doing may not be the same thing at all.”  </w:t>
      </w:r>
    </w:p>
  </w:footnote>
  <w:footnote w:id="2">
    <w:p w:rsidR="004E5B71" w:rsidRDefault="004E5B71">
      <w:pPr>
        <w:pStyle w:val="FootnoteText"/>
      </w:pPr>
      <w:r>
        <w:rPr>
          <w:rStyle w:val="FootnoteReference"/>
        </w:rPr>
        <w:footnoteRef/>
      </w:r>
      <w:r>
        <w:t xml:space="preserve"> </w:t>
      </w:r>
      <w:r w:rsidRPr="00F14984">
        <w:rPr>
          <w:rFonts w:ascii="Arial" w:hAnsi="Arial" w:cs="Arial"/>
        </w:rPr>
        <w:t>The Prime Minister was speaking metaphorically as Australia had abolished the death penalty for federal offences in 1973.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71" w:rsidRDefault="004E5B71">
    <w:pPr>
      <w:pStyle w:val="Header"/>
    </w:pPr>
    <w:r>
      <w:t>AAA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C5EA25C0"/>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C890C55"/>
    <w:multiLevelType w:val="singleLevel"/>
    <w:tmpl w:val="089820BA"/>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7E785998"/>
    <w:styleLink w:val="NumericNote"/>
    <w:lvl w:ilvl="0">
      <w:start w:val="1"/>
      <w:numFmt w:val="decimal"/>
      <w:lvlText w:val="%1."/>
      <w:lvlJc w:val="left"/>
      <w:pPr>
        <w:tabs>
          <w:tab w:val="num" w:pos="408"/>
        </w:tabs>
        <w:ind w:left="408" w:hanging="408"/>
      </w:pPr>
    </w:lvl>
  </w:abstractNum>
  <w:abstractNum w:abstractNumId="4">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nsid w:val="157968A9"/>
    <w:multiLevelType w:val="singleLevel"/>
    <w:tmpl w:val="7E785998"/>
    <w:name w:val="NumericNote"/>
    <w:lvl w:ilvl="0">
      <w:start w:val="1"/>
      <w:numFmt w:val="decimal"/>
      <w:lvlText w:val="%1."/>
      <w:lvlJc w:val="left"/>
      <w:pPr>
        <w:tabs>
          <w:tab w:val="num" w:pos="850"/>
        </w:tabs>
        <w:ind w:left="850" w:hanging="408"/>
      </w:pPr>
    </w:lvl>
  </w:abstractNum>
  <w:abstractNum w:abstractNumId="6">
    <w:nsid w:val="27397F89"/>
    <w:multiLevelType w:val="singleLevel"/>
    <w:tmpl w:val="1EA04884"/>
    <w:name w:val="AlphaNote"/>
    <w:lvl w:ilvl="0">
      <w:start w:val="1"/>
      <w:numFmt w:val="lowerLetter"/>
      <w:lvlText w:val="%1."/>
      <w:lvlJc w:val="left"/>
      <w:pPr>
        <w:tabs>
          <w:tab w:val="num" w:pos="850"/>
        </w:tabs>
        <w:ind w:left="850" w:hanging="408"/>
      </w:pPr>
    </w:lvl>
  </w:abstractNum>
  <w:abstractNum w:abstractNumId="7">
    <w:nsid w:val="2ACF6F84"/>
    <w:multiLevelType w:val="singleLevel"/>
    <w:tmpl w:val="A65EFB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8">
    <w:nsid w:val="385D0A84"/>
    <w:multiLevelType w:val="multilevel"/>
    <w:tmpl w:val="CC5A243A"/>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11818"/>
        </w:tabs>
        <w:ind w:left="11818" w:hanging="360"/>
      </w:pPr>
    </w:lvl>
    <w:lvl w:ilvl="4">
      <w:start w:val="1"/>
      <w:numFmt w:val="lowerLetter"/>
      <w:lvlText w:val="(%5)"/>
      <w:lvlJc w:val="left"/>
      <w:pPr>
        <w:tabs>
          <w:tab w:val="num" w:pos="12178"/>
        </w:tabs>
        <w:ind w:left="12178" w:hanging="360"/>
      </w:pPr>
    </w:lvl>
    <w:lvl w:ilvl="5">
      <w:start w:val="1"/>
      <w:numFmt w:val="lowerRoman"/>
      <w:lvlText w:val="(%6)"/>
      <w:lvlJc w:val="left"/>
      <w:pPr>
        <w:tabs>
          <w:tab w:val="num" w:pos="12538"/>
        </w:tabs>
        <w:ind w:left="12538" w:hanging="360"/>
      </w:pPr>
    </w:lvl>
    <w:lvl w:ilvl="6">
      <w:start w:val="1"/>
      <w:numFmt w:val="decimal"/>
      <w:lvlText w:val="%7."/>
      <w:lvlJc w:val="left"/>
      <w:pPr>
        <w:tabs>
          <w:tab w:val="num" w:pos="12898"/>
        </w:tabs>
        <w:ind w:left="12898" w:hanging="360"/>
      </w:pPr>
    </w:lvl>
    <w:lvl w:ilvl="7">
      <w:start w:val="1"/>
      <w:numFmt w:val="lowerLetter"/>
      <w:lvlText w:val="%8."/>
      <w:lvlJc w:val="left"/>
      <w:pPr>
        <w:tabs>
          <w:tab w:val="num" w:pos="13258"/>
        </w:tabs>
        <w:ind w:left="13258" w:hanging="360"/>
      </w:pPr>
    </w:lvl>
    <w:lvl w:ilvl="8">
      <w:start w:val="1"/>
      <w:numFmt w:val="lowerRoman"/>
      <w:lvlText w:val="%9."/>
      <w:lvlJc w:val="left"/>
      <w:pPr>
        <w:tabs>
          <w:tab w:val="num" w:pos="13618"/>
        </w:tabs>
        <w:ind w:left="13618" w:hanging="360"/>
      </w:pPr>
    </w:lvl>
  </w:abstractNum>
  <w:abstractNum w:abstractNumId="9">
    <w:nsid w:val="3BC230DE"/>
    <w:multiLevelType w:val="multilevel"/>
    <w:tmpl w:val="3630431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5839BF"/>
    <w:multiLevelType w:val="hybridMultilevel"/>
    <w:tmpl w:val="40CAEF96"/>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11">
    <w:nsid w:val="48BB7503"/>
    <w:multiLevelType w:val="singleLevel"/>
    <w:tmpl w:val="1EA04884"/>
    <w:styleLink w:val="AlphaNote"/>
    <w:lvl w:ilvl="0">
      <w:start w:val="1"/>
      <w:numFmt w:val="lowerLetter"/>
      <w:lvlText w:val="%1."/>
      <w:lvlJc w:val="left"/>
      <w:pPr>
        <w:tabs>
          <w:tab w:val="num" w:pos="408"/>
        </w:tabs>
        <w:ind w:left="408" w:hanging="408"/>
      </w:pPr>
    </w:lvl>
  </w:abstractNum>
  <w:abstractNum w:abstractNumId="12">
    <w:nsid w:val="48EC55A8"/>
    <w:multiLevelType w:val="singleLevel"/>
    <w:tmpl w:val="DE3A066A"/>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3">
    <w:nsid w:val="4AAE47B4"/>
    <w:multiLevelType w:val="singleLevel"/>
    <w:tmpl w:val="8FE6E662"/>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4">
    <w:nsid w:val="4E8D2C2E"/>
    <w:multiLevelType w:val="hybridMultilevel"/>
    <w:tmpl w:val="3B2A1038"/>
    <w:lvl w:ilvl="0" w:tplc="08090019">
      <w:start w:val="1"/>
      <w:numFmt w:val="lowerLetter"/>
      <w:lvlText w:val="%1."/>
      <w:lvlJc w:val="left"/>
      <w:pPr>
        <w:ind w:left="1162" w:hanging="360"/>
      </w:pPr>
      <w:rPr>
        <w:rFonts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15">
    <w:nsid w:val="56BE6F79"/>
    <w:multiLevelType w:val="singleLevel"/>
    <w:tmpl w:val="D368CBF6"/>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6">
    <w:nsid w:val="5C8E0CA3"/>
    <w:multiLevelType w:val="singleLevel"/>
    <w:tmpl w:val="D8446290"/>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7">
    <w:nsid w:val="615D7320"/>
    <w:multiLevelType w:val="hybridMultilevel"/>
    <w:tmpl w:val="CD42F236"/>
    <w:lvl w:ilvl="0" w:tplc="08090019">
      <w:start w:val="1"/>
      <w:numFmt w:val="lowerLetter"/>
      <w:lvlText w:val="%1."/>
      <w:lvlJc w:val="left"/>
      <w:pPr>
        <w:ind w:left="1162" w:hanging="360"/>
      </w:pPr>
    </w:lvl>
    <w:lvl w:ilvl="1" w:tplc="08090019" w:tentative="1">
      <w:start w:val="1"/>
      <w:numFmt w:val="lowerLetter"/>
      <w:lvlText w:val="%2."/>
      <w:lvlJc w:val="left"/>
      <w:pPr>
        <w:ind w:left="1882" w:hanging="360"/>
      </w:pPr>
    </w:lvl>
    <w:lvl w:ilvl="2" w:tplc="0809001B" w:tentative="1">
      <w:start w:val="1"/>
      <w:numFmt w:val="lowerRoman"/>
      <w:lvlText w:val="%3."/>
      <w:lvlJc w:val="right"/>
      <w:pPr>
        <w:ind w:left="2602" w:hanging="180"/>
      </w:pPr>
    </w:lvl>
    <w:lvl w:ilvl="3" w:tplc="0809000F" w:tentative="1">
      <w:start w:val="1"/>
      <w:numFmt w:val="decimal"/>
      <w:lvlText w:val="%4."/>
      <w:lvlJc w:val="left"/>
      <w:pPr>
        <w:ind w:left="3322" w:hanging="360"/>
      </w:pPr>
    </w:lvl>
    <w:lvl w:ilvl="4" w:tplc="08090019" w:tentative="1">
      <w:start w:val="1"/>
      <w:numFmt w:val="lowerLetter"/>
      <w:lvlText w:val="%5."/>
      <w:lvlJc w:val="left"/>
      <w:pPr>
        <w:ind w:left="4042" w:hanging="360"/>
      </w:pPr>
    </w:lvl>
    <w:lvl w:ilvl="5" w:tplc="0809001B" w:tentative="1">
      <w:start w:val="1"/>
      <w:numFmt w:val="lowerRoman"/>
      <w:lvlText w:val="%6."/>
      <w:lvlJc w:val="right"/>
      <w:pPr>
        <w:ind w:left="4762" w:hanging="180"/>
      </w:pPr>
    </w:lvl>
    <w:lvl w:ilvl="6" w:tplc="0809000F" w:tentative="1">
      <w:start w:val="1"/>
      <w:numFmt w:val="decimal"/>
      <w:lvlText w:val="%7."/>
      <w:lvlJc w:val="left"/>
      <w:pPr>
        <w:ind w:left="5482" w:hanging="360"/>
      </w:pPr>
    </w:lvl>
    <w:lvl w:ilvl="7" w:tplc="08090019" w:tentative="1">
      <w:start w:val="1"/>
      <w:numFmt w:val="lowerLetter"/>
      <w:lvlText w:val="%8."/>
      <w:lvlJc w:val="left"/>
      <w:pPr>
        <w:ind w:left="6202" w:hanging="360"/>
      </w:pPr>
    </w:lvl>
    <w:lvl w:ilvl="8" w:tplc="0809001B" w:tentative="1">
      <w:start w:val="1"/>
      <w:numFmt w:val="lowerRoman"/>
      <w:lvlText w:val="%9."/>
      <w:lvlJc w:val="right"/>
      <w:pPr>
        <w:ind w:left="6922" w:hanging="180"/>
      </w:pPr>
    </w:lvl>
  </w:abstractNum>
  <w:abstractNum w:abstractNumId="18">
    <w:nsid w:val="63E515CF"/>
    <w:multiLevelType w:val="singleLevel"/>
    <w:tmpl w:val="009823BA"/>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19">
    <w:nsid w:val="75516E8B"/>
    <w:multiLevelType w:val="hybridMultilevel"/>
    <w:tmpl w:val="4E14E382"/>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0"/>
  </w:num>
  <w:num w:numId="6">
    <w:abstractNumId w:val="7"/>
  </w:num>
  <w:num w:numId="7">
    <w:abstractNumId w:val="12"/>
  </w:num>
  <w:num w:numId="8">
    <w:abstractNumId w:val="15"/>
  </w:num>
  <w:num w:numId="9">
    <w:abstractNumId w:val="16"/>
  </w:num>
  <w:num w:numId="10">
    <w:abstractNumId w:val="9"/>
  </w:num>
  <w:num w:numId="11">
    <w:abstractNumId w:val="18"/>
  </w:num>
  <w:num w:numId="12">
    <w:abstractNumId w:val="13"/>
  </w:num>
  <w:num w:numId="13">
    <w:abstractNumId w:val="1"/>
  </w:num>
  <w:num w:numId="14">
    <w:abstractNumId w:val="8"/>
  </w:num>
  <w:num w:numId="15">
    <w:abstractNumId w:val="5"/>
  </w:num>
  <w:num w:numId="16">
    <w:abstractNumId w:val="6"/>
  </w:num>
  <w:num w:numId="17">
    <w:abstractNumId w:val="17"/>
  </w:num>
  <w:num w:numId="18">
    <w:abstractNumId w:val="10"/>
  </w:num>
  <w:num w:numId="19">
    <w:abstractNumId w:val="19"/>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2"/>
  </w:compat>
  <w:docVars>
    <w:docVar w:name="Classification" w:val="Document without cote"/>
    <w:docVar w:name="DocumentStyle" w:val="Standard OECD document"/>
    <w:docVar w:name="IsPublication" w:val="0"/>
    <w:docVar w:name="Language" w:val="English"/>
    <w:docVar w:name="PGLANDSCAPE" w:val="0"/>
  </w:docVars>
  <w:rsids>
    <w:rsidRoot w:val="00E20EE6"/>
    <w:rsid w:val="00004638"/>
    <w:rsid w:val="00012E64"/>
    <w:rsid w:val="000173BF"/>
    <w:rsid w:val="00017EDA"/>
    <w:rsid w:val="0002063E"/>
    <w:rsid w:val="0002447B"/>
    <w:rsid w:val="0002673D"/>
    <w:rsid w:val="00032B30"/>
    <w:rsid w:val="00033317"/>
    <w:rsid w:val="00033A9D"/>
    <w:rsid w:val="00043A04"/>
    <w:rsid w:val="00046F83"/>
    <w:rsid w:val="000522EC"/>
    <w:rsid w:val="0005736D"/>
    <w:rsid w:val="00063F16"/>
    <w:rsid w:val="00070D04"/>
    <w:rsid w:val="00070EB2"/>
    <w:rsid w:val="00075A6C"/>
    <w:rsid w:val="00080441"/>
    <w:rsid w:val="00092B1A"/>
    <w:rsid w:val="00094DB1"/>
    <w:rsid w:val="000A7007"/>
    <w:rsid w:val="000B0CC8"/>
    <w:rsid w:val="000B368D"/>
    <w:rsid w:val="000B6582"/>
    <w:rsid w:val="000C04D2"/>
    <w:rsid w:val="000C4F9B"/>
    <w:rsid w:val="000C7095"/>
    <w:rsid w:val="000D30BD"/>
    <w:rsid w:val="000D4544"/>
    <w:rsid w:val="000D4FF9"/>
    <w:rsid w:val="000F3826"/>
    <w:rsid w:val="000F5C86"/>
    <w:rsid w:val="0010150F"/>
    <w:rsid w:val="00105FD0"/>
    <w:rsid w:val="00107F68"/>
    <w:rsid w:val="0011045B"/>
    <w:rsid w:val="00110D14"/>
    <w:rsid w:val="00111002"/>
    <w:rsid w:val="00123AD1"/>
    <w:rsid w:val="00125645"/>
    <w:rsid w:val="00130080"/>
    <w:rsid w:val="0013113B"/>
    <w:rsid w:val="001414BA"/>
    <w:rsid w:val="001425B4"/>
    <w:rsid w:val="00156577"/>
    <w:rsid w:val="00173730"/>
    <w:rsid w:val="001774CD"/>
    <w:rsid w:val="0017767A"/>
    <w:rsid w:val="00190F89"/>
    <w:rsid w:val="001974A3"/>
    <w:rsid w:val="001A1624"/>
    <w:rsid w:val="001A2153"/>
    <w:rsid w:val="001A2D36"/>
    <w:rsid w:val="001B0DAB"/>
    <w:rsid w:val="001B5A85"/>
    <w:rsid w:val="001C07B9"/>
    <w:rsid w:val="001C0B89"/>
    <w:rsid w:val="001C544E"/>
    <w:rsid w:val="001C5EEA"/>
    <w:rsid w:val="001D50DF"/>
    <w:rsid w:val="001D6A2A"/>
    <w:rsid w:val="001E19C9"/>
    <w:rsid w:val="001E3020"/>
    <w:rsid w:val="001E325F"/>
    <w:rsid w:val="001E4CD9"/>
    <w:rsid w:val="001F1487"/>
    <w:rsid w:val="001F447E"/>
    <w:rsid w:val="001F4CFD"/>
    <w:rsid w:val="001F56AA"/>
    <w:rsid w:val="002041AB"/>
    <w:rsid w:val="00205BBA"/>
    <w:rsid w:val="0020690F"/>
    <w:rsid w:val="00212D4F"/>
    <w:rsid w:val="002365F3"/>
    <w:rsid w:val="00240EDE"/>
    <w:rsid w:val="00241126"/>
    <w:rsid w:val="0024276F"/>
    <w:rsid w:val="00243376"/>
    <w:rsid w:val="002469B1"/>
    <w:rsid w:val="0024713F"/>
    <w:rsid w:val="002519D5"/>
    <w:rsid w:val="00270C4D"/>
    <w:rsid w:val="00276D1C"/>
    <w:rsid w:val="00277780"/>
    <w:rsid w:val="00282D09"/>
    <w:rsid w:val="002946C6"/>
    <w:rsid w:val="002A38CF"/>
    <w:rsid w:val="002A5FC7"/>
    <w:rsid w:val="002A6ED9"/>
    <w:rsid w:val="002B1032"/>
    <w:rsid w:val="002B4EAE"/>
    <w:rsid w:val="002B5A86"/>
    <w:rsid w:val="002C2442"/>
    <w:rsid w:val="002C49F5"/>
    <w:rsid w:val="002C6820"/>
    <w:rsid w:val="002C7892"/>
    <w:rsid w:val="002D5803"/>
    <w:rsid w:val="002E0553"/>
    <w:rsid w:val="002E0964"/>
    <w:rsid w:val="002E66C3"/>
    <w:rsid w:val="002E7671"/>
    <w:rsid w:val="002E7A14"/>
    <w:rsid w:val="002F20FC"/>
    <w:rsid w:val="002F2B25"/>
    <w:rsid w:val="002F6398"/>
    <w:rsid w:val="002F7A3A"/>
    <w:rsid w:val="0030014E"/>
    <w:rsid w:val="00310F84"/>
    <w:rsid w:val="00310FBF"/>
    <w:rsid w:val="00311826"/>
    <w:rsid w:val="003177E4"/>
    <w:rsid w:val="00317A9A"/>
    <w:rsid w:val="003217E4"/>
    <w:rsid w:val="003227DA"/>
    <w:rsid w:val="003368FE"/>
    <w:rsid w:val="00346D29"/>
    <w:rsid w:val="00351BCF"/>
    <w:rsid w:val="003524DE"/>
    <w:rsid w:val="00356ED2"/>
    <w:rsid w:val="00357970"/>
    <w:rsid w:val="00372482"/>
    <w:rsid w:val="00373FC0"/>
    <w:rsid w:val="00374387"/>
    <w:rsid w:val="00374EEA"/>
    <w:rsid w:val="00391216"/>
    <w:rsid w:val="00392CED"/>
    <w:rsid w:val="003944ED"/>
    <w:rsid w:val="00397FDB"/>
    <w:rsid w:val="003A4CF3"/>
    <w:rsid w:val="003B359C"/>
    <w:rsid w:val="003B5CB3"/>
    <w:rsid w:val="003B6128"/>
    <w:rsid w:val="003B6BB6"/>
    <w:rsid w:val="003B78BC"/>
    <w:rsid w:val="003D04A6"/>
    <w:rsid w:val="003D16C1"/>
    <w:rsid w:val="003D2D69"/>
    <w:rsid w:val="003E0F4F"/>
    <w:rsid w:val="003E0FC4"/>
    <w:rsid w:val="003E24E1"/>
    <w:rsid w:val="003E35D0"/>
    <w:rsid w:val="003F0007"/>
    <w:rsid w:val="003F56DE"/>
    <w:rsid w:val="004046B2"/>
    <w:rsid w:val="00414885"/>
    <w:rsid w:val="0042300A"/>
    <w:rsid w:val="00424453"/>
    <w:rsid w:val="0042465B"/>
    <w:rsid w:val="004264F6"/>
    <w:rsid w:val="004326CB"/>
    <w:rsid w:val="00434AC9"/>
    <w:rsid w:val="004371F1"/>
    <w:rsid w:val="00440A46"/>
    <w:rsid w:val="004432D8"/>
    <w:rsid w:val="0044675D"/>
    <w:rsid w:val="004503A7"/>
    <w:rsid w:val="00450722"/>
    <w:rsid w:val="004529A1"/>
    <w:rsid w:val="00456B86"/>
    <w:rsid w:val="00460185"/>
    <w:rsid w:val="004637B9"/>
    <w:rsid w:val="00466A58"/>
    <w:rsid w:val="0047103B"/>
    <w:rsid w:val="00475658"/>
    <w:rsid w:val="00482E18"/>
    <w:rsid w:val="00482EBC"/>
    <w:rsid w:val="00486587"/>
    <w:rsid w:val="0048707A"/>
    <w:rsid w:val="004874EC"/>
    <w:rsid w:val="004879F6"/>
    <w:rsid w:val="0049621D"/>
    <w:rsid w:val="00497F0E"/>
    <w:rsid w:val="004A2D61"/>
    <w:rsid w:val="004A5B7F"/>
    <w:rsid w:val="004B06E1"/>
    <w:rsid w:val="004B6BF1"/>
    <w:rsid w:val="004C386E"/>
    <w:rsid w:val="004D2BE3"/>
    <w:rsid w:val="004D2D2D"/>
    <w:rsid w:val="004D438F"/>
    <w:rsid w:val="004D62AA"/>
    <w:rsid w:val="004E020A"/>
    <w:rsid w:val="004E0D47"/>
    <w:rsid w:val="004E1B8E"/>
    <w:rsid w:val="004E2A3B"/>
    <w:rsid w:val="004E5B71"/>
    <w:rsid w:val="004E6BC7"/>
    <w:rsid w:val="004F384C"/>
    <w:rsid w:val="00502AD5"/>
    <w:rsid w:val="00503A29"/>
    <w:rsid w:val="00505BA3"/>
    <w:rsid w:val="005144BD"/>
    <w:rsid w:val="005235F1"/>
    <w:rsid w:val="00523CB5"/>
    <w:rsid w:val="005242C8"/>
    <w:rsid w:val="005250C7"/>
    <w:rsid w:val="00527802"/>
    <w:rsid w:val="00533CF2"/>
    <w:rsid w:val="00535CB6"/>
    <w:rsid w:val="0053685B"/>
    <w:rsid w:val="00541286"/>
    <w:rsid w:val="0054790F"/>
    <w:rsid w:val="0056016E"/>
    <w:rsid w:val="00564379"/>
    <w:rsid w:val="00565A8C"/>
    <w:rsid w:val="005676E2"/>
    <w:rsid w:val="00572A96"/>
    <w:rsid w:val="00582C8E"/>
    <w:rsid w:val="00582FD9"/>
    <w:rsid w:val="00583ABB"/>
    <w:rsid w:val="00585382"/>
    <w:rsid w:val="005860B8"/>
    <w:rsid w:val="0059097E"/>
    <w:rsid w:val="00593C0E"/>
    <w:rsid w:val="005968B1"/>
    <w:rsid w:val="005A38B8"/>
    <w:rsid w:val="005A423A"/>
    <w:rsid w:val="005A6831"/>
    <w:rsid w:val="005B00D4"/>
    <w:rsid w:val="005B01E0"/>
    <w:rsid w:val="005C491F"/>
    <w:rsid w:val="005D0C2E"/>
    <w:rsid w:val="005D2451"/>
    <w:rsid w:val="005D3AF0"/>
    <w:rsid w:val="005D4A2F"/>
    <w:rsid w:val="005E2AF3"/>
    <w:rsid w:val="005E4420"/>
    <w:rsid w:val="005E47F2"/>
    <w:rsid w:val="005F22DD"/>
    <w:rsid w:val="005F743F"/>
    <w:rsid w:val="00600348"/>
    <w:rsid w:val="00600F69"/>
    <w:rsid w:val="0060285B"/>
    <w:rsid w:val="00607048"/>
    <w:rsid w:val="00613988"/>
    <w:rsid w:val="006228BA"/>
    <w:rsid w:val="006262C6"/>
    <w:rsid w:val="00632EED"/>
    <w:rsid w:val="0064211F"/>
    <w:rsid w:val="006528D6"/>
    <w:rsid w:val="00661B2F"/>
    <w:rsid w:val="006659FC"/>
    <w:rsid w:val="006707E2"/>
    <w:rsid w:val="00675B7A"/>
    <w:rsid w:val="00675D1A"/>
    <w:rsid w:val="00684B54"/>
    <w:rsid w:val="00696A1E"/>
    <w:rsid w:val="006A3DB0"/>
    <w:rsid w:val="006A64B4"/>
    <w:rsid w:val="006C04A2"/>
    <w:rsid w:val="006C3DC4"/>
    <w:rsid w:val="006C566C"/>
    <w:rsid w:val="006D14FE"/>
    <w:rsid w:val="006D1C94"/>
    <w:rsid w:val="006E0CAF"/>
    <w:rsid w:val="006E253D"/>
    <w:rsid w:val="006E2667"/>
    <w:rsid w:val="006F4C42"/>
    <w:rsid w:val="00701EC7"/>
    <w:rsid w:val="00703D32"/>
    <w:rsid w:val="00711732"/>
    <w:rsid w:val="007121C6"/>
    <w:rsid w:val="00717512"/>
    <w:rsid w:val="00723E61"/>
    <w:rsid w:val="00725A42"/>
    <w:rsid w:val="0074095D"/>
    <w:rsid w:val="00742382"/>
    <w:rsid w:val="00744117"/>
    <w:rsid w:val="00746336"/>
    <w:rsid w:val="00761C96"/>
    <w:rsid w:val="00764D83"/>
    <w:rsid w:val="00767F58"/>
    <w:rsid w:val="00770ECF"/>
    <w:rsid w:val="0077278D"/>
    <w:rsid w:val="00780151"/>
    <w:rsid w:val="00783222"/>
    <w:rsid w:val="00793D06"/>
    <w:rsid w:val="00797F7F"/>
    <w:rsid w:val="007A7B9B"/>
    <w:rsid w:val="007B05D0"/>
    <w:rsid w:val="007B6480"/>
    <w:rsid w:val="007B6817"/>
    <w:rsid w:val="007C1498"/>
    <w:rsid w:val="007C5682"/>
    <w:rsid w:val="007C6609"/>
    <w:rsid w:val="007C7644"/>
    <w:rsid w:val="007D110F"/>
    <w:rsid w:val="007D5670"/>
    <w:rsid w:val="007F6FA3"/>
    <w:rsid w:val="007F7406"/>
    <w:rsid w:val="0080035B"/>
    <w:rsid w:val="00801754"/>
    <w:rsid w:val="00803CFB"/>
    <w:rsid w:val="008067B0"/>
    <w:rsid w:val="0081042A"/>
    <w:rsid w:val="00810A70"/>
    <w:rsid w:val="008150E4"/>
    <w:rsid w:val="00821336"/>
    <w:rsid w:val="0082386E"/>
    <w:rsid w:val="00845779"/>
    <w:rsid w:val="00846BB2"/>
    <w:rsid w:val="00846EE8"/>
    <w:rsid w:val="0086073A"/>
    <w:rsid w:val="00872037"/>
    <w:rsid w:val="00874B7D"/>
    <w:rsid w:val="0088063B"/>
    <w:rsid w:val="00882122"/>
    <w:rsid w:val="00884D89"/>
    <w:rsid w:val="00885237"/>
    <w:rsid w:val="00885A4A"/>
    <w:rsid w:val="00891858"/>
    <w:rsid w:val="008943D2"/>
    <w:rsid w:val="008950B4"/>
    <w:rsid w:val="008A1D9F"/>
    <w:rsid w:val="008A2477"/>
    <w:rsid w:val="008B0AB2"/>
    <w:rsid w:val="008B41B5"/>
    <w:rsid w:val="008B5791"/>
    <w:rsid w:val="008B7504"/>
    <w:rsid w:val="008C26C4"/>
    <w:rsid w:val="008C2701"/>
    <w:rsid w:val="008C3148"/>
    <w:rsid w:val="008C430D"/>
    <w:rsid w:val="008C4C14"/>
    <w:rsid w:val="008C5EA3"/>
    <w:rsid w:val="008D3826"/>
    <w:rsid w:val="008D3E5F"/>
    <w:rsid w:val="008D6003"/>
    <w:rsid w:val="008E052A"/>
    <w:rsid w:val="008E110F"/>
    <w:rsid w:val="008F57A8"/>
    <w:rsid w:val="00902B2D"/>
    <w:rsid w:val="00906A49"/>
    <w:rsid w:val="00917460"/>
    <w:rsid w:val="00925D11"/>
    <w:rsid w:val="00935B4E"/>
    <w:rsid w:val="00940C9E"/>
    <w:rsid w:val="0094197F"/>
    <w:rsid w:val="00944FA9"/>
    <w:rsid w:val="00950C7A"/>
    <w:rsid w:val="00954BC8"/>
    <w:rsid w:val="009573C7"/>
    <w:rsid w:val="00957C70"/>
    <w:rsid w:val="009606D6"/>
    <w:rsid w:val="00962C48"/>
    <w:rsid w:val="00964BDA"/>
    <w:rsid w:val="009674A3"/>
    <w:rsid w:val="00967DA4"/>
    <w:rsid w:val="00967FA2"/>
    <w:rsid w:val="00970C2A"/>
    <w:rsid w:val="009758E9"/>
    <w:rsid w:val="00985A59"/>
    <w:rsid w:val="00985C4A"/>
    <w:rsid w:val="0099083E"/>
    <w:rsid w:val="00994ED9"/>
    <w:rsid w:val="00996D79"/>
    <w:rsid w:val="009B2E52"/>
    <w:rsid w:val="009B3CFE"/>
    <w:rsid w:val="009B501D"/>
    <w:rsid w:val="009B52EF"/>
    <w:rsid w:val="009C06C9"/>
    <w:rsid w:val="009C223C"/>
    <w:rsid w:val="009C4146"/>
    <w:rsid w:val="009C6453"/>
    <w:rsid w:val="009C7FD7"/>
    <w:rsid w:val="009D26D3"/>
    <w:rsid w:val="009D56A0"/>
    <w:rsid w:val="009E46B2"/>
    <w:rsid w:val="009E620E"/>
    <w:rsid w:val="00A0243F"/>
    <w:rsid w:val="00A059CF"/>
    <w:rsid w:val="00A11137"/>
    <w:rsid w:val="00A12DB1"/>
    <w:rsid w:val="00A248FD"/>
    <w:rsid w:val="00A358E6"/>
    <w:rsid w:val="00A40728"/>
    <w:rsid w:val="00A56EC7"/>
    <w:rsid w:val="00A62364"/>
    <w:rsid w:val="00A623D0"/>
    <w:rsid w:val="00A67ECF"/>
    <w:rsid w:val="00A70D69"/>
    <w:rsid w:val="00A7265B"/>
    <w:rsid w:val="00A74A34"/>
    <w:rsid w:val="00A75C11"/>
    <w:rsid w:val="00A75F50"/>
    <w:rsid w:val="00A816F4"/>
    <w:rsid w:val="00A8279D"/>
    <w:rsid w:val="00A86438"/>
    <w:rsid w:val="00A86C89"/>
    <w:rsid w:val="00A91E92"/>
    <w:rsid w:val="00AA166E"/>
    <w:rsid w:val="00AA2D15"/>
    <w:rsid w:val="00AA6B03"/>
    <w:rsid w:val="00AC39C0"/>
    <w:rsid w:val="00AC5895"/>
    <w:rsid w:val="00AC617C"/>
    <w:rsid w:val="00AD6BAD"/>
    <w:rsid w:val="00AE2496"/>
    <w:rsid w:val="00AE71CF"/>
    <w:rsid w:val="00AF4353"/>
    <w:rsid w:val="00AF488C"/>
    <w:rsid w:val="00B0630E"/>
    <w:rsid w:val="00B13A52"/>
    <w:rsid w:val="00B35D27"/>
    <w:rsid w:val="00B415B7"/>
    <w:rsid w:val="00B5029A"/>
    <w:rsid w:val="00B54F05"/>
    <w:rsid w:val="00B56A96"/>
    <w:rsid w:val="00B63B6A"/>
    <w:rsid w:val="00B642D7"/>
    <w:rsid w:val="00B7117A"/>
    <w:rsid w:val="00B7142A"/>
    <w:rsid w:val="00B73ABD"/>
    <w:rsid w:val="00B756BA"/>
    <w:rsid w:val="00B91B6E"/>
    <w:rsid w:val="00B95494"/>
    <w:rsid w:val="00B95C3A"/>
    <w:rsid w:val="00BA1F57"/>
    <w:rsid w:val="00BB2B6A"/>
    <w:rsid w:val="00BC12B7"/>
    <w:rsid w:val="00BC4BE0"/>
    <w:rsid w:val="00BD4D70"/>
    <w:rsid w:val="00BE2EBD"/>
    <w:rsid w:val="00BE6D53"/>
    <w:rsid w:val="00BF0CD0"/>
    <w:rsid w:val="00BF75AD"/>
    <w:rsid w:val="00C06531"/>
    <w:rsid w:val="00C1444B"/>
    <w:rsid w:val="00C144C2"/>
    <w:rsid w:val="00C17522"/>
    <w:rsid w:val="00C22FFF"/>
    <w:rsid w:val="00C32691"/>
    <w:rsid w:val="00C328FC"/>
    <w:rsid w:val="00C36D73"/>
    <w:rsid w:val="00C36E45"/>
    <w:rsid w:val="00C41250"/>
    <w:rsid w:val="00C42A71"/>
    <w:rsid w:val="00C538FA"/>
    <w:rsid w:val="00C60ABA"/>
    <w:rsid w:val="00C63F34"/>
    <w:rsid w:val="00C6634E"/>
    <w:rsid w:val="00C66E6F"/>
    <w:rsid w:val="00C712A9"/>
    <w:rsid w:val="00C742FB"/>
    <w:rsid w:val="00C7449A"/>
    <w:rsid w:val="00C761D3"/>
    <w:rsid w:val="00C76DDD"/>
    <w:rsid w:val="00C84135"/>
    <w:rsid w:val="00C872E8"/>
    <w:rsid w:val="00C907AF"/>
    <w:rsid w:val="00C909A6"/>
    <w:rsid w:val="00C944E3"/>
    <w:rsid w:val="00CA24FF"/>
    <w:rsid w:val="00CA3902"/>
    <w:rsid w:val="00CA72B0"/>
    <w:rsid w:val="00CB10C3"/>
    <w:rsid w:val="00CB1D13"/>
    <w:rsid w:val="00CB7D15"/>
    <w:rsid w:val="00CC19E2"/>
    <w:rsid w:val="00CC21B4"/>
    <w:rsid w:val="00CC618A"/>
    <w:rsid w:val="00CD46FB"/>
    <w:rsid w:val="00CE1392"/>
    <w:rsid w:val="00CF5651"/>
    <w:rsid w:val="00CF6682"/>
    <w:rsid w:val="00D04985"/>
    <w:rsid w:val="00D058CD"/>
    <w:rsid w:val="00D17501"/>
    <w:rsid w:val="00D17AD5"/>
    <w:rsid w:val="00D26960"/>
    <w:rsid w:val="00D34805"/>
    <w:rsid w:val="00D40494"/>
    <w:rsid w:val="00D41A2C"/>
    <w:rsid w:val="00D4656E"/>
    <w:rsid w:val="00D6068E"/>
    <w:rsid w:val="00D633C2"/>
    <w:rsid w:val="00D6409B"/>
    <w:rsid w:val="00D64FB3"/>
    <w:rsid w:val="00D67442"/>
    <w:rsid w:val="00D678CD"/>
    <w:rsid w:val="00D72976"/>
    <w:rsid w:val="00D81BBC"/>
    <w:rsid w:val="00D851A5"/>
    <w:rsid w:val="00D86DE7"/>
    <w:rsid w:val="00D87C59"/>
    <w:rsid w:val="00D94918"/>
    <w:rsid w:val="00DA1AAF"/>
    <w:rsid w:val="00DA2884"/>
    <w:rsid w:val="00DB17B4"/>
    <w:rsid w:val="00DB7A10"/>
    <w:rsid w:val="00DB7CA3"/>
    <w:rsid w:val="00DB7F79"/>
    <w:rsid w:val="00DC335D"/>
    <w:rsid w:val="00DC5D5D"/>
    <w:rsid w:val="00DC5F42"/>
    <w:rsid w:val="00DD1082"/>
    <w:rsid w:val="00DD4964"/>
    <w:rsid w:val="00DE45FB"/>
    <w:rsid w:val="00DE7C00"/>
    <w:rsid w:val="00DF1513"/>
    <w:rsid w:val="00DF2FE8"/>
    <w:rsid w:val="00DF62D7"/>
    <w:rsid w:val="00E00CCB"/>
    <w:rsid w:val="00E02180"/>
    <w:rsid w:val="00E0382F"/>
    <w:rsid w:val="00E05A56"/>
    <w:rsid w:val="00E13F4A"/>
    <w:rsid w:val="00E15818"/>
    <w:rsid w:val="00E200AC"/>
    <w:rsid w:val="00E20EE6"/>
    <w:rsid w:val="00E2583A"/>
    <w:rsid w:val="00E31D04"/>
    <w:rsid w:val="00E34BB6"/>
    <w:rsid w:val="00E360AE"/>
    <w:rsid w:val="00E37EEA"/>
    <w:rsid w:val="00E547D0"/>
    <w:rsid w:val="00E57624"/>
    <w:rsid w:val="00E63BC4"/>
    <w:rsid w:val="00E75EC4"/>
    <w:rsid w:val="00E76B72"/>
    <w:rsid w:val="00E802AA"/>
    <w:rsid w:val="00E8132A"/>
    <w:rsid w:val="00E862FE"/>
    <w:rsid w:val="00E91359"/>
    <w:rsid w:val="00E93201"/>
    <w:rsid w:val="00E93FE8"/>
    <w:rsid w:val="00E94FE4"/>
    <w:rsid w:val="00E96A61"/>
    <w:rsid w:val="00EA2E54"/>
    <w:rsid w:val="00EA4950"/>
    <w:rsid w:val="00EA50FA"/>
    <w:rsid w:val="00EA61DC"/>
    <w:rsid w:val="00EB7BF7"/>
    <w:rsid w:val="00EC2937"/>
    <w:rsid w:val="00EC2A36"/>
    <w:rsid w:val="00EC3164"/>
    <w:rsid w:val="00EC49CE"/>
    <w:rsid w:val="00EC6176"/>
    <w:rsid w:val="00ED18F1"/>
    <w:rsid w:val="00EE49B1"/>
    <w:rsid w:val="00EE5869"/>
    <w:rsid w:val="00EF1D50"/>
    <w:rsid w:val="00F00746"/>
    <w:rsid w:val="00F0154A"/>
    <w:rsid w:val="00F04713"/>
    <w:rsid w:val="00F06644"/>
    <w:rsid w:val="00F14984"/>
    <w:rsid w:val="00F321A0"/>
    <w:rsid w:val="00F341B4"/>
    <w:rsid w:val="00F414BF"/>
    <w:rsid w:val="00F52832"/>
    <w:rsid w:val="00F55BBB"/>
    <w:rsid w:val="00F71BDB"/>
    <w:rsid w:val="00F73F87"/>
    <w:rsid w:val="00F75487"/>
    <w:rsid w:val="00F770A2"/>
    <w:rsid w:val="00F802EC"/>
    <w:rsid w:val="00F80E07"/>
    <w:rsid w:val="00F90395"/>
    <w:rsid w:val="00F96926"/>
    <w:rsid w:val="00FA6768"/>
    <w:rsid w:val="00FB2F26"/>
    <w:rsid w:val="00FC385E"/>
    <w:rsid w:val="00FC3E04"/>
    <w:rsid w:val="00FC41F5"/>
    <w:rsid w:val="00FC43BA"/>
    <w:rsid w:val="00FD039B"/>
    <w:rsid w:val="00FD2D98"/>
    <w:rsid w:val="00FD362C"/>
    <w:rsid w:val="00FD51E6"/>
    <w:rsid w:val="00FD59FE"/>
    <w:rsid w:val="00FE00B1"/>
    <w:rsid w:val="00FE5585"/>
    <w:rsid w:val="00FF100F"/>
    <w:rsid w:val="00FF166D"/>
    <w:rsid w:val="00FF44DD"/>
    <w:rsid w:val="00FF6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caption" w:semiHidden="0" w:uiPriority="35" w:qFormat="1"/>
    <w:lsdException w:name="Title" w:semiHidden="0" w:uiPriority="10" w:unhideWhenUsed="0"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qFormat/>
    <w:pPr>
      <w:keepNext/>
      <w:spacing w:before="1200" w:after="720"/>
      <w:jc w:val="center"/>
      <w:outlineLvl w:val="0"/>
    </w:pPr>
    <w:rPr>
      <w:b/>
      <w:bCs/>
      <w:caps/>
      <w:kern w:val="28"/>
    </w:rPr>
  </w:style>
  <w:style w:type="paragraph" w:styleId="Heading2">
    <w:name w:val="heading 2"/>
    <w:basedOn w:val="Normal"/>
    <w:next w:val="Num-DocParagraph"/>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link w:val="BodyTextChar"/>
    <w:pPr>
      <w:spacing w:after="240"/>
      <w:ind w:firstLine="442"/>
    </w:pPr>
  </w:style>
  <w:style w:type="paragraph" w:customStyle="1" w:styleId="Annotation">
    <w:name w:val="Annotation"/>
    <w:basedOn w:val="BodyText"/>
    <w:pPr>
      <w:ind w:firstLine="0"/>
      <w:jc w:val="left"/>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rsid w:val="00456B86"/>
    <w:pPr>
      <w:numPr>
        <w:numId w:val="5"/>
      </w:numPr>
      <w:tabs>
        <w:tab w:val="clear" w:pos="1191"/>
        <w:tab w:val="clear" w:pos="1531"/>
      </w:tabs>
      <w:spacing w:after="240"/>
    </w:pPr>
  </w:style>
  <w:style w:type="paragraph" w:styleId="ListBullet2">
    <w:name w:val="List Bullet 2"/>
    <w:basedOn w:val="Normal"/>
    <w:rsid w:val="00456B86"/>
    <w:pPr>
      <w:numPr>
        <w:numId w:val="6"/>
      </w:numPr>
      <w:tabs>
        <w:tab w:val="clear" w:pos="850"/>
        <w:tab w:val="clear" w:pos="1531"/>
      </w:tabs>
      <w:spacing w:after="240"/>
    </w:pPr>
  </w:style>
  <w:style w:type="paragraph" w:styleId="ListBullet3">
    <w:name w:val="List Bullet 3"/>
    <w:basedOn w:val="Normal"/>
    <w:rsid w:val="00456B86"/>
    <w:pPr>
      <w:numPr>
        <w:numId w:val="7"/>
      </w:numPr>
      <w:tabs>
        <w:tab w:val="clear" w:pos="850"/>
        <w:tab w:val="clear" w:pos="1191"/>
        <w:tab w:val="clear" w:pos="1531"/>
      </w:tabs>
      <w:spacing w:after="240"/>
    </w:pPr>
  </w:style>
  <w:style w:type="paragraph" w:styleId="ListBullet4">
    <w:name w:val="List Bullet 4"/>
    <w:basedOn w:val="Normal"/>
    <w:rsid w:val="00456B86"/>
    <w:pPr>
      <w:numPr>
        <w:numId w:val="8"/>
      </w:numPr>
      <w:tabs>
        <w:tab w:val="clear" w:pos="850"/>
        <w:tab w:val="clear" w:pos="1191"/>
        <w:tab w:val="clear" w:pos="1531"/>
      </w:tabs>
      <w:spacing w:after="240"/>
    </w:pPr>
  </w:style>
  <w:style w:type="paragraph" w:styleId="ListBullet5">
    <w:name w:val="List Bullet 5"/>
    <w:basedOn w:val="Normal"/>
    <w:rsid w:val="00456B86"/>
    <w:pPr>
      <w:numPr>
        <w:numId w:val="9"/>
      </w:numPr>
      <w:tabs>
        <w:tab w:val="clear" w:pos="850"/>
        <w:tab w:val="clear" w:pos="1191"/>
        <w:tab w:val="clear" w:pos="1531"/>
      </w:tabs>
      <w:spacing w:after="240"/>
    </w:pPr>
  </w:style>
  <w:style w:type="paragraph" w:styleId="ListContinue">
    <w:name w:val="List Continue"/>
    <w:basedOn w:val="Normal"/>
    <w:pPr>
      <w:tabs>
        <w:tab w:val="clear" w:pos="850"/>
        <w:tab w:val="clear" w:pos="1191"/>
        <w:tab w:val="clear" w:pos="1531"/>
      </w:tabs>
      <w:spacing w:after="240"/>
      <w:ind w:left="850"/>
    </w:pPr>
  </w:style>
  <w:style w:type="paragraph" w:styleId="ListContinue2">
    <w:name w:val="List Continue 2"/>
    <w:basedOn w:val="Normal"/>
    <w:pPr>
      <w:tabs>
        <w:tab w:val="clear" w:pos="850"/>
        <w:tab w:val="clear" w:pos="1191"/>
        <w:tab w:val="clear" w:pos="1531"/>
      </w:tabs>
      <w:spacing w:after="240"/>
      <w:ind w:left="1191"/>
    </w:pPr>
  </w:style>
  <w:style w:type="paragraph" w:styleId="ListContinue3">
    <w:name w:val="List Continue 3"/>
    <w:basedOn w:val="Normal"/>
    <w:pPr>
      <w:tabs>
        <w:tab w:val="clear" w:pos="850"/>
        <w:tab w:val="clear" w:pos="1191"/>
        <w:tab w:val="clear" w:pos="1531"/>
      </w:tabs>
      <w:spacing w:after="240"/>
      <w:ind w:left="1474"/>
    </w:pPr>
  </w:style>
  <w:style w:type="paragraph" w:styleId="ListContinue4">
    <w:name w:val="List Continue 4"/>
    <w:basedOn w:val="Normal"/>
    <w:pPr>
      <w:tabs>
        <w:tab w:val="clear" w:pos="850"/>
        <w:tab w:val="clear" w:pos="1191"/>
        <w:tab w:val="clear" w:pos="1531"/>
      </w:tabs>
      <w:spacing w:after="240"/>
      <w:ind w:left="1757"/>
    </w:pPr>
  </w:style>
  <w:style w:type="paragraph" w:styleId="ListContinue5">
    <w:name w:val="List Continue 5"/>
    <w:basedOn w:val="Normal"/>
    <w:pPr>
      <w:tabs>
        <w:tab w:val="clear" w:pos="850"/>
        <w:tab w:val="clear" w:pos="1191"/>
        <w:tab w:val="clear" w:pos="1531"/>
      </w:tabs>
      <w:spacing w:after="240"/>
      <w:ind w:left="2041"/>
    </w:pPr>
  </w:style>
  <w:style w:type="paragraph" w:styleId="ListNumber">
    <w:name w:val="List Number"/>
    <w:basedOn w:val="Normal"/>
    <w:rsid w:val="00456B86"/>
    <w:pPr>
      <w:numPr>
        <w:numId w:val="10"/>
      </w:numPr>
      <w:tabs>
        <w:tab w:val="clear" w:pos="1191"/>
        <w:tab w:val="clear" w:pos="1531"/>
        <w:tab w:val="left" w:pos="1134"/>
      </w:tabs>
      <w:spacing w:after="240"/>
    </w:pPr>
  </w:style>
  <w:style w:type="paragraph" w:styleId="ListNumber2">
    <w:name w:val="List Number 2"/>
    <w:basedOn w:val="Normal"/>
    <w:rsid w:val="00456B86"/>
    <w:pPr>
      <w:numPr>
        <w:ilvl w:val="1"/>
        <w:numId w:val="10"/>
      </w:numPr>
      <w:tabs>
        <w:tab w:val="clear" w:pos="850"/>
        <w:tab w:val="clear" w:pos="1531"/>
        <w:tab w:val="left" w:pos="1417"/>
      </w:tabs>
      <w:spacing w:after="240"/>
    </w:pPr>
  </w:style>
  <w:style w:type="paragraph" w:styleId="ListNumber3">
    <w:name w:val="List Number 3"/>
    <w:basedOn w:val="Normal"/>
    <w:rsid w:val="00456B86"/>
    <w:pPr>
      <w:numPr>
        <w:ilvl w:val="2"/>
        <w:numId w:val="10"/>
      </w:numPr>
      <w:tabs>
        <w:tab w:val="clear" w:pos="850"/>
        <w:tab w:val="clear" w:pos="1191"/>
        <w:tab w:val="clear" w:pos="1531"/>
        <w:tab w:val="left" w:pos="1701"/>
      </w:tabs>
      <w:spacing w:after="240"/>
    </w:pPr>
  </w:style>
  <w:style w:type="paragraph" w:styleId="ListNumber4">
    <w:name w:val="List Number 4"/>
    <w:basedOn w:val="Normal"/>
    <w:rsid w:val="00456B86"/>
    <w:pPr>
      <w:numPr>
        <w:ilvl w:val="3"/>
        <w:numId w:val="10"/>
      </w:numPr>
      <w:tabs>
        <w:tab w:val="clear" w:pos="850"/>
        <w:tab w:val="clear" w:pos="1191"/>
        <w:tab w:val="clear" w:pos="1531"/>
        <w:tab w:val="left" w:pos="1984"/>
      </w:tabs>
      <w:spacing w:after="240"/>
    </w:pPr>
  </w:style>
  <w:style w:type="paragraph" w:styleId="ListNumber5">
    <w:name w:val="List Number 5"/>
    <w:basedOn w:val="Normal"/>
    <w:rsid w:val="00456B86"/>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clear" w:pos="850"/>
        <w:tab w:val="clear" w:pos="1191"/>
        <w:tab w:val="clear" w:pos="1531"/>
        <w:tab w:val="left" w:pos="9468"/>
      </w:tabs>
      <w:spacing w:before="120" w:after="120"/>
    </w:pPr>
    <w:rPr>
      <w:caps/>
    </w:rPr>
  </w:style>
  <w:style w:type="paragraph" w:styleId="TOC2">
    <w:name w:val="toc 2"/>
    <w:basedOn w:val="Normal"/>
    <w:next w:val="Normal"/>
    <w:uiPriority w:val="39"/>
    <w:qFormat/>
    <w:pPr>
      <w:tabs>
        <w:tab w:val="clear" w:pos="850"/>
        <w:tab w:val="clear" w:pos="1191"/>
        <w:tab w:val="clear" w:pos="1531"/>
        <w:tab w:val="left" w:pos="9468"/>
      </w:tabs>
      <w:ind w:left="198"/>
    </w:pPr>
  </w:style>
  <w:style w:type="paragraph" w:styleId="TOC3">
    <w:name w:val="toc 3"/>
    <w:basedOn w:val="Normal"/>
    <w:next w:val="Normal"/>
    <w:qFormat/>
    <w:pPr>
      <w:tabs>
        <w:tab w:val="clear" w:pos="850"/>
        <w:tab w:val="clear" w:pos="1191"/>
        <w:tab w:val="clear" w:pos="1531"/>
        <w:tab w:val="left" w:pos="9468"/>
      </w:tabs>
      <w:ind w:left="397"/>
    </w:pPr>
  </w:style>
  <w:style w:type="paragraph" w:styleId="TOC4">
    <w:name w:val="toc 4"/>
    <w:basedOn w:val="Normal"/>
    <w:next w:val="Normal"/>
    <w:qFormat/>
    <w:pPr>
      <w:tabs>
        <w:tab w:val="clear" w:pos="850"/>
        <w:tab w:val="clear" w:pos="1191"/>
        <w:tab w:val="clear" w:pos="1531"/>
        <w:tab w:val="left" w:pos="9468"/>
      </w:tabs>
      <w:ind w:left="595"/>
    </w:pPr>
    <w:rPr>
      <w:noProof/>
    </w:rPr>
  </w:style>
  <w:style w:type="paragraph" w:styleId="TOC5">
    <w:name w:val="toc 5"/>
    <w:basedOn w:val="Normal"/>
    <w:next w:val="Normal"/>
    <w:qFormat/>
    <w:pPr>
      <w:tabs>
        <w:tab w:val="clear" w:pos="850"/>
        <w:tab w:val="clear" w:pos="1191"/>
        <w:tab w:val="clear" w:pos="1531"/>
        <w:tab w:val="lef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tabs>
        <w:tab w:val="clear" w:pos="850"/>
        <w:tab w:val="clear" w:pos="1191"/>
        <w:tab w:val="clear" w:pos="1531"/>
      </w:tabs>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2">
    <w:name w:val="Box Heading 2"/>
    <w:basedOn w:val="Normal"/>
    <w:next w:val="BoxBodyText"/>
    <w:pPr>
      <w:spacing w:before="240" w:after="240"/>
      <w:jc w:val="left"/>
    </w:pPr>
    <w:rPr>
      <w:rFonts w:ascii="Arial" w:hAnsi="Arial" w:cs="Arial"/>
      <w:b/>
      <w:sz w:val="18"/>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rsid w:val="00456B86"/>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rsid w:val="00456B86"/>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rsid w:val="00456B86"/>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rsid w:val="00456B86"/>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rsid w:val="00456B86"/>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rsid w:val="00456B86"/>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rsid w:val="00456B86"/>
    <w:pPr>
      <w:numPr>
        <w:numId w:val="3"/>
      </w:numPr>
    </w:pPr>
  </w:style>
  <w:style w:type="numbering" w:customStyle="1" w:styleId="AlphaNote">
    <w:name w:val="Alpha Note"/>
    <w:basedOn w:val="NoList"/>
    <w:rsid w:val="00456B86"/>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pPr>
      <w:tabs>
        <w:tab w:val="clear" w:pos="850"/>
        <w:tab w:val="clear" w:pos="1191"/>
        <w:tab w:val="clear" w:pos="1531"/>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tabs>
        <w:tab w:val="clear" w:pos="850"/>
        <w:tab w:val="clear" w:pos="1191"/>
        <w:tab w:val="clear" w:pos="1531"/>
      </w:tabs>
      <w:ind w:left="440" w:hanging="220"/>
    </w:pPr>
  </w:style>
  <w:style w:type="paragraph" w:styleId="Index3">
    <w:name w:val="index 3"/>
    <w:basedOn w:val="Normal"/>
    <w:next w:val="Normal"/>
    <w:semiHidden/>
    <w:pPr>
      <w:tabs>
        <w:tab w:val="clear" w:pos="850"/>
        <w:tab w:val="clear" w:pos="1191"/>
        <w:tab w:val="clear" w:pos="1531"/>
      </w:tabs>
      <w:ind w:left="660" w:hanging="220"/>
    </w:pPr>
  </w:style>
  <w:style w:type="paragraph" w:styleId="Index4">
    <w:name w:val="index 4"/>
    <w:basedOn w:val="Normal"/>
    <w:next w:val="Normal"/>
    <w:semiHidden/>
    <w:pPr>
      <w:tabs>
        <w:tab w:val="clear" w:pos="850"/>
        <w:tab w:val="clear" w:pos="1191"/>
        <w:tab w:val="clear" w:pos="1531"/>
      </w:tabs>
      <w:ind w:left="880" w:hanging="220"/>
    </w:pPr>
  </w:style>
  <w:style w:type="paragraph" w:styleId="Index5">
    <w:name w:val="index 5"/>
    <w:basedOn w:val="Normal"/>
    <w:next w:val="Normal"/>
    <w:semiHidden/>
    <w:pPr>
      <w:tabs>
        <w:tab w:val="clear" w:pos="850"/>
        <w:tab w:val="clear" w:pos="1191"/>
        <w:tab w:val="clear" w:pos="1531"/>
      </w:tabs>
      <w:ind w:left="1100" w:hanging="220"/>
    </w:pPr>
  </w:style>
  <w:style w:type="paragraph" w:styleId="Index6">
    <w:name w:val="index 6"/>
    <w:basedOn w:val="Normal"/>
    <w:next w:val="Normal"/>
    <w:semiHidden/>
    <w:pPr>
      <w:tabs>
        <w:tab w:val="clear" w:pos="850"/>
        <w:tab w:val="clear" w:pos="1191"/>
        <w:tab w:val="clear" w:pos="1531"/>
      </w:tabs>
      <w:ind w:left="1320" w:hanging="220"/>
    </w:pPr>
  </w:style>
  <w:style w:type="paragraph" w:styleId="Index7">
    <w:name w:val="index 7"/>
    <w:basedOn w:val="Normal"/>
    <w:next w:val="Normal"/>
    <w:semiHidden/>
    <w:pPr>
      <w:tabs>
        <w:tab w:val="clear" w:pos="850"/>
        <w:tab w:val="clear" w:pos="1191"/>
        <w:tab w:val="clear" w:pos="1531"/>
      </w:tabs>
      <w:ind w:left="1540" w:hanging="220"/>
    </w:pPr>
  </w:style>
  <w:style w:type="paragraph" w:styleId="Index8">
    <w:name w:val="index 8"/>
    <w:basedOn w:val="Normal"/>
    <w:next w:val="Normal"/>
    <w:semiHidden/>
    <w:pPr>
      <w:tabs>
        <w:tab w:val="clear" w:pos="850"/>
        <w:tab w:val="clear" w:pos="1191"/>
        <w:tab w:val="clear" w:pos="1531"/>
      </w:tabs>
      <w:ind w:left="1760" w:hanging="220"/>
    </w:pPr>
  </w:style>
  <w:style w:type="paragraph" w:styleId="Index9">
    <w:name w:val="index 9"/>
    <w:basedOn w:val="Normal"/>
    <w:next w:val="Normal"/>
    <w:semiHidden/>
    <w:pPr>
      <w:tabs>
        <w:tab w:val="clear" w:pos="850"/>
        <w:tab w:val="clear" w:pos="1191"/>
        <w:tab w:val="clear" w:pos="1531"/>
      </w:tabs>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uiPriority w:val="99"/>
    <w:rPr>
      <w:sz w:val="24"/>
      <w:szCs w:val="24"/>
    </w:rPr>
  </w:style>
  <w:style w:type="paragraph" w:styleId="CommentSubject">
    <w:name w:val="annotation subject"/>
    <w:basedOn w:val="CommentText"/>
    <w:next w:val="CommentText"/>
    <w:semiHidden/>
    <w:rPr>
      <w:b/>
      <w:bCs/>
    </w:rPr>
  </w:style>
  <w:style w:type="paragraph" w:styleId="Footer">
    <w:name w:val="footer"/>
    <w:basedOn w:val="Normal"/>
    <w:link w:val="FooterChar"/>
    <w:uiPriority w:val="99"/>
    <w:pPr>
      <w:tabs>
        <w:tab w:val="clear" w:pos="850"/>
        <w:tab w:val="clear" w:pos="1191"/>
        <w:tab w:val="clear" w:pos="1531"/>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tabs>
        <w:tab w:val="clear" w:pos="850"/>
        <w:tab w:val="clear" w:pos="1191"/>
        <w:tab w:val="clear" w:pos="1531"/>
      </w:tabs>
      <w:ind w:left="440" w:hanging="440"/>
    </w:pPr>
  </w:style>
  <w:style w:type="paragraph" w:styleId="TableofAuthorities">
    <w:name w:val="table of authorities"/>
    <w:basedOn w:val="Normal"/>
    <w:next w:val="Normal"/>
    <w:semiHidden/>
    <w:pPr>
      <w:tabs>
        <w:tab w:val="clear" w:pos="850"/>
        <w:tab w:val="clear" w:pos="1191"/>
        <w:tab w:val="clear" w:pos="1531"/>
      </w:tabs>
      <w:ind w:left="220" w:hanging="220"/>
    </w:pPr>
  </w:style>
  <w:style w:type="paragraph" w:styleId="PlainText">
    <w:name w:val="Plain Text"/>
    <w:basedOn w:val="Normal"/>
    <w:link w:val="PlainTextChar"/>
    <w:uiPriority w:val="99"/>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tabs>
        <w:tab w:val="clear" w:pos="850"/>
        <w:tab w:val="clear" w:pos="1191"/>
        <w:tab w:val="clear" w:pos="1531"/>
      </w:tabs>
      <w:ind w:left="1100"/>
    </w:pPr>
  </w:style>
  <w:style w:type="paragraph" w:styleId="TOC7">
    <w:name w:val="toc 7"/>
    <w:basedOn w:val="Normal"/>
    <w:next w:val="Normal"/>
    <w:qFormat/>
    <w:pPr>
      <w:tabs>
        <w:tab w:val="clear" w:pos="850"/>
        <w:tab w:val="clear" w:pos="1191"/>
        <w:tab w:val="clear" w:pos="1531"/>
      </w:tabs>
      <w:ind w:left="1320"/>
    </w:pPr>
  </w:style>
  <w:style w:type="paragraph" w:styleId="TOC8">
    <w:name w:val="toc 8"/>
    <w:basedOn w:val="Normal"/>
    <w:next w:val="Normal"/>
    <w:qFormat/>
    <w:pPr>
      <w:tabs>
        <w:tab w:val="clear" w:pos="850"/>
        <w:tab w:val="clear" w:pos="1191"/>
        <w:tab w:val="clear" w:pos="1531"/>
      </w:tabs>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jc w:val="left"/>
    </w:pPr>
  </w:style>
  <w:style w:type="character" w:customStyle="1" w:styleId="CitationChar">
    <w:name w:val="Citation Char"/>
    <w:basedOn w:val="DefaultParagraphFont"/>
    <w:link w:val="Citation"/>
    <w:rPr>
      <w:sz w:val="22"/>
      <w:szCs w:val="22"/>
      <w:lang w:val="en-GB" w:eastAsia="zh-CN"/>
    </w:rPr>
  </w:style>
  <w:style w:type="character" w:customStyle="1" w:styleId="PlainTextChar">
    <w:name w:val="Plain Text Char"/>
    <w:basedOn w:val="DefaultParagraphFont"/>
    <w:link w:val="PlainText"/>
    <w:uiPriority w:val="99"/>
    <w:rsid w:val="000F3826"/>
    <w:rPr>
      <w:rFonts w:ascii="Courier New" w:hAnsi="Courier New" w:cs="Courier New"/>
      <w:lang w:val="en-GB" w:eastAsia="zh-CN"/>
    </w:rPr>
  </w:style>
  <w:style w:type="character" w:styleId="Hyperlink">
    <w:name w:val="Hyperlink"/>
    <w:basedOn w:val="DefaultParagraphFont"/>
    <w:uiPriority w:val="99"/>
    <w:unhideWhenUsed/>
    <w:rsid w:val="001A2D36"/>
    <w:rPr>
      <w:color w:val="0000FF" w:themeColor="hyperlink"/>
      <w:u w:val="single"/>
    </w:rPr>
  </w:style>
  <w:style w:type="character" w:styleId="FollowedHyperlink">
    <w:name w:val="FollowedHyperlink"/>
    <w:basedOn w:val="DefaultParagraphFont"/>
    <w:uiPriority w:val="99"/>
    <w:semiHidden/>
    <w:unhideWhenUsed/>
    <w:rsid w:val="007C7644"/>
    <w:rPr>
      <w:color w:val="800080" w:themeColor="followedHyperlink"/>
      <w:u w:val="single"/>
    </w:rPr>
  </w:style>
  <w:style w:type="character" w:customStyle="1" w:styleId="BodyTextChar">
    <w:name w:val="Body Text Char"/>
    <w:basedOn w:val="DefaultParagraphFont"/>
    <w:link w:val="BodyText"/>
    <w:rsid w:val="00D72976"/>
    <w:rPr>
      <w:sz w:val="22"/>
      <w:szCs w:val="22"/>
      <w:lang w:val="en-GB" w:eastAsia="zh-CN"/>
    </w:rPr>
  </w:style>
  <w:style w:type="character" w:styleId="CommentReference">
    <w:name w:val="annotation reference"/>
    <w:basedOn w:val="DefaultParagraphFont"/>
    <w:uiPriority w:val="99"/>
    <w:semiHidden/>
    <w:unhideWhenUsed/>
    <w:rsid w:val="00B35D27"/>
    <w:rPr>
      <w:sz w:val="16"/>
      <w:szCs w:val="16"/>
    </w:rPr>
  </w:style>
  <w:style w:type="character" w:customStyle="1" w:styleId="FooterChar">
    <w:name w:val="Footer Char"/>
    <w:basedOn w:val="DefaultParagraphFont"/>
    <w:link w:val="Footer"/>
    <w:uiPriority w:val="99"/>
    <w:rsid w:val="003F56DE"/>
    <w:rPr>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nexHeading">
    <w:name w:val="BulletedNote"/>
    <w:pPr>
      <w:numPr>
        <w:numId w:val="2"/>
      </w:numPr>
    </w:pPr>
  </w:style>
  <w:style w:type="numbering" w:customStyle="1" w:styleId="BodyText">
    <w:name w:val="NumericNote"/>
    <w:pPr>
      <w:numPr>
        <w:numId w:val="3"/>
      </w:numPr>
    </w:pPr>
  </w:style>
  <w:style w:type="numbering" w:customStyle="1" w:styleId="Annotation">
    <w:name w:val="NumberedNote"/>
    <w:pPr>
      <w:numPr>
        <w:numId w:val="1"/>
      </w:numPr>
    </w:pPr>
  </w:style>
  <w:style w:type="numbering" w:customStyle="1" w:styleId="AppendixHeading">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9726">
      <w:bodyDiv w:val="1"/>
      <w:marLeft w:val="0"/>
      <w:marRight w:val="0"/>
      <w:marTop w:val="0"/>
      <w:marBottom w:val="0"/>
      <w:divBdr>
        <w:top w:val="none" w:sz="0" w:space="0" w:color="auto"/>
        <w:left w:val="none" w:sz="0" w:space="0" w:color="auto"/>
        <w:bottom w:val="none" w:sz="0" w:space="0" w:color="auto"/>
        <w:right w:val="none" w:sz="0" w:space="0" w:color="auto"/>
      </w:divBdr>
    </w:div>
    <w:div w:id="117534817">
      <w:bodyDiv w:val="1"/>
      <w:marLeft w:val="0"/>
      <w:marRight w:val="0"/>
      <w:marTop w:val="0"/>
      <w:marBottom w:val="0"/>
      <w:divBdr>
        <w:top w:val="none" w:sz="0" w:space="0" w:color="auto"/>
        <w:left w:val="none" w:sz="0" w:space="0" w:color="auto"/>
        <w:bottom w:val="none" w:sz="0" w:space="0" w:color="auto"/>
        <w:right w:val="none" w:sz="0" w:space="0" w:color="auto"/>
      </w:divBdr>
    </w:div>
    <w:div w:id="899176788">
      <w:bodyDiv w:val="1"/>
      <w:marLeft w:val="0"/>
      <w:marRight w:val="0"/>
      <w:marTop w:val="0"/>
      <w:marBottom w:val="0"/>
      <w:divBdr>
        <w:top w:val="none" w:sz="0" w:space="0" w:color="auto"/>
        <w:left w:val="none" w:sz="0" w:space="0" w:color="auto"/>
        <w:bottom w:val="none" w:sz="0" w:space="0" w:color="auto"/>
        <w:right w:val="none" w:sz="0" w:space="0" w:color="auto"/>
      </w:divBdr>
    </w:div>
    <w:div w:id="1056052521">
      <w:bodyDiv w:val="1"/>
      <w:marLeft w:val="0"/>
      <w:marRight w:val="0"/>
      <w:marTop w:val="0"/>
      <w:marBottom w:val="0"/>
      <w:divBdr>
        <w:top w:val="none" w:sz="0" w:space="0" w:color="auto"/>
        <w:left w:val="none" w:sz="0" w:space="0" w:color="auto"/>
        <w:bottom w:val="none" w:sz="0" w:space="0" w:color="auto"/>
        <w:right w:val="none" w:sz="0" w:space="0" w:color="auto"/>
      </w:divBdr>
    </w:div>
    <w:div w:id="1341812653">
      <w:bodyDiv w:val="1"/>
      <w:marLeft w:val="0"/>
      <w:marRight w:val="0"/>
      <w:marTop w:val="0"/>
      <w:marBottom w:val="0"/>
      <w:divBdr>
        <w:top w:val="none" w:sz="0" w:space="0" w:color="auto"/>
        <w:left w:val="none" w:sz="0" w:space="0" w:color="auto"/>
        <w:bottom w:val="none" w:sz="0" w:space="0" w:color="auto"/>
        <w:right w:val="none" w:sz="0" w:space="0" w:color="auto"/>
      </w:divBdr>
    </w:div>
    <w:div w:id="1652754909">
      <w:bodyDiv w:val="1"/>
      <w:marLeft w:val="0"/>
      <w:marRight w:val="0"/>
      <w:marTop w:val="0"/>
      <w:marBottom w:val="0"/>
      <w:divBdr>
        <w:top w:val="none" w:sz="0" w:space="0" w:color="auto"/>
        <w:left w:val="none" w:sz="0" w:space="0" w:color="auto"/>
        <w:bottom w:val="none" w:sz="0" w:space="0" w:color="auto"/>
        <w:right w:val="none" w:sz="0" w:space="0" w:color="auto"/>
      </w:divBdr>
    </w:div>
    <w:div w:id="1711958099">
      <w:bodyDiv w:val="1"/>
      <w:marLeft w:val="0"/>
      <w:marRight w:val="0"/>
      <w:marTop w:val="0"/>
      <w:marBottom w:val="0"/>
      <w:divBdr>
        <w:top w:val="none" w:sz="0" w:space="0" w:color="auto"/>
        <w:left w:val="none" w:sz="0" w:space="0" w:color="auto"/>
        <w:bottom w:val="none" w:sz="0" w:space="0" w:color="auto"/>
        <w:right w:val="none" w:sz="0" w:space="0" w:color="auto"/>
      </w:divBdr>
    </w:div>
    <w:div w:id="1714692495">
      <w:bodyDiv w:val="1"/>
      <w:marLeft w:val="0"/>
      <w:marRight w:val="0"/>
      <w:marTop w:val="0"/>
      <w:marBottom w:val="0"/>
      <w:divBdr>
        <w:top w:val="none" w:sz="0" w:space="0" w:color="auto"/>
        <w:left w:val="none" w:sz="0" w:space="0" w:color="auto"/>
        <w:bottom w:val="none" w:sz="0" w:space="0" w:color="auto"/>
        <w:right w:val="none" w:sz="0" w:space="0" w:color="auto"/>
      </w:divBdr>
    </w:div>
    <w:div w:id="17384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statistics/good-practice-toolkit/Brochure-Good-Stat-Practices.pdf" TargetMode="External"/><Relationship Id="rId18" Type="http://schemas.openxmlformats.org/officeDocument/2006/relationships/hyperlink" Target="http://www.oecd.org/statistics/good-practice-toolkit/Brochure-Good-Stat-Practic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epositorio.cepal.org/bitstream/handle/11362/16423/1/FILE_148024_en.pdf" TargetMode="External"/><Relationship Id="rId17" Type="http://schemas.openxmlformats.org/officeDocument/2006/relationships/hyperlink" Target="http://www.abc.net.au/news/2016-08-11/census-malcolm-turnbull-slams-abs-over-failure/7718584"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documents/64157/4392716/Revised_CoP_Nov_2017.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Garbage_in,_garbage_out" TargetMode="External"/><Relationship Id="rId23" Type="http://schemas.openxmlformats.org/officeDocument/2006/relationships/fontTable" Target="fontTable.xml"/><Relationship Id="rId10" Type="http://schemas.openxmlformats.org/officeDocument/2006/relationships/hyperlink" Target="https://unstats.un.org/unsd/statcom/37th-session/documents/2006-13-principles-E.pdf" TargetMode="External"/><Relationship Id="rId19" Type="http://schemas.openxmlformats.org/officeDocument/2006/relationships/hyperlink" Target="https://unstats.un.org/unsd/dnss/gp/FP-New-E.pdf" TargetMode="External"/><Relationship Id="rId4" Type="http://schemas.microsoft.com/office/2007/relationships/stylesWithEffects" Target="stylesWithEffects.xml"/><Relationship Id="rId9" Type="http://schemas.openxmlformats.org/officeDocument/2006/relationships/hyperlink" Target="https://unstats.un.org/unsd/dnss/gp/FP-New-E.pdf" TargetMode="External"/><Relationship Id="rId14" Type="http://schemas.openxmlformats.org/officeDocument/2006/relationships/hyperlink" Target="http://www.oecd.org/std/21687665.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ain.oecd.org\winapps\Office2010\Workgroup%20Templates\AE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B79C3DA9-E5C1-424A-9446-6765BC5E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AE2007.dotm</Template>
  <TotalTime>433</TotalTime>
  <Pages>10</Pages>
  <Words>3220</Words>
  <Characters>18360</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Simon</dc:creator>
  <cp:lastModifiedBy>SCOTT Simon</cp:lastModifiedBy>
  <cp:revision>45</cp:revision>
  <cp:lastPrinted>2018-04-27T13:11:00Z</cp:lastPrinted>
  <dcterms:created xsi:type="dcterms:W3CDTF">2018-05-14T10:52:00Z</dcterms:created>
  <dcterms:modified xsi:type="dcterms:W3CDTF">2018-05-24T13:49:00Z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ies>
</file>