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C6" w:rsidRPr="007753C6" w:rsidRDefault="007753C6" w:rsidP="00507069">
      <w:pPr>
        <w:spacing w:before="480" w:after="480" w:line="360" w:lineRule="auto"/>
        <w:jc w:val="center"/>
        <w:rPr>
          <w:rFonts w:ascii="Arial" w:hAnsi="Arial" w:cs="Arial"/>
          <w:b/>
          <w:sz w:val="48"/>
          <w:szCs w:val="48"/>
          <w:lang w:val="en-US"/>
        </w:rPr>
      </w:pPr>
      <w:r w:rsidRPr="007753C6">
        <w:rPr>
          <w:rFonts w:ascii="Arial" w:hAnsi="Arial" w:cs="Arial"/>
          <w:b/>
          <w:sz w:val="48"/>
          <w:szCs w:val="48"/>
          <w:lang w:val="en-US"/>
        </w:rPr>
        <w:t>Implementing Quality Management within the ICBS and the Israeli NSS: Progress and Challenges</w:t>
      </w:r>
    </w:p>
    <w:p w:rsidR="000D705A" w:rsidRDefault="00994753" w:rsidP="00ED7B50">
      <w:pPr>
        <w:spacing w:after="0" w:line="360" w:lineRule="auto"/>
        <w:jc w:val="both"/>
        <w:rPr>
          <w:rFonts w:ascii="Arial" w:hAnsi="Arial" w:cs="Arial"/>
          <w:sz w:val="24"/>
          <w:szCs w:val="24"/>
          <w:lang w:val="en-GB"/>
        </w:rPr>
      </w:pPr>
      <w:r>
        <w:rPr>
          <w:rFonts w:ascii="Arial" w:hAnsi="Arial" w:cs="Arial"/>
          <w:sz w:val="24"/>
          <w:szCs w:val="24"/>
          <w:lang w:val="en-GB"/>
        </w:rPr>
        <w:t>Ari Paltiel</w:t>
      </w:r>
      <w:r w:rsidR="000D705A" w:rsidRPr="00EC5F5A">
        <w:rPr>
          <w:rFonts w:ascii="Arial" w:hAnsi="Arial" w:cs="Arial"/>
          <w:sz w:val="24"/>
          <w:szCs w:val="24"/>
          <w:lang w:val="en-GB"/>
        </w:rPr>
        <w:t xml:space="preserve">, </w:t>
      </w:r>
      <w:r w:rsidR="00ED7B50">
        <w:rPr>
          <w:rFonts w:ascii="Arial" w:hAnsi="Arial" w:cs="Arial"/>
          <w:sz w:val="24"/>
          <w:szCs w:val="24"/>
          <w:lang w:val="en-GB"/>
        </w:rPr>
        <w:t>Israel Central Bureau of Statistics</w:t>
      </w:r>
      <w:r w:rsidR="000D705A" w:rsidRPr="00EC5F5A">
        <w:rPr>
          <w:rFonts w:ascii="Arial" w:hAnsi="Arial" w:cs="Arial"/>
          <w:sz w:val="24"/>
          <w:szCs w:val="24"/>
          <w:lang w:val="en-GB"/>
        </w:rPr>
        <w:t xml:space="preserve">, </w:t>
      </w:r>
      <w:hyperlink r:id="rId8" w:history="1">
        <w:r w:rsidR="0051671C" w:rsidRPr="00A11B03">
          <w:rPr>
            <w:rStyle w:val="Hyperlink"/>
            <w:rFonts w:ascii="Arial" w:hAnsi="Arial" w:cs="Arial"/>
            <w:sz w:val="24"/>
            <w:szCs w:val="24"/>
            <w:lang w:val="en-GB"/>
          </w:rPr>
          <w:t>ari@cbs.gov.il</w:t>
        </w:r>
      </w:hyperlink>
    </w:p>
    <w:p w:rsidR="0051671C" w:rsidRDefault="0051671C" w:rsidP="0051671C">
      <w:pPr>
        <w:spacing w:after="0" w:line="360" w:lineRule="auto"/>
        <w:jc w:val="both"/>
        <w:rPr>
          <w:rFonts w:ascii="Arial" w:hAnsi="Arial" w:cs="Arial"/>
          <w:sz w:val="24"/>
          <w:szCs w:val="24"/>
          <w:lang w:val="en-GB"/>
        </w:rPr>
      </w:pPr>
      <w:proofErr w:type="spellStart"/>
      <w:r>
        <w:rPr>
          <w:rFonts w:ascii="Arial" w:hAnsi="Arial" w:cs="Arial"/>
          <w:sz w:val="24"/>
          <w:szCs w:val="24"/>
          <w:lang w:val="en-GB"/>
        </w:rPr>
        <w:t>Batya</w:t>
      </w:r>
      <w:proofErr w:type="spellEnd"/>
      <w:r>
        <w:rPr>
          <w:rFonts w:ascii="Arial" w:hAnsi="Arial" w:cs="Arial"/>
          <w:sz w:val="24"/>
          <w:szCs w:val="24"/>
          <w:lang w:val="en-GB"/>
        </w:rPr>
        <w:t xml:space="preserve"> Attali</w:t>
      </w:r>
      <w:r w:rsidRPr="00EC5F5A">
        <w:rPr>
          <w:rFonts w:ascii="Arial" w:hAnsi="Arial" w:cs="Arial"/>
          <w:sz w:val="24"/>
          <w:szCs w:val="24"/>
          <w:lang w:val="en-GB"/>
        </w:rPr>
        <w:t xml:space="preserve">, </w:t>
      </w:r>
      <w:r>
        <w:rPr>
          <w:rFonts w:ascii="Arial" w:hAnsi="Arial" w:cs="Arial"/>
          <w:sz w:val="24"/>
          <w:szCs w:val="24"/>
          <w:lang w:val="en-GB"/>
        </w:rPr>
        <w:t>Israel Central Bureau of Statistics</w:t>
      </w:r>
      <w:r w:rsidRPr="00EC5F5A">
        <w:rPr>
          <w:rFonts w:ascii="Arial" w:hAnsi="Arial" w:cs="Arial"/>
          <w:sz w:val="24"/>
          <w:szCs w:val="24"/>
          <w:lang w:val="en-GB"/>
        </w:rPr>
        <w:t xml:space="preserve">, </w:t>
      </w:r>
      <w:hyperlink r:id="rId9" w:history="1">
        <w:r w:rsidRPr="00A11B03">
          <w:rPr>
            <w:rStyle w:val="Hyperlink"/>
            <w:rFonts w:ascii="Arial" w:hAnsi="Arial" w:cs="Arial"/>
            <w:sz w:val="24"/>
            <w:szCs w:val="24"/>
            <w:lang w:val="en-GB"/>
          </w:rPr>
          <w:t>batya@cbs.gov.il</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EE19DD" w:rsidP="006E7A43">
      <w:pPr>
        <w:spacing w:after="0" w:line="240" w:lineRule="auto"/>
        <w:jc w:val="both"/>
        <w:rPr>
          <w:rFonts w:ascii="Arial" w:hAnsi="Arial" w:cs="Arial"/>
          <w:i/>
          <w:sz w:val="20"/>
          <w:szCs w:val="20"/>
          <w:lang w:val="en-GB"/>
        </w:rPr>
      </w:pPr>
      <w:r>
        <w:rPr>
          <w:rFonts w:ascii="Arial" w:hAnsi="Arial" w:cs="Arial"/>
          <w:i/>
          <w:sz w:val="20"/>
          <w:szCs w:val="20"/>
        </w:rPr>
        <w:t>O</w:t>
      </w:r>
      <w:r w:rsidRPr="00EE19DD">
        <w:rPr>
          <w:rFonts w:ascii="Arial" w:hAnsi="Arial" w:cs="Arial"/>
          <w:i/>
          <w:sz w:val="20"/>
          <w:szCs w:val="20"/>
        </w:rPr>
        <w:t>ver the last decade a number of national and international challenges and requirements have combined to lead ICBS to focus on quality assurance, quality management, and coordination of the national statistical system as a strategic objective both for the ICBS specifically, and for the Israeli national statistical system (INSS) in general.</w:t>
      </w:r>
      <w:r w:rsidR="006E7A43" w:rsidRPr="006E7A43">
        <w:t xml:space="preserve"> </w:t>
      </w:r>
      <w:r w:rsidR="006E7A43" w:rsidRPr="006E7A43">
        <w:rPr>
          <w:rFonts w:ascii="Arial" w:hAnsi="Arial" w:cs="Arial"/>
          <w:i/>
          <w:sz w:val="20"/>
          <w:szCs w:val="20"/>
          <w:lang w:val="en-GB"/>
        </w:rPr>
        <w:t>A variety of initiatives and programs have begun, many within the context of two EU Twinning projects. These initiatives will require profound changes in existing habits and organizational structures. Although much progress has been made, organizational change is slow, and the greatest challenges lie ahead. This paper will review the background for these initiatives and the progress made in the ICBS and in the INSS as a whole, while pointing out the challenges which have determined the pace of progress so far.</w:t>
      </w:r>
    </w:p>
    <w:p w:rsidR="00C726EA" w:rsidRPr="00EC5F5A" w:rsidRDefault="00C726EA" w:rsidP="00EE19DD">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51671C">
        <w:rPr>
          <w:rFonts w:ascii="Arial" w:hAnsi="Arial" w:cs="Arial"/>
          <w:b/>
          <w:sz w:val="20"/>
          <w:szCs w:val="20"/>
          <w:lang w:val="en-GB"/>
        </w:rPr>
        <w:t xml:space="preserve">ICBS, Quality Management, </w:t>
      </w:r>
      <w:r w:rsidR="00EE19DD">
        <w:rPr>
          <w:rFonts w:ascii="Arial" w:hAnsi="Arial" w:cs="Arial"/>
          <w:b/>
          <w:sz w:val="20"/>
          <w:szCs w:val="20"/>
          <w:lang w:val="en-GB"/>
        </w:rPr>
        <w:t xml:space="preserve">Statistical Coordination, </w:t>
      </w:r>
      <w:r w:rsidR="0051671C">
        <w:rPr>
          <w:rFonts w:ascii="Arial" w:hAnsi="Arial" w:cs="Arial"/>
          <w:b/>
          <w:sz w:val="20"/>
          <w:szCs w:val="20"/>
          <w:lang w:val="en-GB"/>
        </w:rPr>
        <w:t xml:space="preserve">EU Twinning </w:t>
      </w:r>
    </w:p>
    <w:p w:rsidR="00312A4D" w:rsidRPr="00312A4D" w:rsidRDefault="00493026" w:rsidP="00332B6C">
      <w:pPr>
        <w:spacing w:before="360" w:after="0" w:line="360" w:lineRule="auto"/>
        <w:jc w:val="both"/>
        <w:rPr>
          <w:rFonts w:ascii="Arial" w:hAnsi="Arial" w:cs="Arial"/>
          <w:b/>
          <w:bCs/>
          <w:sz w:val="24"/>
          <w:szCs w:val="24"/>
          <w:lang w:val="en-US"/>
        </w:rPr>
      </w:pPr>
      <w:r w:rsidRPr="00EC5F5A">
        <w:rPr>
          <w:rFonts w:ascii="Arial" w:hAnsi="Arial" w:cs="Arial"/>
          <w:b/>
          <w:sz w:val="24"/>
          <w:szCs w:val="24"/>
          <w:lang w:val="en-GB"/>
        </w:rPr>
        <w:t xml:space="preserve">1. </w:t>
      </w:r>
      <w:r w:rsidR="00312A4D" w:rsidRPr="00312A4D">
        <w:rPr>
          <w:rFonts w:ascii="Arial" w:hAnsi="Arial" w:cs="Arial"/>
          <w:b/>
          <w:bCs/>
          <w:sz w:val="24"/>
          <w:szCs w:val="24"/>
          <w:lang w:val="en-US"/>
        </w:rPr>
        <w:t>B</w:t>
      </w:r>
      <w:r w:rsidR="00332B6C">
        <w:rPr>
          <w:rFonts w:ascii="Arial" w:hAnsi="Arial" w:cs="Arial"/>
          <w:b/>
          <w:bCs/>
          <w:sz w:val="24"/>
          <w:szCs w:val="24"/>
          <w:lang w:val="en-US"/>
        </w:rPr>
        <w:t>ackground</w:t>
      </w:r>
    </w:p>
    <w:p w:rsidR="00312A4D" w:rsidRDefault="00EE19DD" w:rsidP="00630169">
      <w:pPr>
        <w:spacing w:before="120" w:after="0" w:line="360" w:lineRule="auto"/>
        <w:jc w:val="both"/>
        <w:rPr>
          <w:rFonts w:ascii="Arial" w:hAnsi="Arial" w:cs="Arial"/>
          <w:sz w:val="24"/>
          <w:szCs w:val="24"/>
          <w:lang w:val="en-GB"/>
        </w:rPr>
      </w:pPr>
      <w:r>
        <w:rPr>
          <w:rFonts w:ascii="Arial" w:hAnsi="Arial" w:cs="Arial"/>
          <w:sz w:val="24"/>
          <w:szCs w:val="24"/>
          <w:lang w:val="en-GB"/>
        </w:rPr>
        <w:t>Q</w:t>
      </w:r>
      <w:r w:rsidR="00E52663">
        <w:rPr>
          <w:rFonts w:ascii="Arial" w:hAnsi="Arial" w:cs="Arial"/>
          <w:sz w:val="24"/>
          <w:szCs w:val="24"/>
          <w:lang w:val="en-GB"/>
        </w:rPr>
        <w:t>uality of official statistics has always been on the agenda of the Israel Central Bureau of Statistics</w:t>
      </w:r>
      <w:r w:rsidR="00BA6642">
        <w:rPr>
          <w:rFonts w:ascii="Arial" w:hAnsi="Arial" w:cs="Arial"/>
          <w:sz w:val="24"/>
          <w:szCs w:val="24"/>
          <w:lang w:val="en-GB"/>
        </w:rPr>
        <w:t xml:space="preserve"> (ICBS)</w:t>
      </w:r>
      <w:r w:rsidR="00227752">
        <w:rPr>
          <w:rFonts w:ascii="Arial" w:hAnsi="Arial" w:cs="Arial"/>
          <w:sz w:val="24"/>
          <w:szCs w:val="24"/>
          <w:lang w:val="en-GB"/>
        </w:rPr>
        <w:t xml:space="preserve">, but over most of its history quality was approached in a traditional way, by </w:t>
      </w:r>
      <w:r w:rsidR="009D7B5B">
        <w:rPr>
          <w:rFonts w:ascii="Arial" w:hAnsi="Arial" w:cs="Arial"/>
          <w:sz w:val="24"/>
          <w:szCs w:val="24"/>
          <w:lang w:val="en-GB"/>
        </w:rPr>
        <w:t xml:space="preserve">promoting practices designed to </w:t>
      </w:r>
      <w:r w:rsidR="00227752">
        <w:rPr>
          <w:rFonts w:ascii="Arial" w:hAnsi="Arial" w:cs="Arial"/>
          <w:sz w:val="24"/>
          <w:szCs w:val="24"/>
          <w:lang w:val="en-GB"/>
        </w:rPr>
        <w:t xml:space="preserve">maintain </w:t>
      </w:r>
      <w:r w:rsidR="00FE311F">
        <w:rPr>
          <w:rFonts w:ascii="Arial" w:hAnsi="Arial" w:cs="Arial"/>
          <w:sz w:val="24"/>
          <w:szCs w:val="24"/>
          <w:lang w:val="en-GB"/>
        </w:rPr>
        <w:t>up-to-date</w:t>
      </w:r>
      <w:r w:rsidR="00227752">
        <w:rPr>
          <w:rFonts w:ascii="Arial" w:hAnsi="Arial" w:cs="Arial"/>
          <w:sz w:val="24"/>
          <w:szCs w:val="24"/>
          <w:lang w:val="en-GB"/>
        </w:rPr>
        <w:t xml:space="preserve"> statistical methods, accuracy</w:t>
      </w:r>
      <w:r w:rsidR="00FE311F">
        <w:rPr>
          <w:rFonts w:ascii="Arial" w:hAnsi="Arial" w:cs="Arial"/>
          <w:sz w:val="24"/>
          <w:szCs w:val="24"/>
          <w:lang w:val="en-GB"/>
        </w:rPr>
        <w:t>,</w:t>
      </w:r>
      <w:r w:rsidR="00E52663">
        <w:rPr>
          <w:rFonts w:ascii="Arial" w:hAnsi="Arial" w:cs="Arial"/>
          <w:sz w:val="24"/>
          <w:szCs w:val="24"/>
          <w:lang w:val="en-GB"/>
        </w:rPr>
        <w:t xml:space="preserve"> </w:t>
      </w:r>
      <w:r w:rsidR="00FE311F">
        <w:rPr>
          <w:rFonts w:ascii="Arial" w:hAnsi="Arial" w:cs="Arial"/>
          <w:sz w:val="24"/>
          <w:szCs w:val="24"/>
          <w:lang w:val="en-GB"/>
        </w:rPr>
        <w:t xml:space="preserve">professional independence and impartiality. </w:t>
      </w:r>
      <w:r w:rsidR="00E52663">
        <w:rPr>
          <w:rFonts w:ascii="Arial" w:hAnsi="Arial" w:cs="Arial"/>
          <w:sz w:val="24"/>
          <w:szCs w:val="24"/>
          <w:lang w:val="en-GB"/>
        </w:rPr>
        <w:t xml:space="preserve">However, </w:t>
      </w:r>
      <w:r w:rsidR="00227752">
        <w:rPr>
          <w:rFonts w:ascii="Arial" w:hAnsi="Arial" w:cs="Arial"/>
          <w:sz w:val="24"/>
          <w:szCs w:val="24"/>
          <w:lang w:val="en-GB"/>
        </w:rPr>
        <w:t>over</w:t>
      </w:r>
      <w:r w:rsidR="00E52663">
        <w:rPr>
          <w:rFonts w:ascii="Arial" w:hAnsi="Arial" w:cs="Arial"/>
          <w:sz w:val="24"/>
          <w:szCs w:val="24"/>
          <w:lang w:val="en-GB"/>
        </w:rPr>
        <w:t xml:space="preserve"> the last decade</w:t>
      </w:r>
      <w:r w:rsidR="00BA6642">
        <w:rPr>
          <w:rFonts w:ascii="Arial" w:hAnsi="Arial" w:cs="Arial"/>
          <w:sz w:val="24"/>
          <w:szCs w:val="24"/>
          <w:lang w:val="en-GB"/>
        </w:rPr>
        <w:t xml:space="preserve"> </w:t>
      </w:r>
      <w:r w:rsidR="00227752">
        <w:rPr>
          <w:rFonts w:ascii="Arial" w:hAnsi="Arial" w:cs="Arial"/>
          <w:sz w:val="24"/>
          <w:szCs w:val="24"/>
          <w:lang w:val="en-GB"/>
        </w:rPr>
        <w:t xml:space="preserve">a number of </w:t>
      </w:r>
      <w:r w:rsidR="002172A7">
        <w:rPr>
          <w:rFonts w:ascii="Arial" w:hAnsi="Arial" w:cs="Arial"/>
          <w:sz w:val="24"/>
          <w:szCs w:val="24"/>
          <w:lang w:val="en-GB"/>
        </w:rPr>
        <w:t xml:space="preserve">national and international challenges and requirements have combined to lead ICBS to </w:t>
      </w:r>
      <w:r w:rsidR="009D7B5B">
        <w:rPr>
          <w:rFonts w:ascii="Arial" w:hAnsi="Arial" w:cs="Arial"/>
          <w:sz w:val="24"/>
          <w:szCs w:val="24"/>
          <w:lang w:val="en-GB"/>
        </w:rPr>
        <w:t>focus on quality assurance</w:t>
      </w:r>
      <w:r w:rsidR="0044136E">
        <w:rPr>
          <w:rFonts w:ascii="Arial" w:hAnsi="Arial" w:cs="Arial"/>
          <w:sz w:val="24"/>
          <w:szCs w:val="24"/>
          <w:lang w:val="en-GB"/>
        </w:rPr>
        <w:t>,</w:t>
      </w:r>
      <w:r w:rsidR="009D7B5B">
        <w:rPr>
          <w:rFonts w:ascii="Arial" w:hAnsi="Arial" w:cs="Arial"/>
          <w:sz w:val="24"/>
          <w:szCs w:val="24"/>
          <w:lang w:val="en-GB"/>
        </w:rPr>
        <w:t xml:space="preserve"> quality management</w:t>
      </w:r>
      <w:r w:rsidR="0044136E">
        <w:rPr>
          <w:rFonts w:ascii="Arial" w:hAnsi="Arial" w:cs="Arial"/>
          <w:sz w:val="24"/>
          <w:szCs w:val="24"/>
          <w:lang w:val="en-GB"/>
        </w:rPr>
        <w:t>, and coordination of the national statistical system</w:t>
      </w:r>
      <w:r w:rsidR="009D7B5B">
        <w:rPr>
          <w:rFonts w:ascii="Arial" w:hAnsi="Arial" w:cs="Arial"/>
          <w:sz w:val="24"/>
          <w:szCs w:val="24"/>
          <w:lang w:val="en-GB"/>
        </w:rPr>
        <w:t xml:space="preserve"> as</w:t>
      </w:r>
      <w:r w:rsidR="00227752">
        <w:rPr>
          <w:rFonts w:ascii="Arial" w:hAnsi="Arial" w:cs="Arial"/>
          <w:sz w:val="24"/>
          <w:szCs w:val="24"/>
          <w:lang w:val="en-GB"/>
        </w:rPr>
        <w:t xml:space="preserve"> </w:t>
      </w:r>
      <w:r w:rsidR="007B6FAD">
        <w:rPr>
          <w:rFonts w:ascii="Arial" w:hAnsi="Arial" w:cs="Arial"/>
          <w:sz w:val="24"/>
          <w:szCs w:val="24"/>
          <w:lang w:val="en-GB"/>
        </w:rPr>
        <w:t xml:space="preserve">a </w:t>
      </w:r>
      <w:r w:rsidR="00227752">
        <w:rPr>
          <w:rFonts w:ascii="Arial" w:hAnsi="Arial" w:cs="Arial"/>
          <w:sz w:val="24"/>
          <w:szCs w:val="24"/>
          <w:lang w:val="en-GB"/>
        </w:rPr>
        <w:t>strategic objective</w:t>
      </w:r>
      <w:r w:rsidR="007B6FAD">
        <w:rPr>
          <w:rFonts w:ascii="Arial" w:hAnsi="Arial" w:cs="Arial"/>
          <w:sz w:val="24"/>
          <w:szCs w:val="24"/>
          <w:lang w:val="en-GB"/>
        </w:rPr>
        <w:t xml:space="preserve"> both for the ICBS specifically, and for the Israeli </w:t>
      </w:r>
      <w:r w:rsidR="00000F09">
        <w:rPr>
          <w:rFonts w:ascii="Arial" w:hAnsi="Arial" w:cs="Arial"/>
          <w:sz w:val="24"/>
          <w:szCs w:val="24"/>
          <w:lang w:val="en-GB"/>
        </w:rPr>
        <w:t xml:space="preserve">national </w:t>
      </w:r>
      <w:r w:rsidR="007B6FAD">
        <w:rPr>
          <w:rFonts w:ascii="Arial" w:hAnsi="Arial" w:cs="Arial"/>
          <w:sz w:val="24"/>
          <w:szCs w:val="24"/>
          <w:lang w:val="en-GB"/>
        </w:rPr>
        <w:t>statistical system (I</w:t>
      </w:r>
      <w:r w:rsidR="00000F09">
        <w:rPr>
          <w:rFonts w:ascii="Arial" w:hAnsi="Arial" w:cs="Arial"/>
          <w:sz w:val="24"/>
          <w:szCs w:val="24"/>
          <w:lang w:val="en-GB"/>
        </w:rPr>
        <w:t>N</w:t>
      </w:r>
      <w:r w:rsidR="007B6FAD">
        <w:rPr>
          <w:rFonts w:ascii="Arial" w:hAnsi="Arial" w:cs="Arial"/>
          <w:sz w:val="24"/>
          <w:szCs w:val="24"/>
          <w:lang w:val="en-GB"/>
        </w:rPr>
        <w:t xml:space="preserve">SS) in general. </w:t>
      </w:r>
      <w:r w:rsidR="003313AA">
        <w:rPr>
          <w:rFonts w:ascii="Arial" w:hAnsi="Arial" w:cs="Arial"/>
          <w:sz w:val="24"/>
          <w:szCs w:val="24"/>
          <w:lang w:val="en-GB"/>
        </w:rPr>
        <w:t>As in the international official statistics community, it became evident in the ICBS that quality management embraces</w:t>
      </w:r>
      <w:r w:rsidR="00F445EC">
        <w:rPr>
          <w:rFonts w:ascii="Arial" w:hAnsi="Arial" w:cs="Arial"/>
          <w:sz w:val="24"/>
          <w:szCs w:val="24"/>
          <w:lang w:val="en-GB"/>
        </w:rPr>
        <w:t xml:space="preserve"> complex </w:t>
      </w:r>
      <w:r w:rsidR="00FE311F">
        <w:rPr>
          <w:rFonts w:ascii="Arial" w:hAnsi="Arial" w:cs="Arial"/>
          <w:sz w:val="24"/>
          <w:szCs w:val="24"/>
          <w:lang w:val="en-GB"/>
        </w:rPr>
        <w:t>ties between</w:t>
      </w:r>
      <w:r w:rsidR="003313AA">
        <w:rPr>
          <w:rFonts w:ascii="Arial" w:hAnsi="Arial" w:cs="Arial"/>
          <w:sz w:val="24"/>
          <w:szCs w:val="24"/>
          <w:lang w:val="en-GB"/>
        </w:rPr>
        <w:t xml:space="preserve"> </w:t>
      </w:r>
      <w:r w:rsidR="003313AA" w:rsidRPr="003313AA">
        <w:rPr>
          <w:rFonts w:ascii="Arial" w:hAnsi="Arial" w:cs="Arial"/>
          <w:sz w:val="24"/>
          <w:szCs w:val="24"/>
          <w:lang w:val="en-GB"/>
        </w:rPr>
        <w:t>organisation</w:t>
      </w:r>
      <w:r w:rsidR="00FE311F">
        <w:rPr>
          <w:rFonts w:ascii="Arial" w:hAnsi="Arial" w:cs="Arial"/>
          <w:sz w:val="24"/>
          <w:szCs w:val="24"/>
          <w:lang w:val="en-GB"/>
        </w:rPr>
        <w:t>al structure</w:t>
      </w:r>
      <w:r w:rsidR="003313AA" w:rsidRPr="003313AA">
        <w:rPr>
          <w:rFonts w:ascii="Arial" w:hAnsi="Arial" w:cs="Arial"/>
          <w:sz w:val="24"/>
          <w:szCs w:val="24"/>
          <w:lang w:val="en-GB"/>
        </w:rPr>
        <w:t>, processes and products</w:t>
      </w:r>
      <w:r w:rsidR="003313AA">
        <w:rPr>
          <w:rFonts w:ascii="Arial" w:hAnsi="Arial" w:cs="Arial"/>
          <w:sz w:val="24"/>
          <w:szCs w:val="24"/>
          <w:lang w:val="en-GB"/>
        </w:rPr>
        <w:t xml:space="preserve">. </w:t>
      </w:r>
      <w:r w:rsidR="007B6FAD">
        <w:rPr>
          <w:rFonts w:ascii="Arial" w:hAnsi="Arial" w:cs="Arial"/>
          <w:sz w:val="24"/>
          <w:szCs w:val="24"/>
          <w:lang w:val="en-GB"/>
        </w:rPr>
        <w:t>A variety of initiatives and programs have begun</w:t>
      </w:r>
      <w:r>
        <w:rPr>
          <w:rFonts w:ascii="Arial" w:hAnsi="Arial" w:cs="Arial"/>
          <w:sz w:val="24"/>
          <w:szCs w:val="24"/>
          <w:lang w:val="en-GB"/>
        </w:rPr>
        <w:t xml:space="preserve">, many within the context of two EU Twinning projects. These initiatives will </w:t>
      </w:r>
      <w:r w:rsidR="009D7B5B">
        <w:rPr>
          <w:rFonts w:ascii="Arial" w:hAnsi="Arial" w:cs="Arial"/>
          <w:sz w:val="24"/>
          <w:szCs w:val="24"/>
          <w:lang w:val="en-GB"/>
        </w:rPr>
        <w:t xml:space="preserve">require profound changes in existing </w:t>
      </w:r>
      <w:r w:rsidR="004503D3">
        <w:rPr>
          <w:rFonts w:ascii="Arial" w:hAnsi="Arial" w:cs="Arial"/>
          <w:sz w:val="24"/>
          <w:szCs w:val="24"/>
          <w:lang w:val="en-GB"/>
        </w:rPr>
        <w:t>routines</w:t>
      </w:r>
      <w:r w:rsidR="009D7B5B">
        <w:rPr>
          <w:rFonts w:ascii="Arial" w:hAnsi="Arial" w:cs="Arial"/>
          <w:sz w:val="24"/>
          <w:szCs w:val="24"/>
          <w:lang w:val="en-GB"/>
        </w:rPr>
        <w:t xml:space="preserve"> and organizational</w:t>
      </w:r>
      <w:r w:rsidR="007B6FAD">
        <w:rPr>
          <w:rFonts w:ascii="Arial" w:hAnsi="Arial" w:cs="Arial"/>
          <w:sz w:val="24"/>
          <w:szCs w:val="24"/>
          <w:lang w:val="en-GB"/>
        </w:rPr>
        <w:t xml:space="preserve"> structures. Although much progress </w:t>
      </w:r>
      <w:r w:rsidR="007B6FAD">
        <w:rPr>
          <w:rFonts w:ascii="Arial" w:hAnsi="Arial" w:cs="Arial"/>
          <w:sz w:val="24"/>
          <w:szCs w:val="24"/>
          <w:lang w:val="en-GB"/>
        </w:rPr>
        <w:lastRenderedPageBreak/>
        <w:t xml:space="preserve">has been made, </w:t>
      </w:r>
      <w:r w:rsidR="00205A78">
        <w:rPr>
          <w:rFonts w:ascii="Arial" w:hAnsi="Arial" w:cs="Arial"/>
          <w:sz w:val="24"/>
          <w:szCs w:val="24"/>
          <w:lang w:val="en-GB"/>
        </w:rPr>
        <w:t xml:space="preserve">organizational change is slow, and the greatest challenges lie ahead. This paper will review the background for </w:t>
      </w:r>
      <w:r w:rsidR="0044136E">
        <w:rPr>
          <w:rFonts w:ascii="Arial" w:hAnsi="Arial" w:cs="Arial"/>
          <w:sz w:val="24"/>
          <w:szCs w:val="24"/>
          <w:lang w:val="en-GB"/>
        </w:rPr>
        <w:t>these initiatives</w:t>
      </w:r>
      <w:r w:rsidR="00205A78">
        <w:rPr>
          <w:rFonts w:ascii="Arial" w:hAnsi="Arial" w:cs="Arial"/>
          <w:sz w:val="24"/>
          <w:szCs w:val="24"/>
          <w:lang w:val="en-GB"/>
        </w:rPr>
        <w:t xml:space="preserve"> </w:t>
      </w:r>
      <w:r w:rsidR="0044136E">
        <w:rPr>
          <w:rFonts w:ascii="Arial" w:hAnsi="Arial" w:cs="Arial"/>
          <w:sz w:val="24"/>
          <w:szCs w:val="24"/>
          <w:lang w:val="en-GB"/>
        </w:rPr>
        <w:t xml:space="preserve">and the progress made in the </w:t>
      </w:r>
      <w:r w:rsidR="00205A78">
        <w:rPr>
          <w:rFonts w:ascii="Arial" w:hAnsi="Arial" w:cs="Arial"/>
          <w:sz w:val="24"/>
          <w:szCs w:val="24"/>
          <w:lang w:val="en-GB"/>
        </w:rPr>
        <w:t xml:space="preserve">ICBS and </w:t>
      </w:r>
      <w:r w:rsidR="0044136E">
        <w:rPr>
          <w:rFonts w:ascii="Arial" w:hAnsi="Arial" w:cs="Arial"/>
          <w:sz w:val="24"/>
          <w:szCs w:val="24"/>
          <w:lang w:val="en-GB"/>
        </w:rPr>
        <w:t xml:space="preserve">in the </w:t>
      </w:r>
      <w:r w:rsidR="00000F09">
        <w:rPr>
          <w:rFonts w:ascii="Arial" w:hAnsi="Arial" w:cs="Arial"/>
          <w:sz w:val="24"/>
          <w:szCs w:val="24"/>
          <w:lang w:val="en-GB"/>
        </w:rPr>
        <w:t>INSS</w:t>
      </w:r>
      <w:r w:rsidR="0044136E">
        <w:rPr>
          <w:rFonts w:ascii="Arial" w:hAnsi="Arial" w:cs="Arial"/>
          <w:sz w:val="24"/>
          <w:szCs w:val="24"/>
          <w:lang w:val="en-GB"/>
        </w:rPr>
        <w:t xml:space="preserve"> as a whole</w:t>
      </w:r>
      <w:r w:rsidR="00205A78">
        <w:rPr>
          <w:rFonts w:ascii="Arial" w:hAnsi="Arial" w:cs="Arial"/>
          <w:sz w:val="24"/>
          <w:szCs w:val="24"/>
          <w:lang w:val="en-GB"/>
        </w:rPr>
        <w:t>,</w:t>
      </w:r>
      <w:r w:rsidR="0044136E">
        <w:rPr>
          <w:rFonts w:ascii="Arial" w:hAnsi="Arial" w:cs="Arial"/>
          <w:sz w:val="24"/>
          <w:szCs w:val="24"/>
          <w:lang w:val="en-GB"/>
        </w:rPr>
        <w:t xml:space="preserve"> while pointing out the cha</w:t>
      </w:r>
      <w:r w:rsidR="008A5A56">
        <w:rPr>
          <w:rFonts w:ascii="Arial" w:hAnsi="Arial" w:cs="Arial"/>
          <w:sz w:val="24"/>
          <w:szCs w:val="24"/>
          <w:lang w:val="en-GB"/>
        </w:rPr>
        <w:t>l</w:t>
      </w:r>
      <w:r w:rsidR="0044136E">
        <w:rPr>
          <w:rFonts w:ascii="Arial" w:hAnsi="Arial" w:cs="Arial"/>
          <w:sz w:val="24"/>
          <w:szCs w:val="24"/>
          <w:lang w:val="en-GB"/>
        </w:rPr>
        <w:t>lenges which have determined the pace of progress</w:t>
      </w:r>
      <w:r w:rsidR="008A5A56" w:rsidRPr="008A5A56">
        <w:rPr>
          <w:rFonts w:ascii="Arial" w:hAnsi="Arial" w:cs="Arial"/>
          <w:sz w:val="24"/>
          <w:szCs w:val="24"/>
          <w:lang w:val="en-GB"/>
        </w:rPr>
        <w:t xml:space="preserve"> </w:t>
      </w:r>
      <w:r w:rsidR="008A5A56">
        <w:rPr>
          <w:rFonts w:ascii="Arial" w:hAnsi="Arial" w:cs="Arial"/>
          <w:sz w:val="24"/>
          <w:szCs w:val="24"/>
          <w:lang w:val="en-GB"/>
        </w:rPr>
        <w:t>so far</w:t>
      </w:r>
      <w:r w:rsidR="0044136E">
        <w:rPr>
          <w:rFonts w:ascii="Arial" w:hAnsi="Arial" w:cs="Arial"/>
          <w:sz w:val="24"/>
          <w:szCs w:val="24"/>
          <w:lang w:val="en-GB"/>
        </w:rPr>
        <w:t>.</w:t>
      </w:r>
      <w:r w:rsidR="00FE311F">
        <w:rPr>
          <w:rFonts w:ascii="Arial" w:hAnsi="Arial" w:cs="Arial"/>
          <w:sz w:val="24"/>
          <w:szCs w:val="24"/>
          <w:lang w:val="en-GB"/>
        </w:rPr>
        <w:t xml:space="preserve"> </w:t>
      </w:r>
    </w:p>
    <w:p w:rsidR="00332B6C" w:rsidRPr="00101DD0" w:rsidRDefault="00332B6C" w:rsidP="00D96003">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074C77" w:rsidRPr="00101DD0">
        <w:rPr>
          <w:rFonts w:ascii="Arial" w:hAnsi="Arial" w:cs="Arial"/>
          <w:b/>
          <w:sz w:val="24"/>
          <w:szCs w:val="24"/>
          <w:lang w:val="en-GB"/>
        </w:rPr>
        <w:t>Background for National Statistical Coordination</w:t>
      </w:r>
    </w:p>
    <w:p w:rsidR="00D96003" w:rsidRPr="00D96003" w:rsidRDefault="00D96003" w:rsidP="00D96003">
      <w:pPr>
        <w:spacing w:before="360" w:after="0" w:line="360" w:lineRule="auto"/>
        <w:jc w:val="both"/>
        <w:rPr>
          <w:rFonts w:ascii="Arial" w:hAnsi="Arial" w:cs="Arial"/>
          <w:i/>
          <w:sz w:val="24"/>
          <w:szCs w:val="24"/>
          <w:lang w:val="en-GB"/>
        </w:rPr>
      </w:pPr>
      <w:r w:rsidRPr="00D96003">
        <w:rPr>
          <w:rFonts w:ascii="Arial" w:hAnsi="Arial" w:cs="Arial"/>
          <w:i/>
          <w:sz w:val="24"/>
          <w:szCs w:val="24"/>
          <w:lang w:val="en-GB"/>
        </w:rPr>
        <w:t>1.1 Institutional and Juridical basis</w:t>
      </w:r>
    </w:p>
    <w:p w:rsidR="00074C77" w:rsidRPr="00630169" w:rsidRDefault="00074C77" w:rsidP="00630169">
      <w:pPr>
        <w:spacing w:before="120" w:after="0" w:line="360" w:lineRule="auto"/>
        <w:jc w:val="both"/>
        <w:rPr>
          <w:rFonts w:ascii="Arial" w:hAnsi="Arial" w:cs="Arial"/>
          <w:sz w:val="24"/>
          <w:szCs w:val="24"/>
          <w:lang w:val="en-GB"/>
        </w:rPr>
      </w:pPr>
      <w:r w:rsidRPr="00630169">
        <w:rPr>
          <w:rFonts w:ascii="Arial" w:hAnsi="Arial" w:cs="Arial"/>
          <w:sz w:val="24"/>
          <w:szCs w:val="24"/>
          <w:lang w:val="en-GB"/>
        </w:rPr>
        <w:t xml:space="preserve">The law governing the activities of the </w:t>
      </w:r>
      <w:r w:rsidR="009206E5" w:rsidRPr="00630169">
        <w:rPr>
          <w:rFonts w:ascii="Arial" w:hAnsi="Arial" w:cs="Arial"/>
          <w:sz w:val="24"/>
          <w:szCs w:val="24"/>
          <w:lang w:val="en-GB"/>
        </w:rPr>
        <w:t>ICBS</w:t>
      </w:r>
      <w:r w:rsidRPr="00630169">
        <w:rPr>
          <w:rFonts w:ascii="Arial" w:hAnsi="Arial" w:cs="Arial"/>
          <w:sz w:val="24"/>
          <w:szCs w:val="24"/>
          <w:lang w:val="en-GB"/>
        </w:rPr>
        <w:t xml:space="preserve"> is the Statistics Ordinance (New Version), 5732 - 1972</w:t>
      </w:r>
      <w:r w:rsidR="009206E5">
        <w:rPr>
          <w:rFonts w:ascii="Arial" w:hAnsi="Arial" w:cs="Arial"/>
          <w:sz w:val="24"/>
          <w:szCs w:val="24"/>
          <w:lang w:val="en-GB"/>
        </w:rPr>
        <w:t xml:space="preserve"> (State of Israel, 2016)</w:t>
      </w:r>
      <w:r w:rsidRPr="00630169">
        <w:rPr>
          <w:rFonts w:ascii="Arial" w:hAnsi="Arial" w:cs="Arial"/>
          <w:sz w:val="24"/>
          <w:szCs w:val="24"/>
          <w:lang w:val="en-GB"/>
        </w:rPr>
        <w:t xml:space="preserve">. </w:t>
      </w:r>
      <w:r w:rsidR="00EE19DD" w:rsidRPr="00630169">
        <w:rPr>
          <w:rFonts w:ascii="Arial" w:hAnsi="Arial" w:cs="Arial"/>
          <w:sz w:val="24"/>
          <w:szCs w:val="24"/>
          <w:lang w:val="en-GB"/>
        </w:rPr>
        <w:t>It</w:t>
      </w:r>
      <w:r w:rsidRPr="00630169">
        <w:rPr>
          <w:rFonts w:ascii="Arial" w:hAnsi="Arial" w:cs="Arial"/>
          <w:sz w:val="24"/>
          <w:szCs w:val="24"/>
          <w:lang w:val="en-GB"/>
        </w:rPr>
        <w:t xml:space="preserve"> sets out the functions and powers of the ICBS in collecting, producing, analyzing and publishing statistical information, specifies the responsibilities of the National Statistician and the ICBS, and the roles of the Public Council for Statistics</w:t>
      </w:r>
      <w:r w:rsidR="009206E5" w:rsidRPr="00630169">
        <w:rPr>
          <w:rFonts w:ascii="Arial" w:hAnsi="Arial" w:cs="Arial"/>
          <w:sz w:val="24"/>
          <w:szCs w:val="24"/>
          <w:lang w:val="en-GB"/>
        </w:rPr>
        <w:t xml:space="preserve"> (PCS)</w:t>
      </w:r>
      <w:r w:rsidRPr="00630169">
        <w:rPr>
          <w:rFonts w:ascii="Arial" w:hAnsi="Arial" w:cs="Arial"/>
          <w:sz w:val="24"/>
          <w:szCs w:val="24"/>
          <w:lang w:val="en-GB"/>
        </w:rPr>
        <w:t xml:space="preserve"> in the national statistical system generally. These responsibilities refer to several aspects of coordinating a national Statistical System by these agencies: </w:t>
      </w:r>
    </w:p>
    <w:p w:rsidR="00074C77" w:rsidRPr="00630169" w:rsidRDefault="009571A6" w:rsidP="00630169">
      <w:pPr>
        <w:spacing w:before="120" w:after="0" w:line="360" w:lineRule="auto"/>
        <w:jc w:val="both"/>
        <w:rPr>
          <w:rFonts w:ascii="Arial" w:hAnsi="Arial" w:cs="Arial"/>
          <w:sz w:val="24"/>
          <w:szCs w:val="24"/>
          <w:lang w:val="en-GB"/>
        </w:rPr>
      </w:pPr>
      <w:r w:rsidRPr="00630169">
        <w:rPr>
          <w:rFonts w:ascii="Arial" w:hAnsi="Arial" w:cs="Arial"/>
          <w:sz w:val="24"/>
          <w:szCs w:val="24"/>
          <w:lang w:val="en-GB"/>
        </w:rPr>
        <w:t>A</w:t>
      </w:r>
      <w:r w:rsidR="00074C77" w:rsidRPr="00630169">
        <w:rPr>
          <w:rFonts w:ascii="Arial" w:hAnsi="Arial" w:cs="Arial"/>
          <w:sz w:val="24"/>
          <w:szCs w:val="24"/>
          <w:lang w:val="en-GB"/>
        </w:rPr>
        <w:t xml:space="preserve">. </w:t>
      </w:r>
      <w:r w:rsidR="00F445EC" w:rsidRPr="00630169">
        <w:rPr>
          <w:rFonts w:ascii="Arial" w:hAnsi="Arial" w:cs="Arial"/>
          <w:sz w:val="24"/>
          <w:szCs w:val="24"/>
          <w:lang w:val="en-GB"/>
        </w:rPr>
        <w:t xml:space="preserve">Professional Leadership of the National Statistician: </w:t>
      </w:r>
      <w:r w:rsidR="00074C77" w:rsidRPr="00630169">
        <w:rPr>
          <w:rFonts w:ascii="Arial" w:hAnsi="Arial" w:cs="Arial"/>
          <w:sz w:val="24"/>
          <w:szCs w:val="24"/>
          <w:lang w:val="en-GB"/>
        </w:rPr>
        <w:t>Article 2(b)</w:t>
      </w:r>
      <w:r w:rsidR="004503D3" w:rsidRPr="00630169">
        <w:rPr>
          <w:rFonts w:ascii="Arial" w:hAnsi="Arial" w:cs="Arial"/>
          <w:sz w:val="24"/>
          <w:szCs w:val="24"/>
          <w:lang w:val="en-GB"/>
        </w:rPr>
        <w:t>,</w:t>
      </w:r>
      <w:r w:rsidR="00074C77" w:rsidRPr="00630169">
        <w:rPr>
          <w:rFonts w:ascii="Arial" w:hAnsi="Arial" w:cs="Arial"/>
          <w:sz w:val="24"/>
          <w:szCs w:val="24"/>
          <w:lang w:val="en-GB"/>
        </w:rPr>
        <w:t xml:space="preserve"> </w:t>
      </w:r>
      <w:r w:rsidR="004503D3" w:rsidRPr="00630169">
        <w:rPr>
          <w:rFonts w:ascii="Arial" w:hAnsi="Arial" w:cs="Arial"/>
          <w:sz w:val="24"/>
          <w:szCs w:val="24"/>
          <w:lang w:val="en-GB"/>
        </w:rPr>
        <w:t xml:space="preserve">2(c) and 5(a) </w:t>
      </w:r>
      <w:r w:rsidR="00074C77" w:rsidRPr="00630169">
        <w:rPr>
          <w:rFonts w:ascii="Arial" w:hAnsi="Arial" w:cs="Arial"/>
          <w:sz w:val="24"/>
          <w:szCs w:val="24"/>
          <w:lang w:val="en-GB"/>
        </w:rPr>
        <w:t xml:space="preserve">states that the National Statistician will head the </w:t>
      </w:r>
      <w:r w:rsidR="00211FC6" w:rsidRPr="00630169">
        <w:rPr>
          <w:rFonts w:ascii="Arial" w:hAnsi="Arial" w:cs="Arial"/>
          <w:sz w:val="24"/>
          <w:szCs w:val="24"/>
          <w:lang w:val="en-GB"/>
        </w:rPr>
        <w:t>ICBS</w:t>
      </w:r>
      <w:r w:rsidR="004503D3" w:rsidRPr="00630169">
        <w:rPr>
          <w:rFonts w:ascii="Arial" w:hAnsi="Arial" w:cs="Arial"/>
          <w:sz w:val="24"/>
          <w:szCs w:val="24"/>
          <w:lang w:val="en-GB"/>
        </w:rPr>
        <w:t>,</w:t>
      </w:r>
      <w:r w:rsidR="00074C77" w:rsidRPr="00630169">
        <w:rPr>
          <w:rFonts w:ascii="Arial" w:hAnsi="Arial" w:cs="Arial"/>
          <w:sz w:val="24"/>
          <w:szCs w:val="24"/>
          <w:lang w:val="en-GB"/>
        </w:rPr>
        <w:t xml:space="preserve"> guide the statistical system in state institutions</w:t>
      </w:r>
      <w:r w:rsidR="004503D3" w:rsidRPr="00630169">
        <w:rPr>
          <w:rFonts w:ascii="Arial" w:hAnsi="Arial" w:cs="Arial"/>
          <w:sz w:val="24"/>
          <w:szCs w:val="24"/>
          <w:lang w:val="en-GB"/>
        </w:rPr>
        <w:t xml:space="preserve">, and act on the basis of </w:t>
      </w:r>
      <w:r w:rsidR="00074C77" w:rsidRPr="00630169">
        <w:rPr>
          <w:rFonts w:ascii="Arial" w:hAnsi="Arial" w:cs="Arial"/>
          <w:sz w:val="24"/>
          <w:szCs w:val="24"/>
          <w:lang w:val="en-GB"/>
        </w:rPr>
        <w:t xml:space="preserve">scientific considerations. </w:t>
      </w:r>
      <w:r w:rsidR="004503D3" w:rsidRPr="00630169">
        <w:rPr>
          <w:rFonts w:ascii="Arial" w:hAnsi="Arial" w:cs="Arial"/>
          <w:sz w:val="24"/>
          <w:szCs w:val="24"/>
          <w:lang w:val="en-GB"/>
        </w:rPr>
        <w:t>S</w:t>
      </w:r>
      <w:r w:rsidR="00074C77" w:rsidRPr="00630169">
        <w:rPr>
          <w:rFonts w:ascii="Arial" w:hAnsi="Arial" w:cs="Arial"/>
          <w:sz w:val="24"/>
          <w:szCs w:val="24"/>
          <w:lang w:val="en-GB"/>
        </w:rPr>
        <w:t xml:space="preserve">tate institutions must consult the National Statistician before conducting statistical activities </w:t>
      </w:r>
      <w:r w:rsidR="004503D3" w:rsidRPr="00630169">
        <w:rPr>
          <w:rFonts w:ascii="Arial" w:hAnsi="Arial" w:cs="Arial"/>
          <w:sz w:val="24"/>
          <w:szCs w:val="24"/>
          <w:lang w:val="en-GB"/>
        </w:rPr>
        <w:t>which address</w:t>
      </w:r>
      <w:r w:rsidR="00074C77" w:rsidRPr="00630169">
        <w:rPr>
          <w:rFonts w:ascii="Arial" w:hAnsi="Arial" w:cs="Arial"/>
          <w:sz w:val="24"/>
          <w:szCs w:val="24"/>
          <w:lang w:val="en-GB"/>
        </w:rPr>
        <w:t xml:space="preserve"> the public.</w:t>
      </w:r>
    </w:p>
    <w:p w:rsidR="00074C77" w:rsidRPr="00630169" w:rsidRDefault="009571A6" w:rsidP="00630169">
      <w:pPr>
        <w:spacing w:before="120" w:after="0" w:line="360" w:lineRule="auto"/>
        <w:jc w:val="both"/>
        <w:rPr>
          <w:rFonts w:ascii="Arial" w:hAnsi="Arial" w:cs="Arial"/>
          <w:sz w:val="24"/>
          <w:szCs w:val="24"/>
          <w:lang w:val="en-GB"/>
        </w:rPr>
      </w:pPr>
      <w:r w:rsidRPr="00630169">
        <w:rPr>
          <w:rFonts w:ascii="Arial" w:hAnsi="Arial" w:cs="Arial"/>
          <w:sz w:val="24"/>
          <w:szCs w:val="24"/>
          <w:lang w:val="en-GB"/>
        </w:rPr>
        <w:t>B</w:t>
      </w:r>
      <w:r w:rsidR="00074C77" w:rsidRPr="00630169">
        <w:rPr>
          <w:rFonts w:ascii="Arial" w:hAnsi="Arial" w:cs="Arial"/>
          <w:sz w:val="24"/>
          <w:szCs w:val="24"/>
          <w:lang w:val="en-GB"/>
        </w:rPr>
        <w:t xml:space="preserve">. </w:t>
      </w:r>
      <w:r w:rsidR="00F445EC" w:rsidRPr="00630169">
        <w:rPr>
          <w:rFonts w:ascii="Arial" w:hAnsi="Arial" w:cs="Arial"/>
          <w:sz w:val="24"/>
          <w:szCs w:val="24"/>
          <w:lang w:val="en-GB"/>
        </w:rPr>
        <w:t xml:space="preserve">Planning, Coordination and Documentation by the PCS and the ICBS: </w:t>
      </w:r>
      <w:r w:rsidR="00074C77" w:rsidRPr="00630169">
        <w:rPr>
          <w:rFonts w:ascii="Arial" w:hAnsi="Arial" w:cs="Arial"/>
          <w:sz w:val="24"/>
          <w:szCs w:val="24"/>
          <w:lang w:val="en-GB"/>
        </w:rPr>
        <w:t>Article 3(2)</w:t>
      </w:r>
      <w:r w:rsidR="004503D3" w:rsidRPr="00630169">
        <w:rPr>
          <w:rFonts w:ascii="Arial" w:hAnsi="Arial" w:cs="Arial"/>
          <w:sz w:val="24"/>
          <w:szCs w:val="24"/>
          <w:lang w:val="en-GB"/>
        </w:rPr>
        <w:t>,</w:t>
      </w:r>
      <w:r w:rsidR="00074C77" w:rsidRPr="00630169">
        <w:rPr>
          <w:rFonts w:ascii="Arial" w:hAnsi="Arial" w:cs="Arial"/>
          <w:sz w:val="24"/>
          <w:szCs w:val="24"/>
          <w:lang w:val="en-GB"/>
        </w:rPr>
        <w:t xml:space="preserve"> </w:t>
      </w:r>
      <w:r w:rsidR="004503D3" w:rsidRPr="00630169">
        <w:rPr>
          <w:rFonts w:ascii="Arial" w:hAnsi="Arial" w:cs="Arial"/>
          <w:sz w:val="24"/>
          <w:szCs w:val="24"/>
          <w:lang w:val="en-GB"/>
        </w:rPr>
        <w:t xml:space="preserve">3(4), and  3(5) </w:t>
      </w:r>
      <w:r w:rsidR="00074C77" w:rsidRPr="00630169">
        <w:rPr>
          <w:rFonts w:ascii="Arial" w:hAnsi="Arial" w:cs="Arial"/>
          <w:sz w:val="24"/>
          <w:szCs w:val="24"/>
          <w:lang w:val="en-GB"/>
        </w:rPr>
        <w:t xml:space="preserve">state that the </w:t>
      </w:r>
      <w:r w:rsidR="00211FC6" w:rsidRPr="00630169">
        <w:rPr>
          <w:rFonts w:ascii="Arial" w:hAnsi="Arial" w:cs="Arial"/>
          <w:sz w:val="24"/>
          <w:szCs w:val="24"/>
          <w:lang w:val="en-GB"/>
        </w:rPr>
        <w:t>ICBS</w:t>
      </w:r>
      <w:r w:rsidR="00074C77" w:rsidRPr="00630169">
        <w:rPr>
          <w:rFonts w:ascii="Arial" w:hAnsi="Arial" w:cs="Arial"/>
          <w:sz w:val="24"/>
          <w:szCs w:val="24"/>
          <w:lang w:val="en-GB"/>
        </w:rPr>
        <w:t xml:space="preserve"> will cooperate with state institutions in conducting and publishing statistical activities</w:t>
      </w:r>
      <w:r w:rsidR="004503D3" w:rsidRPr="00630169">
        <w:rPr>
          <w:rFonts w:ascii="Arial" w:hAnsi="Arial" w:cs="Arial"/>
          <w:sz w:val="24"/>
          <w:szCs w:val="24"/>
          <w:lang w:val="en-GB"/>
        </w:rPr>
        <w:t xml:space="preserve">, </w:t>
      </w:r>
      <w:r w:rsidR="00074C77" w:rsidRPr="00630169">
        <w:rPr>
          <w:rFonts w:ascii="Arial" w:hAnsi="Arial" w:cs="Arial"/>
          <w:sz w:val="24"/>
          <w:szCs w:val="24"/>
          <w:lang w:val="en-GB"/>
        </w:rPr>
        <w:t>prepar</w:t>
      </w:r>
      <w:r w:rsidR="004503D3" w:rsidRPr="00630169">
        <w:rPr>
          <w:rFonts w:ascii="Arial" w:hAnsi="Arial" w:cs="Arial"/>
          <w:sz w:val="24"/>
          <w:szCs w:val="24"/>
          <w:lang w:val="en-GB"/>
        </w:rPr>
        <w:t xml:space="preserve">ing with the PCS </w:t>
      </w:r>
      <w:r w:rsidR="00074C77" w:rsidRPr="00630169">
        <w:rPr>
          <w:rFonts w:ascii="Arial" w:hAnsi="Arial" w:cs="Arial"/>
          <w:sz w:val="24"/>
          <w:szCs w:val="24"/>
          <w:lang w:val="en-GB"/>
        </w:rPr>
        <w:t xml:space="preserve"> general long-term plans for </w:t>
      </w:r>
      <w:r w:rsidR="004503D3" w:rsidRPr="00630169">
        <w:rPr>
          <w:rFonts w:ascii="Arial" w:hAnsi="Arial" w:cs="Arial"/>
          <w:sz w:val="24"/>
          <w:szCs w:val="24"/>
          <w:lang w:val="en-GB"/>
        </w:rPr>
        <w:t>them</w:t>
      </w:r>
      <w:r w:rsidR="00211FC6" w:rsidRPr="00630169">
        <w:rPr>
          <w:rFonts w:ascii="Arial" w:hAnsi="Arial" w:cs="Arial"/>
          <w:sz w:val="24"/>
          <w:szCs w:val="24"/>
          <w:lang w:val="en-GB"/>
        </w:rPr>
        <w:t xml:space="preserve"> and </w:t>
      </w:r>
      <w:r w:rsidR="00074C77" w:rsidRPr="00630169">
        <w:rPr>
          <w:rFonts w:ascii="Arial" w:hAnsi="Arial" w:cs="Arial"/>
          <w:sz w:val="24"/>
          <w:szCs w:val="24"/>
          <w:lang w:val="en-GB"/>
        </w:rPr>
        <w:t xml:space="preserve"> establish</w:t>
      </w:r>
      <w:r w:rsidR="00211FC6" w:rsidRPr="00630169">
        <w:rPr>
          <w:rFonts w:ascii="Arial" w:hAnsi="Arial" w:cs="Arial"/>
          <w:sz w:val="24"/>
          <w:szCs w:val="24"/>
          <w:lang w:val="en-GB"/>
        </w:rPr>
        <w:t>ing</w:t>
      </w:r>
      <w:r w:rsidR="00074C77" w:rsidRPr="00630169">
        <w:rPr>
          <w:rFonts w:ascii="Arial" w:hAnsi="Arial" w:cs="Arial"/>
          <w:sz w:val="24"/>
          <w:szCs w:val="24"/>
          <w:lang w:val="en-GB"/>
        </w:rPr>
        <w:t xml:space="preserve"> uniform statistical classifications to be employed by state institutions. </w:t>
      </w:r>
      <w:r w:rsidR="00211FC6" w:rsidRPr="00630169">
        <w:rPr>
          <w:rFonts w:ascii="Arial" w:hAnsi="Arial" w:cs="Arial"/>
          <w:sz w:val="24"/>
          <w:szCs w:val="24"/>
          <w:lang w:val="en-GB"/>
        </w:rPr>
        <w:t>In addition the ICBS</w:t>
      </w:r>
      <w:r w:rsidR="00074C77" w:rsidRPr="00630169">
        <w:rPr>
          <w:rFonts w:ascii="Arial" w:hAnsi="Arial" w:cs="Arial"/>
          <w:sz w:val="24"/>
          <w:szCs w:val="24"/>
          <w:lang w:val="en-GB"/>
        </w:rPr>
        <w:t xml:space="preserve"> </w:t>
      </w:r>
      <w:r w:rsidR="00211FC6" w:rsidRPr="00630169">
        <w:rPr>
          <w:rFonts w:ascii="Arial" w:hAnsi="Arial" w:cs="Arial"/>
          <w:sz w:val="24"/>
          <w:szCs w:val="24"/>
          <w:lang w:val="en-GB"/>
        </w:rPr>
        <w:t>is required to</w:t>
      </w:r>
      <w:r w:rsidR="00074C77" w:rsidRPr="00630169">
        <w:rPr>
          <w:rFonts w:ascii="Arial" w:hAnsi="Arial" w:cs="Arial"/>
          <w:sz w:val="24"/>
          <w:szCs w:val="24"/>
          <w:lang w:val="en-GB"/>
        </w:rPr>
        <w:t xml:space="preserve"> assemble and publish information concerning the statistical activities planned and carried out by state institutions or on their behalf.</w:t>
      </w:r>
    </w:p>
    <w:p w:rsidR="00074C77" w:rsidRPr="00630169" w:rsidRDefault="009571A6" w:rsidP="00630169">
      <w:pPr>
        <w:spacing w:before="120" w:after="0" w:line="360" w:lineRule="auto"/>
        <w:jc w:val="both"/>
        <w:rPr>
          <w:rFonts w:ascii="Arial" w:hAnsi="Arial" w:cs="Arial"/>
          <w:sz w:val="24"/>
          <w:szCs w:val="24"/>
          <w:lang w:val="en-GB"/>
        </w:rPr>
      </w:pPr>
      <w:r w:rsidRPr="00630169">
        <w:rPr>
          <w:rFonts w:ascii="Arial" w:hAnsi="Arial" w:cs="Arial"/>
          <w:sz w:val="24"/>
          <w:szCs w:val="24"/>
          <w:lang w:val="en-GB"/>
        </w:rPr>
        <w:t>C</w:t>
      </w:r>
      <w:r w:rsidR="00074C77" w:rsidRPr="00630169">
        <w:rPr>
          <w:rFonts w:ascii="Arial" w:hAnsi="Arial" w:cs="Arial"/>
          <w:sz w:val="24"/>
          <w:szCs w:val="24"/>
          <w:lang w:val="en-GB"/>
        </w:rPr>
        <w:t xml:space="preserve">. </w:t>
      </w:r>
      <w:r w:rsidR="00F445EC" w:rsidRPr="00630169">
        <w:rPr>
          <w:rFonts w:ascii="Arial" w:hAnsi="Arial" w:cs="Arial"/>
          <w:sz w:val="24"/>
          <w:szCs w:val="24"/>
          <w:lang w:val="en-GB"/>
        </w:rPr>
        <w:t xml:space="preserve">Advisory and Coordination function of the PCS: </w:t>
      </w:r>
      <w:r w:rsidR="00074C77" w:rsidRPr="00630169">
        <w:rPr>
          <w:rFonts w:ascii="Arial" w:hAnsi="Arial" w:cs="Arial"/>
          <w:sz w:val="24"/>
          <w:szCs w:val="24"/>
          <w:lang w:val="en-GB"/>
        </w:rPr>
        <w:t xml:space="preserve">Article 4 describes the composition and functions of the Public Council for Statistics (PCS). Its Chairman is appointed by the Prime Minister, and it is to be composed of representatives of state institutions, institutions of higher education and research, public bodies and of experts on statistics, economics and society. </w:t>
      </w:r>
      <w:r w:rsidR="00211FC6" w:rsidRPr="00630169">
        <w:rPr>
          <w:rFonts w:ascii="Arial" w:hAnsi="Arial" w:cs="Arial"/>
          <w:sz w:val="24"/>
          <w:szCs w:val="24"/>
          <w:lang w:val="en-GB"/>
        </w:rPr>
        <w:t>Its</w:t>
      </w:r>
      <w:r w:rsidR="00074C77" w:rsidRPr="00630169">
        <w:rPr>
          <w:rFonts w:ascii="Arial" w:hAnsi="Arial" w:cs="Arial"/>
          <w:sz w:val="24"/>
          <w:szCs w:val="24"/>
          <w:lang w:val="en-GB"/>
        </w:rPr>
        <w:t xml:space="preserve"> functions</w:t>
      </w:r>
      <w:r w:rsidR="00211FC6" w:rsidRPr="00630169">
        <w:rPr>
          <w:rFonts w:ascii="Arial" w:hAnsi="Arial" w:cs="Arial"/>
          <w:sz w:val="24"/>
          <w:szCs w:val="24"/>
          <w:lang w:val="en-GB"/>
        </w:rPr>
        <w:t xml:space="preserve"> </w:t>
      </w:r>
      <w:r w:rsidR="00074C77" w:rsidRPr="00630169">
        <w:rPr>
          <w:rFonts w:ascii="Arial" w:hAnsi="Arial" w:cs="Arial"/>
          <w:sz w:val="24"/>
          <w:szCs w:val="24"/>
          <w:lang w:val="en-GB"/>
        </w:rPr>
        <w:t xml:space="preserve">include: advising the Prime Minister and government on statistical activities conducted by state institutions, and </w:t>
      </w:r>
      <w:r w:rsidR="00074C77" w:rsidRPr="00630169">
        <w:rPr>
          <w:rFonts w:ascii="Arial" w:hAnsi="Arial" w:cs="Arial"/>
          <w:sz w:val="24"/>
          <w:szCs w:val="24"/>
          <w:lang w:val="en-GB"/>
        </w:rPr>
        <w:lastRenderedPageBreak/>
        <w:t>the National Statistician on activities of the Bureau; receiving plans for undertaking statistical activities by state institutions and advising them on coordination between them; proposing measures to make statistical activities by state institutions more efficient.</w:t>
      </w:r>
    </w:p>
    <w:p w:rsidR="009206E5" w:rsidRPr="00630169" w:rsidRDefault="004619C8" w:rsidP="00630169">
      <w:pPr>
        <w:spacing w:before="120" w:after="0" w:line="360" w:lineRule="auto"/>
        <w:jc w:val="both"/>
        <w:rPr>
          <w:rFonts w:ascii="Arial" w:hAnsi="Arial" w:cs="Arial"/>
          <w:sz w:val="24"/>
          <w:szCs w:val="24"/>
          <w:lang w:val="en-GB"/>
        </w:rPr>
      </w:pPr>
      <w:r w:rsidRPr="00630169">
        <w:rPr>
          <w:rFonts w:ascii="Arial" w:hAnsi="Arial" w:cs="Arial"/>
          <w:sz w:val="24"/>
          <w:szCs w:val="24"/>
          <w:lang w:val="en-GB"/>
        </w:rPr>
        <w:t>The ICBS is the major producer of Official statistics in Israel,</w:t>
      </w:r>
      <w:r w:rsidR="00684578" w:rsidRPr="00630169">
        <w:rPr>
          <w:rFonts w:ascii="Arial" w:hAnsi="Arial" w:cs="Arial"/>
          <w:sz w:val="24"/>
          <w:szCs w:val="24"/>
          <w:lang w:val="en-GB"/>
        </w:rPr>
        <w:t xml:space="preserve"> but</w:t>
      </w:r>
      <w:r w:rsidRPr="00630169">
        <w:rPr>
          <w:rFonts w:ascii="Arial" w:hAnsi="Arial" w:cs="Arial"/>
          <w:sz w:val="24"/>
          <w:szCs w:val="24"/>
          <w:lang w:val="en-GB"/>
        </w:rPr>
        <w:t xml:space="preserve"> in several </w:t>
      </w:r>
      <w:r w:rsidR="00684578" w:rsidRPr="00630169">
        <w:rPr>
          <w:rFonts w:ascii="Arial" w:hAnsi="Arial" w:cs="Arial"/>
          <w:sz w:val="24"/>
          <w:szCs w:val="24"/>
          <w:lang w:val="en-GB"/>
        </w:rPr>
        <w:t xml:space="preserve">major </w:t>
      </w:r>
      <w:r w:rsidRPr="00630169">
        <w:rPr>
          <w:rFonts w:ascii="Arial" w:hAnsi="Arial" w:cs="Arial"/>
          <w:sz w:val="24"/>
          <w:szCs w:val="24"/>
          <w:lang w:val="en-GB"/>
        </w:rPr>
        <w:t>subject matter areas official statistics</w:t>
      </w:r>
      <w:r w:rsidR="00684578" w:rsidRPr="00630169">
        <w:rPr>
          <w:rFonts w:ascii="Arial" w:hAnsi="Arial" w:cs="Arial"/>
          <w:sz w:val="24"/>
          <w:szCs w:val="24"/>
          <w:lang w:val="en-GB"/>
        </w:rPr>
        <w:t xml:space="preserve">, including those reported to international agencies, </w:t>
      </w:r>
      <w:r w:rsidRPr="00630169">
        <w:rPr>
          <w:rFonts w:ascii="Arial" w:hAnsi="Arial" w:cs="Arial"/>
          <w:sz w:val="24"/>
          <w:szCs w:val="24"/>
          <w:lang w:val="en-GB"/>
        </w:rPr>
        <w:t xml:space="preserve">are produced by other member of the INSS. </w:t>
      </w:r>
      <w:r w:rsidR="00684578" w:rsidRPr="00630169">
        <w:rPr>
          <w:rFonts w:ascii="Arial" w:hAnsi="Arial" w:cs="Arial"/>
          <w:sz w:val="24"/>
          <w:szCs w:val="24"/>
          <w:lang w:val="en-GB"/>
        </w:rPr>
        <w:t>T</w:t>
      </w:r>
      <w:r w:rsidR="00074C77" w:rsidRPr="00630169">
        <w:rPr>
          <w:rFonts w:ascii="Arial" w:hAnsi="Arial" w:cs="Arial"/>
          <w:sz w:val="24"/>
          <w:szCs w:val="24"/>
          <w:lang w:val="en-GB"/>
        </w:rPr>
        <w:t xml:space="preserve">he ordinance envisions coordination of national statistical activities </w:t>
      </w:r>
      <w:r w:rsidRPr="00630169">
        <w:rPr>
          <w:rFonts w:ascii="Arial" w:hAnsi="Arial" w:cs="Arial"/>
          <w:sz w:val="24"/>
          <w:szCs w:val="24"/>
          <w:lang w:val="en-GB"/>
        </w:rPr>
        <w:t xml:space="preserve">within the INSS </w:t>
      </w:r>
      <w:r w:rsidR="00074C77" w:rsidRPr="00630169">
        <w:rPr>
          <w:rFonts w:ascii="Arial" w:hAnsi="Arial" w:cs="Arial"/>
          <w:sz w:val="24"/>
          <w:szCs w:val="24"/>
          <w:lang w:val="en-GB"/>
        </w:rPr>
        <w:t>and allocates responsibilities for promoting and maintaining coordination. The requirement that the National Statistician should base his actions</w:t>
      </w:r>
      <w:r w:rsidR="00F445EC" w:rsidRPr="00630169">
        <w:rPr>
          <w:rFonts w:ascii="Arial" w:hAnsi="Arial" w:cs="Arial"/>
          <w:sz w:val="24"/>
          <w:szCs w:val="24"/>
          <w:lang w:val="en-GB"/>
        </w:rPr>
        <w:t xml:space="preserve"> exclusively</w:t>
      </w:r>
      <w:r w:rsidR="00074C77" w:rsidRPr="00630169">
        <w:rPr>
          <w:rFonts w:ascii="Arial" w:hAnsi="Arial" w:cs="Arial"/>
          <w:sz w:val="24"/>
          <w:szCs w:val="24"/>
          <w:lang w:val="en-GB"/>
        </w:rPr>
        <w:t xml:space="preserve"> on “scientific considerations” anchors his authority to promote </w:t>
      </w:r>
      <w:r w:rsidR="00216B90" w:rsidRPr="00630169">
        <w:rPr>
          <w:rFonts w:ascii="Arial" w:hAnsi="Arial" w:cs="Arial"/>
          <w:sz w:val="24"/>
          <w:szCs w:val="24"/>
          <w:lang w:val="en-GB"/>
        </w:rPr>
        <w:t xml:space="preserve">impartiality and </w:t>
      </w:r>
      <w:r w:rsidR="00074C77" w:rsidRPr="00630169">
        <w:rPr>
          <w:rFonts w:ascii="Arial" w:hAnsi="Arial" w:cs="Arial"/>
          <w:sz w:val="24"/>
          <w:szCs w:val="24"/>
          <w:lang w:val="en-GB"/>
        </w:rPr>
        <w:t>statistical quality.</w:t>
      </w:r>
    </w:p>
    <w:p w:rsidR="00074C77" w:rsidRPr="00630169" w:rsidRDefault="00074C77" w:rsidP="00630169">
      <w:pPr>
        <w:spacing w:before="120" w:after="0" w:line="360" w:lineRule="auto"/>
        <w:jc w:val="both"/>
        <w:rPr>
          <w:rFonts w:ascii="Arial" w:hAnsi="Arial" w:cs="Arial"/>
          <w:sz w:val="24"/>
          <w:szCs w:val="24"/>
          <w:lang w:val="en-GB"/>
        </w:rPr>
      </w:pPr>
      <w:r w:rsidRPr="00630169">
        <w:rPr>
          <w:rFonts w:ascii="Arial" w:hAnsi="Arial" w:cs="Arial"/>
          <w:sz w:val="24"/>
          <w:szCs w:val="24"/>
          <w:lang w:val="en-GB"/>
        </w:rPr>
        <w:t xml:space="preserve">However, in practice many of these functions </w:t>
      </w:r>
      <w:r w:rsidR="004619C8" w:rsidRPr="00630169">
        <w:rPr>
          <w:rFonts w:ascii="Arial" w:hAnsi="Arial" w:cs="Arial"/>
          <w:sz w:val="24"/>
          <w:szCs w:val="24"/>
          <w:lang w:val="en-GB"/>
        </w:rPr>
        <w:t>have been</w:t>
      </w:r>
      <w:r w:rsidRPr="00630169">
        <w:rPr>
          <w:rFonts w:ascii="Arial" w:hAnsi="Arial" w:cs="Arial"/>
          <w:sz w:val="24"/>
          <w:szCs w:val="24"/>
          <w:lang w:val="en-GB"/>
        </w:rPr>
        <w:t xml:space="preserve"> exercised only partially, if at all. Although their professional competence </w:t>
      </w:r>
      <w:r w:rsidR="00216B90" w:rsidRPr="00630169">
        <w:rPr>
          <w:rFonts w:ascii="Arial" w:hAnsi="Arial" w:cs="Arial"/>
          <w:sz w:val="24"/>
          <w:szCs w:val="24"/>
          <w:lang w:val="en-GB"/>
        </w:rPr>
        <w:t>and impartiality were</w:t>
      </w:r>
      <w:r w:rsidRPr="00630169">
        <w:rPr>
          <w:rFonts w:ascii="Arial" w:hAnsi="Arial" w:cs="Arial"/>
          <w:sz w:val="24"/>
          <w:szCs w:val="24"/>
          <w:lang w:val="en-GB"/>
        </w:rPr>
        <w:t xml:space="preserve"> respected, </w:t>
      </w:r>
      <w:r w:rsidR="00987133" w:rsidRPr="00630169">
        <w:rPr>
          <w:rFonts w:ascii="Arial" w:hAnsi="Arial" w:cs="Arial"/>
          <w:sz w:val="24"/>
          <w:szCs w:val="24"/>
          <w:lang w:val="en-GB"/>
        </w:rPr>
        <w:t>there are no sanctions to back up the</w:t>
      </w:r>
      <w:r w:rsidRPr="00630169">
        <w:rPr>
          <w:rFonts w:ascii="Arial" w:hAnsi="Arial" w:cs="Arial"/>
          <w:sz w:val="24"/>
          <w:szCs w:val="24"/>
          <w:lang w:val="en-GB"/>
        </w:rPr>
        <w:t xml:space="preserve"> central roles of the National Statistician and the ICBS in coordinating the system and assuring its quality</w:t>
      </w:r>
      <w:r w:rsidR="00987133" w:rsidRPr="00630169">
        <w:rPr>
          <w:rFonts w:ascii="Arial" w:hAnsi="Arial" w:cs="Arial"/>
          <w:sz w:val="24"/>
          <w:szCs w:val="24"/>
          <w:lang w:val="en-GB"/>
        </w:rPr>
        <w:t>, nor are these roles</w:t>
      </w:r>
      <w:r w:rsidRPr="00630169">
        <w:rPr>
          <w:rFonts w:ascii="Arial" w:hAnsi="Arial" w:cs="Arial"/>
          <w:sz w:val="24"/>
          <w:szCs w:val="24"/>
          <w:lang w:val="en-GB"/>
        </w:rPr>
        <w:t xml:space="preserve"> formally </w:t>
      </w:r>
      <w:r w:rsidR="006E7A43" w:rsidRPr="00630169">
        <w:rPr>
          <w:rFonts w:ascii="Arial" w:hAnsi="Arial" w:cs="Arial"/>
          <w:sz w:val="24"/>
          <w:szCs w:val="24"/>
          <w:lang w:val="en-GB"/>
        </w:rPr>
        <w:t xml:space="preserve">acknowledged </w:t>
      </w:r>
      <w:r w:rsidR="004619C8" w:rsidRPr="00630169">
        <w:rPr>
          <w:rFonts w:ascii="Arial" w:hAnsi="Arial" w:cs="Arial"/>
          <w:sz w:val="24"/>
          <w:szCs w:val="24"/>
          <w:lang w:val="en-GB"/>
        </w:rPr>
        <w:t>by the rest of the INSS</w:t>
      </w:r>
      <w:r w:rsidRPr="00630169">
        <w:rPr>
          <w:rFonts w:ascii="Arial" w:hAnsi="Arial" w:cs="Arial"/>
          <w:sz w:val="24"/>
          <w:szCs w:val="24"/>
          <w:lang w:val="en-GB"/>
        </w:rPr>
        <w:t xml:space="preserve">. </w:t>
      </w:r>
      <w:r w:rsidR="00F445EC" w:rsidRPr="00630169">
        <w:rPr>
          <w:rFonts w:ascii="Arial" w:hAnsi="Arial" w:cs="Arial"/>
          <w:sz w:val="24"/>
          <w:szCs w:val="24"/>
          <w:lang w:val="en-GB"/>
        </w:rPr>
        <w:t xml:space="preserve">The general reference to “scientific considerations” does not satisfy the need for explicit and enforced quality standards. </w:t>
      </w:r>
      <w:r w:rsidR="003D652F" w:rsidRPr="00630169">
        <w:rPr>
          <w:rFonts w:ascii="Arial" w:hAnsi="Arial" w:cs="Arial"/>
          <w:sz w:val="24"/>
          <w:szCs w:val="24"/>
          <w:lang w:val="en-GB"/>
        </w:rPr>
        <w:t>T</w:t>
      </w:r>
      <w:r w:rsidR="009206E5" w:rsidRPr="00630169">
        <w:rPr>
          <w:rFonts w:ascii="Arial" w:hAnsi="Arial" w:cs="Arial"/>
          <w:sz w:val="24"/>
          <w:szCs w:val="24"/>
          <w:lang w:val="en-GB"/>
        </w:rPr>
        <w:t xml:space="preserve">he </w:t>
      </w:r>
      <w:r w:rsidR="003D652F" w:rsidRPr="00630169">
        <w:rPr>
          <w:rFonts w:ascii="Arial" w:hAnsi="Arial" w:cs="Arial"/>
          <w:sz w:val="24"/>
          <w:szCs w:val="24"/>
          <w:lang w:val="en-GB"/>
        </w:rPr>
        <w:t>demarcation</w:t>
      </w:r>
      <w:r w:rsidR="009206E5" w:rsidRPr="00630169">
        <w:rPr>
          <w:rFonts w:ascii="Arial" w:hAnsi="Arial" w:cs="Arial"/>
          <w:sz w:val="24"/>
          <w:szCs w:val="24"/>
          <w:lang w:val="en-GB"/>
        </w:rPr>
        <w:t xml:space="preserve"> of </w:t>
      </w:r>
      <w:r w:rsidRPr="00630169">
        <w:rPr>
          <w:rFonts w:ascii="Arial" w:hAnsi="Arial" w:cs="Arial"/>
          <w:sz w:val="24"/>
          <w:szCs w:val="24"/>
          <w:lang w:val="en-GB"/>
        </w:rPr>
        <w:t xml:space="preserve">the </w:t>
      </w:r>
      <w:r w:rsidR="004619C8" w:rsidRPr="00630169">
        <w:rPr>
          <w:rFonts w:ascii="Arial" w:hAnsi="Arial" w:cs="Arial"/>
          <w:sz w:val="24"/>
          <w:szCs w:val="24"/>
          <w:lang w:val="en-GB"/>
        </w:rPr>
        <w:t>INSS</w:t>
      </w:r>
      <w:r w:rsidR="003D652F" w:rsidRPr="00630169">
        <w:rPr>
          <w:rFonts w:ascii="Arial" w:hAnsi="Arial" w:cs="Arial"/>
          <w:sz w:val="24"/>
          <w:szCs w:val="24"/>
          <w:lang w:val="en-GB"/>
        </w:rPr>
        <w:t xml:space="preserve"> and</w:t>
      </w:r>
      <w:r w:rsidRPr="00630169">
        <w:rPr>
          <w:rFonts w:ascii="Arial" w:hAnsi="Arial" w:cs="Arial"/>
          <w:sz w:val="24"/>
          <w:szCs w:val="24"/>
          <w:lang w:val="en-GB"/>
        </w:rPr>
        <w:t xml:space="preserve"> </w:t>
      </w:r>
      <w:r w:rsidR="003D652F" w:rsidRPr="00630169">
        <w:rPr>
          <w:rFonts w:ascii="Arial" w:hAnsi="Arial" w:cs="Arial"/>
          <w:sz w:val="24"/>
          <w:szCs w:val="24"/>
          <w:lang w:val="en-GB"/>
        </w:rPr>
        <w:t xml:space="preserve">the definition of </w:t>
      </w:r>
      <w:r w:rsidRPr="00630169">
        <w:rPr>
          <w:rFonts w:ascii="Arial" w:hAnsi="Arial" w:cs="Arial"/>
          <w:sz w:val="24"/>
          <w:szCs w:val="24"/>
          <w:lang w:val="en-GB"/>
        </w:rPr>
        <w:t>its members</w:t>
      </w:r>
      <w:r w:rsidR="003D652F" w:rsidRPr="00630169">
        <w:rPr>
          <w:rFonts w:ascii="Arial" w:hAnsi="Arial" w:cs="Arial"/>
          <w:sz w:val="24"/>
          <w:szCs w:val="24"/>
          <w:lang w:val="en-GB"/>
        </w:rPr>
        <w:t xml:space="preserve"> on the one hand, an</w:t>
      </w:r>
      <w:r w:rsidRPr="00630169">
        <w:rPr>
          <w:rFonts w:ascii="Arial" w:hAnsi="Arial" w:cs="Arial"/>
          <w:sz w:val="24"/>
          <w:szCs w:val="24"/>
          <w:lang w:val="en-GB"/>
        </w:rPr>
        <w:t>d its commitment to specific quality standards</w:t>
      </w:r>
      <w:r w:rsidR="003D652F" w:rsidRPr="00630169">
        <w:rPr>
          <w:rFonts w:ascii="Arial" w:hAnsi="Arial" w:cs="Arial"/>
          <w:sz w:val="24"/>
          <w:szCs w:val="24"/>
          <w:lang w:val="en-GB"/>
        </w:rPr>
        <w:t xml:space="preserve"> on the other, </w:t>
      </w:r>
      <w:r w:rsidR="004619C8" w:rsidRPr="00630169">
        <w:rPr>
          <w:rFonts w:ascii="Arial" w:hAnsi="Arial" w:cs="Arial"/>
          <w:sz w:val="24"/>
          <w:szCs w:val="24"/>
          <w:lang w:val="en-GB"/>
        </w:rPr>
        <w:t>are</w:t>
      </w:r>
      <w:r w:rsidRPr="00630169">
        <w:rPr>
          <w:rFonts w:ascii="Arial" w:hAnsi="Arial" w:cs="Arial"/>
          <w:sz w:val="24"/>
          <w:szCs w:val="24"/>
          <w:lang w:val="en-GB"/>
        </w:rPr>
        <w:t xml:space="preserve"> not defined explicitly. </w:t>
      </w:r>
      <w:r w:rsidR="003D652F" w:rsidRPr="00630169">
        <w:rPr>
          <w:rFonts w:ascii="Arial" w:hAnsi="Arial" w:cs="Arial"/>
          <w:sz w:val="24"/>
          <w:szCs w:val="24"/>
          <w:lang w:val="en-GB"/>
        </w:rPr>
        <w:t xml:space="preserve">Moreover, </w:t>
      </w:r>
      <w:r w:rsidRPr="00630169">
        <w:rPr>
          <w:rFonts w:ascii="Arial" w:hAnsi="Arial" w:cs="Arial"/>
          <w:sz w:val="24"/>
          <w:szCs w:val="24"/>
          <w:lang w:val="en-GB"/>
        </w:rPr>
        <w:t>for a variety of reasons, for many years the PCS ceased to function</w:t>
      </w:r>
      <w:r w:rsidR="00715EA9" w:rsidRPr="00630169">
        <w:rPr>
          <w:rFonts w:ascii="Arial" w:hAnsi="Arial" w:cs="Arial"/>
          <w:sz w:val="24"/>
          <w:szCs w:val="24"/>
          <w:lang w:val="en-GB"/>
        </w:rPr>
        <w:t>.</w:t>
      </w:r>
      <w:r w:rsidR="00715EA9" w:rsidRPr="00630169">
        <w:footnoteReference w:id="1"/>
      </w:r>
      <w:r w:rsidRPr="00630169">
        <w:rPr>
          <w:rFonts w:ascii="Arial" w:hAnsi="Arial" w:cs="Arial"/>
          <w:sz w:val="24"/>
          <w:szCs w:val="24"/>
          <w:lang w:val="en-GB"/>
        </w:rPr>
        <w:t xml:space="preserve">  </w:t>
      </w:r>
    </w:p>
    <w:p w:rsidR="00D96003" w:rsidRPr="0051671C" w:rsidRDefault="00D96003" w:rsidP="00D96003">
      <w:pPr>
        <w:spacing w:before="360" w:after="0" w:line="360" w:lineRule="auto"/>
        <w:jc w:val="both"/>
        <w:rPr>
          <w:rFonts w:ascii="Arial" w:hAnsi="Arial" w:cs="Arial"/>
          <w:b/>
          <w:sz w:val="24"/>
          <w:szCs w:val="24"/>
          <w:lang w:val="en-GB"/>
        </w:rPr>
      </w:pPr>
      <w:r w:rsidRPr="0051671C">
        <w:rPr>
          <w:rFonts w:ascii="Arial" w:hAnsi="Arial" w:cs="Arial"/>
          <w:b/>
          <w:sz w:val="24"/>
          <w:szCs w:val="24"/>
          <w:lang w:val="en-GB"/>
        </w:rPr>
        <w:t>2</w:t>
      </w:r>
      <w:r w:rsidR="0051671C">
        <w:rPr>
          <w:rFonts w:ascii="Arial" w:hAnsi="Arial" w:cs="Arial"/>
          <w:b/>
          <w:sz w:val="24"/>
          <w:szCs w:val="24"/>
          <w:lang w:val="en-GB"/>
        </w:rPr>
        <w:t>.</w:t>
      </w:r>
      <w:r w:rsidRPr="0051671C">
        <w:rPr>
          <w:rFonts w:ascii="Arial" w:hAnsi="Arial" w:cs="Arial"/>
          <w:b/>
          <w:sz w:val="24"/>
          <w:szCs w:val="24"/>
          <w:lang w:val="en-GB"/>
        </w:rPr>
        <w:t xml:space="preserve"> Review by the State Comptroller</w:t>
      </w:r>
    </w:p>
    <w:p w:rsidR="00D96003" w:rsidRPr="00D96003" w:rsidRDefault="00D96003" w:rsidP="00630169">
      <w:pPr>
        <w:spacing w:before="120" w:after="0" w:line="360" w:lineRule="auto"/>
        <w:jc w:val="both"/>
        <w:rPr>
          <w:rFonts w:ascii="Arial" w:hAnsi="Arial" w:cs="Arial"/>
          <w:sz w:val="24"/>
          <w:szCs w:val="24"/>
          <w:lang w:val="en-GB"/>
        </w:rPr>
      </w:pPr>
      <w:r w:rsidRPr="00D96003">
        <w:rPr>
          <w:rFonts w:ascii="Arial" w:hAnsi="Arial" w:cs="Arial"/>
          <w:sz w:val="24"/>
          <w:szCs w:val="24"/>
          <w:lang w:val="en-GB"/>
        </w:rPr>
        <w:t xml:space="preserve">The lack of </w:t>
      </w:r>
      <w:r w:rsidR="00266ABA" w:rsidRPr="00D96003">
        <w:rPr>
          <w:rFonts w:ascii="Arial" w:hAnsi="Arial" w:cs="Arial"/>
          <w:sz w:val="24"/>
          <w:szCs w:val="24"/>
          <w:lang w:val="en-GB"/>
        </w:rPr>
        <w:t>fulfilment</w:t>
      </w:r>
      <w:r w:rsidRPr="00D96003">
        <w:rPr>
          <w:rFonts w:ascii="Arial" w:hAnsi="Arial" w:cs="Arial"/>
          <w:sz w:val="24"/>
          <w:szCs w:val="24"/>
          <w:lang w:val="en-GB"/>
        </w:rPr>
        <w:t xml:space="preserve"> of these obligations was addressed by the State Comptroller in his annual report for 201</w:t>
      </w:r>
      <w:r w:rsidR="00266ABA">
        <w:rPr>
          <w:rFonts w:ascii="Arial" w:hAnsi="Arial" w:cs="Arial"/>
          <w:sz w:val="24"/>
          <w:szCs w:val="24"/>
          <w:lang w:val="en-GB"/>
        </w:rPr>
        <w:t>4</w:t>
      </w:r>
      <w:r w:rsidRPr="00D96003">
        <w:rPr>
          <w:rFonts w:ascii="Arial" w:hAnsi="Arial" w:cs="Arial"/>
          <w:sz w:val="24"/>
          <w:szCs w:val="24"/>
          <w:lang w:val="en-GB"/>
        </w:rPr>
        <w:t xml:space="preserve">. He reprimanded the ICBS and the PCS for not carrying out their coordination function, for not assuring standards of quality throughout the </w:t>
      </w:r>
      <w:r w:rsidR="004619C8">
        <w:rPr>
          <w:rFonts w:ascii="Arial" w:hAnsi="Arial" w:cs="Arial"/>
          <w:sz w:val="24"/>
          <w:szCs w:val="24"/>
          <w:lang w:val="en-GB"/>
        </w:rPr>
        <w:t>INSS</w:t>
      </w:r>
      <w:r w:rsidRPr="00D96003">
        <w:rPr>
          <w:rFonts w:ascii="Arial" w:hAnsi="Arial" w:cs="Arial"/>
          <w:sz w:val="24"/>
          <w:szCs w:val="24"/>
          <w:lang w:val="en-GB"/>
        </w:rPr>
        <w:t>, for not requesting and commenting on plans for statistical activities by state institutions; and he reprimanded government Ministries for not consulting the ICBS and not coordinating their statistical activities with it:</w:t>
      </w:r>
    </w:p>
    <w:p w:rsidR="00D96003" w:rsidRPr="00D96003" w:rsidRDefault="00D96003" w:rsidP="00101DD0">
      <w:pPr>
        <w:spacing w:before="360" w:after="0" w:line="360" w:lineRule="auto"/>
        <w:ind w:left="708"/>
        <w:rPr>
          <w:rFonts w:ascii="Arial" w:hAnsi="Arial" w:cs="Arial"/>
          <w:sz w:val="24"/>
          <w:szCs w:val="24"/>
          <w:lang w:val="en-GB"/>
        </w:rPr>
      </w:pPr>
      <w:r w:rsidRPr="00D96003">
        <w:rPr>
          <w:rFonts w:ascii="Arial" w:hAnsi="Arial" w:cs="Arial"/>
          <w:i/>
          <w:iCs/>
          <w:sz w:val="24"/>
          <w:szCs w:val="24"/>
          <w:lang w:val="en-GB"/>
        </w:rPr>
        <w:lastRenderedPageBreak/>
        <w:t xml:space="preserve">The ICBS should take the actions necessary to improve its joint activities with state institutions, in a manner which will enable it to ascertain that the statistical information it publishes meets the professional standards necessary for statistics; state institutions…should cooperate with the ICBS and permit it to exercise its functions, and in addition they should provide it with information and consult it in all matters which the Statistical Ordinance requires; the Chairperson of the Public Council for Statistics should ascertain that the Council will take the decisions that will enable it to give substance to its activities and to </w:t>
      </w:r>
      <w:r w:rsidR="00266ABA" w:rsidRPr="00D96003">
        <w:rPr>
          <w:rFonts w:ascii="Arial" w:hAnsi="Arial" w:cs="Arial"/>
          <w:i/>
          <w:iCs/>
          <w:sz w:val="24"/>
          <w:szCs w:val="24"/>
          <w:lang w:val="en-GB"/>
        </w:rPr>
        <w:t>fulfil</w:t>
      </w:r>
      <w:r w:rsidRPr="00D96003">
        <w:rPr>
          <w:rFonts w:ascii="Arial" w:hAnsi="Arial" w:cs="Arial"/>
          <w:i/>
          <w:iCs/>
          <w:sz w:val="24"/>
          <w:szCs w:val="24"/>
          <w:lang w:val="en-GB"/>
        </w:rPr>
        <w:t xml:space="preserve"> its role as set out in the Statistics</w:t>
      </w:r>
      <w:r w:rsidRPr="00D96003">
        <w:rPr>
          <w:rFonts w:ascii="Arial" w:hAnsi="Arial" w:cs="Arial"/>
          <w:sz w:val="24"/>
          <w:szCs w:val="24"/>
          <w:lang w:val="en-GB"/>
        </w:rPr>
        <w:t xml:space="preserve"> </w:t>
      </w:r>
      <w:r w:rsidRPr="00D96003">
        <w:rPr>
          <w:rFonts w:ascii="Arial" w:hAnsi="Arial" w:cs="Arial"/>
          <w:i/>
          <w:iCs/>
          <w:sz w:val="24"/>
          <w:szCs w:val="24"/>
          <w:lang w:val="en-GB"/>
        </w:rPr>
        <w:t>Ordinance</w:t>
      </w:r>
      <w:r w:rsidRPr="00D96003">
        <w:rPr>
          <w:rFonts w:ascii="Arial" w:hAnsi="Arial" w:cs="Arial"/>
          <w:sz w:val="24"/>
          <w:szCs w:val="24"/>
          <w:lang w:val="en-GB"/>
        </w:rPr>
        <w:t xml:space="preserve">. </w:t>
      </w:r>
      <w:r>
        <w:rPr>
          <w:rFonts w:ascii="Arial" w:hAnsi="Arial" w:cs="Arial"/>
          <w:sz w:val="24"/>
          <w:szCs w:val="24"/>
          <w:lang w:val="en-GB"/>
        </w:rPr>
        <w:t>(State Comptroller, 2014</w:t>
      </w:r>
      <w:r w:rsidR="00266ABA">
        <w:rPr>
          <w:rFonts w:ascii="Arial" w:hAnsi="Arial" w:cs="Arial"/>
          <w:sz w:val="24"/>
          <w:szCs w:val="24"/>
          <w:lang w:val="en-GB"/>
        </w:rPr>
        <w:t>, p 249</w:t>
      </w:r>
      <w:r>
        <w:rPr>
          <w:rFonts w:ascii="Arial" w:hAnsi="Arial" w:cs="Arial"/>
          <w:sz w:val="24"/>
          <w:szCs w:val="24"/>
          <w:lang w:val="en-GB"/>
        </w:rPr>
        <w:t>)</w:t>
      </w:r>
    </w:p>
    <w:p w:rsidR="00074C77" w:rsidRDefault="00D96003" w:rsidP="00630169">
      <w:pPr>
        <w:spacing w:before="120" w:after="0" w:line="360" w:lineRule="auto"/>
        <w:jc w:val="both"/>
        <w:rPr>
          <w:rFonts w:ascii="Arial" w:hAnsi="Arial" w:cs="Arial"/>
          <w:sz w:val="24"/>
          <w:szCs w:val="24"/>
          <w:lang w:val="en-GB"/>
        </w:rPr>
      </w:pPr>
      <w:r w:rsidRPr="00D96003">
        <w:rPr>
          <w:rFonts w:ascii="Arial" w:hAnsi="Arial" w:cs="Arial"/>
          <w:sz w:val="24"/>
          <w:szCs w:val="24"/>
          <w:lang w:val="en-GB"/>
        </w:rPr>
        <w:t xml:space="preserve">This criticism was welcomed by the </w:t>
      </w:r>
      <w:proofErr w:type="gramStart"/>
      <w:r w:rsidRPr="00D96003">
        <w:rPr>
          <w:rFonts w:ascii="Arial" w:hAnsi="Arial" w:cs="Arial"/>
          <w:sz w:val="24"/>
          <w:szCs w:val="24"/>
          <w:lang w:val="en-GB"/>
        </w:rPr>
        <w:t>ICBS,</w:t>
      </w:r>
      <w:proofErr w:type="gramEnd"/>
      <w:r w:rsidRPr="00D96003">
        <w:rPr>
          <w:rFonts w:ascii="Arial" w:hAnsi="Arial" w:cs="Arial"/>
          <w:sz w:val="24"/>
          <w:szCs w:val="24"/>
          <w:lang w:val="en-GB"/>
        </w:rPr>
        <w:t xml:space="preserve"> and encouraged and justified it in intensifying efforts and plans to coordinate the statistical system</w:t>
      </w:r>
      <w:r w:rsidR="0051671C">
        <w:rPr>
          <w:rFonts w:ascii="Arial" w:hAnsi="Arial" w:cs="Arial"/>
          <w:sz w:val="24"/>
          <w:szCs w:val="24"/>
          <w:lang w:val="en-GB"/>
        </w:rPr>
        <w:t xml:space="preserve"> and promote quality standards</w:t>
      </w:r>
      <w:r w:rsidRPr="00D96003">
        <w:rPr>
          <w:rFonts w:ascii="Arial" w:hAnsi="Arial" w:cs="Arial"/>
          <w:sz w:val="24"/>
          <w:szCs w:val="24"/>
          <w:lang w:val="en-GB"/>
        </w:rPr>
        <w:t>, activities which had begun before the criticism was published.</w:t>
      </w:r>
      <w:r w:rsidR="0051671C">
        <w:rPr>
          <w:rFonts w:ascii="Arial" w:hAnsi="Arial" w:cs="Arial"/>
          <w:sz w:val="24"/>
          <w:szCs w:val="24"/>
          <w:lang w:val="en-GB"/>
        </w:rPr>
        <w:t xml:space="preserve"> These efforts will be assessed below, once we have summarised the </w:t>
      </w:r>
      <w:r w:rsidR="004D42BE">
        <w:rPr>
          <w:rFonts w:ascii="Arial" w:hAnsi="Arial" w:cs="Arial"/>
          <w:sz w:val="24"/>
          <w:szCs w:val="24"/>
          <w:lang w:val="en-GB"/>
        </w:rPr>
        <w:t>state of affairs before the State Comptroller’s review.</w:t>
      </w:r>
      <w:r w:rsidR="0051671C">
        <w:rPr>
          <w:rFonts w:ascii="Arial" w:hAnsi="Arial" w:cs="Arial"/>
          <w:sz w:val="24"/>
          <w:szCs w:val="24"/>
          <w:lang w:val="en-GB"/>
        </w:rPr>
        <w:t xml:space="preserve"> </w:t>
      </w:r>
    </w:p>
    <w:p w:rsidR="004F2F30" w:rsidRPr="0051671C" w:rsidRDefault="0051671C" w:rsidP="0051671C">
      <w:pPr>
        <w:spacing w:before="360" w:after="0" w:line="360" w:lineRule="auto"/>
        <w:jc w:val="both"/>
        <w:rPr>
          <w:rFonts w:ascii="Arial" w:hAnsi="Arial" w:cs="Arial"/>
          <w:b/>
          <w:bCs/>
          <w:iCs/>
          <w:sz w:val="24"/>
          <w:szCs w:val="24"/>
          <w:lang w:val="en-GB"/>
        </w:rPr>
      </w:pPr>
      <w:r w:rsidRPr="0051671C">
        <w:rPr>
          <w:rFonts w:ascii="Arial" w:hAnsi="Arial" w:cs="Arial"/>
          <w:b/>
          <w:bCs/>
          <w:iCs/>
          <w:sz w:val="24"/>
          <w:szCs w:val="24"/>
          <w:lang w:val="en-GB"/>
        </w:rPr>
        <w:t xml:space="preserve">3. </w:t>
      </w:r>
      <w:r w:rsidR="003313AA" w:rsidRPr="0051671C">
        <w:rPr>
          <w:rFonts w:ascii="Arial" w:hAnsi="Arial" w:cs="Arial"/>
          <w:b/>
          <w:bCs/>
          <w:iCs/>
          <w:sz w:val="24"/>
          <w:szCs w:val="24"/>
          <w:lang w:val="en-GB"/>
        </w:rPr>
        <w:t>E</w:t>
      </w:r>
      <w:r w:rsidR="004F2F30" w:rsidRPr="0051671C">
        <w:rPr>
          <w:rFonts w:ascii="Arial" w:hAnsi="Arial" w:cs="Arial"/>
          <w:b/>
          <w:bCs/>
          <w:iCs/>
          <w:sz w:val="24"/>
          <w:szCs w:val="24"/>
          <w:lang w:val="en-GB"/>
        </w:rPr>
        <w:t>fforts to promote quality management and coordination</w:t>
      </w:r>
      <w:r w:rsidR="003313AA" w:rsidRPr="0051671C">
        <w:rPr>
          <w:rFonts w:ascii="Arial" w:hAnsi="Arial" w:cs="Arial"/>
          <w:b/>
          <w:bCs/>
          <w:iCs/>
          <w:sz w:val="24"/>
          <w:szCs w:val="24"/>
          <w:lang w:val="en-GB"/>
        </w:rPr>
        <w:t xml:space="preserve"> before </w:t>
      </w:r>
      <w:r w:rsidR="00745B4F" w:rsidRPr="0051671C">
        <w:rPr>
          <w:rFonts w:ascii="Arial" w:hAnsi="Arial" w:cs="Arial"/>
          <w:b/>
          <w:bCs/>
          <w:iCs/>
          <w:sz w:val="24"/>
          <w:szCs w:val="24"/>
          <w:lang w:val="en-GB"/>
        </w:rPr>
        <w:t>the Review</w:t>
      </w:r>
      <w:r w:rsidR="004F2F30" w:rsidRPr="0051671C">
        <w:rPr>
          <w:rFonts w:ascii="Arial" w:hAnsi="Arial" w:cs="Arial"/>
          <w:b/>
          <w:bCs/>
          <w:iCs/>
          <w:sz w:val="24"/>
          <w:szCs w:val="24"/>
          <w:lang w:val="en-GB"/>
        </w:rPr>
        <w:t>.</w:t>
      </w:r>
    </w:p>
    <w:p w:rsidR="009D474C" w:rsidRPr="00630169" w:rsidRDefault="009D474C" w:rsidP="00630169">
      <w:pPr>
        <w:spacing w:before="120" w:after="0" w:line="360" w:lineRule="auto"/>
        <w:jc w:val="both"/>
        <w:rPr>
          <w:rFonts w:ascii="Arial" w:hAnsi="Arial" w:cs="Arial"/>
          <w:sz w:val="24"/>
          <w:szCs w:val="24"/>
          <w:lang w:val="en-GB"/>
        </w:rPr>
      </w:pPr>
      <w:r w:rsidRPr="00630169">
        <w:rPr>
          <w:rFonts w:ascii="Arial" w:hAnsi="Arial" w:cs="Arial"/>
          <w:sz w:val="24"/>
          <w:szCs w:val="24"/>
          <w:lang w:val="en-GB"/>
        </w:rPr>
        <w:t xml:space="preserve">Although Israel is not subject to an obligatory legal framework which promotes quality and coordination </w:t>
      </w:r>
      <w:r w:rsidR="00211FC6" w:rsidRPr="00630169">
        <w:rPr>
          <w:rFonts w:ascii="Arial" w:hAnsi="Arial" w:cs="Arial"/>
          <w:sz w:val="24"/>
          <w:szCs w:val="24"/>
          <w:lang w:val="en-GB"/>
        </w:rPr>
        <w:t>(</w:t>
      </w:r>
      <w:r w:rsidRPr="00630169">
        <w:rPr>
          <w:rFonts w:ascii="Arial" w:hAnsi="Arial" w:cs="Arial"/>
          <w:sz w:val="24"/>
          <w:szCs w:val="24"/>
          <w:lang w:val="en-GB"/>
        </w:rPr>
        <w:t>such as that underlying the European Statistical System</w:t>
      </w:r>
      <w:r w:rsidR="00211FC6" w:rsidRPr="00630169">
        <w:rPr>
          <w:rFonts w:ascii="Arial" w:hAnsi="Arial" w:cs="Arial"/>
          <w:sz w:val="24"/>
          <w:szCs w:val="24"/>
          <w:lang w:val="en-GB"/>
        </w:rPr>
        <w:t>)</w:t>
      </w:r>
      <w:r w:rsidRPr="00630169">
        <w:rPr>
          <w:rFonts w:ascii="Arial" w:hAnsi="Arial" w:cs="Arial"/>
          <w:sz w:val="24"/>
          <w:szCs w:val="24"/>
          <w:lang w:val="en-GB"/>
        </w:rPr>
        <w:t xml:space="preserve"> it is bound by its treaty commitments and its membership in international statistical bodies such as the IMF, the OECD, and other international statistical bodies under the umbrella of the United Nations. </w:t>
      </w:r>
      <w:r w:rsidR="00211FC6" w:rsidRPr="00630169">
        <w:rPr>
          <w:rFonts w:ascii="Arial" w:hAnsi="Arial" w:cs="Arial"/>
          <w:sz w:val="24"/>
          <w:szCs w:val="24"/>
          <w:lang w:val="en-GB"/>
        </w:rPr>
        <w:t>Since the late 1990s m</w:t>
      </w:r>
      <w:r w:rsidRPr="00630169">
        <w:rPr>
          <w:rFonts w:ascii="Arial" w:hAnsi="Arial" w:cs="Arial"/>
          <w:sz w:val="24"/>
          <w:szCs w:val="24"/>
          <w:lang w:val="en-GB"/>
        </w:rPr>
        <w:t xml:space="preserve">embership </w:t>
      </w:r>
      <w:r w:rsidR="00211FC6" w:rsidRPr="00630169">
        <w:rPr>
          <w:rFonts w:ascii="Arial" w:hAnsi="Arial" w:cs="Arial"/>
          <w:sz w:val="24"/>
          <w:szCs w:val="24"/>
          <w:lang w:val="en-GB"/>
        </w:rPr>
        <w:t>in</w:t>
      </w:r>
      <w:r w:rsidRPr="00630169">
        <w:rPr>
          <w:rFonts w:ascii="Arial" w:hAnsi="Arial" w:cs="Arial"/>
          <w:sz w:val="24"/>
          <w:szCs w:val="24"/>
          <w:lang w:val="en-GB"/>
        </w:rPr>
        <w:t xml:space="preserve"> the first two </w:t>
      </w:r>
      <w:r w:rsidR="00211FC6" w:rsidRPr="00630169">
        <w:rPr>
          <w:rFonts w:ascii="Arial" w:hAnsi="Arial" w:cs="Arial"/>
          <w:sz w:val="24"/>
          <w:szCs w:val="24"/>
          <w:lang w:val="en-GB"/>
        </w:rPr>
        <w:t xml:space="preserve">bodies </w:t>
      </w:r>
      <w:r w:rsidRPr="00630169">
        <w:rPr>
          <w:rFonts w:ascii="Arial" w:hAnsi="Arial" w:cs="Arial"/>
          <w:sz w:val="24"/>
          <w:szCs w:val="24"/>
          <w:lang w:val="en-GB"/>
        </w:rPr>
        <w:t xml:space="preserve">in particular </w:t>
      </w:r>
      <w:r w:rsidR="00211FC6" w:rsidRPr="00630169">
        <w:rPr>
          <w:rFonts w:ascii="Arial" w:hAnsi="Arial" w:cs="Arial"/>
          <w:sz w:val="24"/>
          <w:szCs w:val="24"/>
          <w:lang w:val="en-GB"/>
        </w:rPr>
        <w:t>required Israel</w:t>
      </w:r>
      <w:r w:rsidRPr="00630169">
        <w:rPr>
          <w:rFonts w:ascii="Arial" w:hAnsi="Arial" w:cs="Arial"/>
          <w:sz w:val="24"/>
          <w:szCs w:val="24"/>
          <w:lang w:val="en-GB"/>
        </w:rPr>
        <w:t xml:space="preserve"> to meet generally recognized </w:t>
      </w:r>
      <w:r w:rsidR="00211FC6" w:rsidRPr="00630169">
        <w:rPr>
          <w:rFonts w:ascii="Arial" w:hAnsi="Arial" w:cs="Arial"/>
          <w:sz w:val="24"/>
          <w:szCs w:val="24"/>
          <w:lang w:val="en-GB"/>
        </w:rPr>
        <w:t xml:space="preserve">statistical </w:t>
      </w:r>
      <w:r w:rsidRPr="00630169">
        <w:rPr>
          <w:rFonts w:ascii="Arial" w:hAnsi="Arial" w:cs="Arial"/>
          <w:sz w:val="24"/>
          <w:szCs w:val="24"/>
          <w:lang w:val="en-GB"/>
        </w:rPr>
        <w:t>quality standards.</w:t>
      </w:r>
      <w:r w:rsidR="009571A6" w:rsidRPr="00630169">
        <w:rPr>
          <w:rFonts w:ascii="Arial" w:hAnsi="Arial" w:cs="Arial"/>
          <w:sz w:val="24"/>
          <w:szCs w:val="24"/>
          <w:lang w:val="en-GB"/>
        </w:rPr>
        <w:t xml:space="preserve"> </w:t>
      </w:r>
      <w:r w:rsidR="00211FC6" w:rsidRPr="00630169">
        <w:rPr>
          <w:rFonts w:ascii="Arial" w:hAnsi="Arial" w:cs="Arial"/>
          <w:sz w:val="24"/>
          <w:szCs w:val="24"/>
          <w:lang w:val="en-GB"/>
        </w:rPr>
        <w:t>In the same period</w:t>
      </w:r>
      <w:r w:rsidR="009571A6" w:rsidRPr="00630169">
        <w:rPr>
          <w:rFonts w:ascii="Arial" w:hAnsi="Arial" w:cs="Arial"/>
          <w:sz w:val="24"/>
          <w:szCs w:val="24"/>
          <w:lang w:val="en-GB"/>
        </w:rPr>
        <w:t xml:space="preserve"> internal </w:t>
      </w:r>
      <w:r w:rsidR="009F1787" w:rsidRPr="00630169">
        <w:rPr>
          <w:rFonts w:ascii="Arial" w:hAnsi="Arial" w:cs="Arial"/>
          <w:sz w:val="24"/>
          <w:szCs w:val="24"/>
          <w:lang w:val="en-GB"/>
        </w:rPr>
        <w:t>requirements</w:t>
      </w:r>
      <w:r w:rsidR="009571A6" w:rsidRPr="00630169">
        <w:rPr>
          <w:rFonts w:ascii="Arial" w:hAnsi="Arial" w:cs="Arial"/>
          <w:sz w:val="24"/>
          <w:szCs w:val="24"/>
          <w:lang w:val="en-GB"/>
        </w:rPr>
        <w:t xml:space="preserve"> </w:t>
      </w:r>
      <w:r w:rsidR="009F1787" w:rsidRPr="00630169">
        <w:rPr>
          <w:rFonts w:ascii="Arial" w:hAnsi="Arial" w:cs="Arial"/>
          <w:sz w:val="24"/>
          <w:szCs w:val="24"/>
          <w:lang w:val="en-GB"/>
        </w:rPr>
        <w:t>within the context of Israeli public administration led the ICBS to quality management efforts.</w:t>
      </w:r>
    </w:p>
    <w:p w:rsidR="0051671C" w:rsidRPr="0051671C" w:rsidRDefault="0051671C" w:rsidP="0051671C">
      <w:pPr>
        <w:spacing w:before="360" w:after="0" w:line="360" w:lineRule="auto"/>
        <w:jc w:val="both"/>
        <w:rPr>
          <w:rFonts w:ascii="Arial" w:hAnsi="Arial" w:cs="Arial"/>
          <w:i/>
          <w:sz w:val="24"/>
          <w:szCs w:val="24"/>
          <w:lang w:val="en-GB"/>
        </w:rPr>
      </w:pPr>
      <w:r w:rsidRPr="0051671C">
        <w:rPr>
          <w:rFonts w:ascii="Arial" w:hAnsi="Arial" w:cs="Arial"/>
          <w:i/>
          <w:sz w:val="24"/>
          <w:szCs w:val="24"/>
          <w:lang w:val="en-GB"/>
        </w:rPr>
        <w:t xml:space="preserve">3.1 Influence of the IMF </w:t>
      </w:r>
    </w:p>
    <w:p w:rsidR="00684578" w:rsidRPr="00630169" w:rsidRDefault="004F2F30" w:rsidP="00101DD0">
      <w:pPr>
        <w:spacing w:before="120" w:after="0" w:line="360" w:lineRule="auto"/>
        <w:jc w:val="both"/>
        <w:rPr>
          <w:rFonts w:ascii="Arial" w:hAnsi="Arial" w:cs="Arial"/>
          <w:sz w:val="24"/>
          <w:szCs w:val="24"/>
          <w:lang w:val="en-GB"/>
        </w:rPr>
      </w:pPr>
      <w:r w:rsidRPr="00630169">
        <w:rPr>
          <w:rFonts w:ascii="Arial" w:hAnsi="Arial" w:cs="Arial"/>
          <w:sz w:val="24"/>
          <w:szCs w:val="24"/>
          <w:lang w:val="en-GB"/>
        </w:rPr>
        <w:t xml:space="preserve">The ICBS’s and the </w:t>
      </w:r>
      <w:r w:rsidR="00000F09" w:rsidRPr="00630169">
        <w:rPr>
          <w:rFonts w:ascii="Arial" w:hAnsi="Arial" w:cs="Arial"/>
          <w:sz w:val="24"/>
          <w:szCs w:val="24"/>
          <w:lang w:val="en-GB"/>
        </w:rPr>
        <w:t>INSS</w:t>
      </w:r>
      <w:r w:rsidRPr="00630169">
        <w:rPr>
          <w:rFonts w:ascii="Arial" w:hAnsi="Arial" w:cs="Arial"/>
          <w:sz w:val="24"/>
          <w:szCs w:val="24"/>
          <w:lang w:val="en-GB"/>
        </w:rPr>
        <w:t xml:space="preserve">’s first concrete encounter with modern </w:t>
      </w:r>
      <w:r w:rsidR="009C0726" w:rsidRPr="00630169">
        <w:rPr>
          <w:rFonts w:ascii="Arial" w:hAnsi="Arial" w:cs="Arial"/>
          <w:sz w:val="24"/>
          <w:szCs w:val="24"/>
          <w:lang w:val="en-GB"/>
        </w:rPr>
        <w:t>statistical</w:t>
      </w:r>
      <w:r w:rsidRPr="00630169">
        <w:rPr>
          <w:rFonts w:ascii="Arial" w:hAnsi="Arial" w:cs="Arial"/>
          <w:sz w:val="24"/>
          <w:szCs w:val="24"/>
          <w:lang w:val="en-GB"/>
        </w:rPr>
        <w:t xml:space="preserve"> </w:t>
      </w:r>
      <w:r w:rsidR="009C0726" w:rsidRPr="00630169">
        <w:rPr>
          <w:rFonts w:ascii="Arial" w:hAnsi="Arial" w:cs="Arial"/>
          <w:sz w:val="24"/>
          <w:szCs w:val="24"/>
          <w:lang w:val="en-GB"/>
        </w:rPr>
        <w:t>q</w:t>
      </w:r>
      <w:r w:rsidRPr="00630169">
        <w:rPr>
          <w:rFonts w:ascii="Arial" w:hAnsi="Arial" w:cs="Arial"/>
          <w:sz w:val="24"/>
          <w:szCs w:val="24"/>
          <w:lang w:val="en-GB"/>
        </w:rPr>
        <w:t>uality management standards and requir</w:t>
      </w:r>
      <w:r w:rsidR="009C0726" w:rsidRPr="00630169">
        <w:rPr>
          <w:rFonts w:ascii="Arial" w:hAnsi="Arial" w:cs="Arial"/>
          <w:sz w:val="24"/>
          <w:szCs w:val="24"/>
          <w:lang w:val="en-GB"/>
        </w:rPr>
        <w:t>e</w:t>
      </w:r>
      <w:r w:rsidRPr="00630169">
        <w:rPr>
          <w:rFonts w:ascii="Arial" w:hAnsi="Arial" w:cs="Arial"/>
          <w:sz w:val="24"/>
          <w:szCs w:val="24"/>
          <w:lang w:val="en-GB"/>
        </w:rPr>
        <w:t>ments came</w:t>
      </w:r>
      <w:r w:rsidR="007717AE" w:rsidRPr="00630169">
        <w:rPr>
          <w:rFonts w:ascii="Arial" w:hAnsi="Arial" w:cs="Arial"/>
          <w:sz w:val="24"/>
          <w:szCs w:val="24"/>
          <w:lang w:val="en-GB"/>
        </w:rPr>
        <w:t xml:space="preserve"> when in 1996 it</w:t>
      </w:r>
      <w:r w:rsidRPr="00630169">
        <w:rPr>
          <w:rFonts w:ascii="Arial" w:hAnsi="Arial" w:cs="Arial"/>
          <w:sz w:val="24"/>
          <w:szCs w:val="24"/>
          <w:lang w:val="en-GB"/>
        </w:rPr>
        <w:t xml:space="preserve"> </w:t>
      </w:r>
      <w:r w:rsidR="007717AE" w:rsidRPr="00630169">
        <w:rPr>
          <w:rFonts w:ascii="Arial" w:hAnsi="Arial" w:cs="Arial"/>
          <w:sz w:val="24"/>
          <w:szCs w:val="24"/>
          <w:lang w:val="en-GB"/>
        </w:rPr>
        <w:t xml:space="preserve">subscribed to the IMF’s Special Data Dissemination Standard (SDDS) for macroeconomic, monetary and financial statistics, </w:t>
      </w:r>
      <w:r w:rsidR="006E7A43" w:rsidRPr="00630169">
        <w:rPr>
          <w:rFonts w:ascii="Arial" w:hAnsi="Arial" w:cs="Arial"/>
          <w:sz w:val="24"/>
          <w:szCs w:val="24"/>
          <w:lang w:val="en-GB"/>
        </w:rPr>
        <w:t>which it</w:t>
      </w:r>
      <w:r w:rsidR="007717AE" w:rsidRPr="00630169">
        <w:rPr>
          <w:rFonts w:ascii="Arial" w:hAnsi="Arial" w:cs="Arial"/>
          <w:sz w:val="24"/>
          <w:szCs w:val="24"/>
          <w:lang w:val="en-GB"/>
        </w:rPr>
        <w:t xml:space="preserve"> </w:t>
      </w:r>
      <w:r w:rsidR="000B43B8" w:rsidRPr="00630169">
        <w:rPr>
          <w:rFonts w:ascii="Arial" w:hAnsi="Arial" w:cs="Arial"/>
          <w:sz w:val="24"/>
          <w:szCs w:val="24"/>
          <w:lang w:val="en-GB"/>
        </w:rPr>
        <w:t xml:space="preserve">fully </w:t>
      </w:r>
      <w:r w:rsidR="007717AE" w:rsidRPr="00630169">
        <w:rPr>
          <w:rFonts w:ascii="Arial" w:hAnsi="Arial" w:cs="Arial"/>
          <w:sz w:val="24"/>
          <w:szCs w:val="24"/>
          <w:lang w:val="en-GB"/>
        </w:rPr>
        <w:t>met in 2000. The standard is based on a multidimensional concept of quality, emphasizing requirements for dissemination, a</w:t>
      </w:r>
      <w:r w:rsidR="000B43B8" w:rsidRPr="00630169">
        <w:rPr>
          <w:rFonts w:ascii="Arial" w:hAnsi="Arial" w:cs="Arial"/>
          <w:sz w:val="24"/>
          <w:szCs w:val="24"/>
          <w:lang w:val="en-GB"/>
        </w:rPr>
        <w:t>ccessibility and</w:t>
      </w:r>
      <w:r w:rsidR="007717AE" w:rsidRPr="00630169">
        <w:rPr>
          <w:rFonts w:ascii="Arial" w:hAnsi="Arial" w:cs="Arial"/>
          <w:sz w:val="24"/>
          <w:szCs w:val="24"/>
          <w:lang w:val="en-GB"/>
        </w:rPr>
        <w:t xml:space="preserve"> serviceability along with the </w:t>
      </w:r>
      <w:r w:rsidR="000B43B8" w:rsidRPr="00630169">
        <w:rPr>
          <w:rFonts w:ascii="Arial" w:hAnsi="Arial" w:cs="Arial"/>
          <w:sz w:val="24"/>
          <w:szCs w:val="24"/>
          <w:lang w:val="en-GB"/>
        </w:rPr>
        <w:t xml:space="preserve">more traditional </w:t>
      </w:r>
      <w:r w:rsidR="007717AE" w:rsidRPr="00630169">
        <w:rPr>
          <w:rFonts w:ascii="Arial" w:hAnsi="Arial" w:cs="Arial"/>
          <w:sz w:val="24"/>
          <w:szCs w:val="24"/>
          <w:lang w:val="en-GB"/>
        </w:rPr>
        <w:t xml:space="preserve">dimensions of </w:t>
      </w:r>
      <w:r w:rsidR="007717AE" w:rsidRPr="00630169">
        <w:rPr>
          <w:rFonts w:ascii="Arial" w:hAnsi="Arial" w:cs="Arial"/>
          <w:sz w:val="24"/>
          <w:szCs w:val="24"/>
          <w:lang w:val="en-GB"/>
        </w:rPr>
        <w:lastRenderedPageBreak/>
        <w:t>methodological soundness, accuracy and integrity.</w:t>
      </w:r>
      <w:r w:rsidR="000B43B8" w:rsidRPr="00630169">
        <w:rPr>
          <w:rFonts w:ascii="Arial" w:hAnsi="Arial" w:cs="Arial"/>
          <w:sz w:val="24"/>
          <w:szCs w:val="24"/>
          <w:lang w:val="en-GB"/>
        </w:rPr>
        <w:t xml:space="preserve"> Meeting the requirements obliged the ICBS to adopt and assimilate stricter and more standardised protocols for documentation and control of timeliness in its statistical production than had characterised it up until then.  In 2006</w:t>
      </w:r>
      <w:r w:rsidR="00185A25" w:rsidRPr="00630169">
        <w:rPr>
          <w:rFonts w:ascii="Arial" w:hAnsi="Arial" w:cs="Arial"/>
          <w:sz w:val="24"/>
          <w:szCs w:val="24"/>
          <w:lang w:val="en-GB"/>
        </w:rPr>
        <w:t xml:space="preserve"> </w:t>
      </w:r>
      <w:r w:rsidR="00101DD0">
        <w:rPr>
          <w:rFonts w:ascii="Arial" w:hAnsi="Arial" w:cs="Arial"/>
          <w:sz w:val="24"/>
          <w:szCs w:val="24"/>
          <w:lang w:val="en-GB"/>
        </w:rPr>
        <w:t xml:space="preserve">ICBS </w:t>
      </w:r>
      <w:r w:rsidR="00185A25" w:rsidRPr="00630169">
        <w:rPr>
          <w:rFonts w:ascii="Arial" w:hAnsi="Arial" w:cs="Arial"/>
          <w:sz w:val="24"/>
          <w:szCs w:val="24"/>
          <w:lang w:val="en-GB"/>
        </w:rPr>
        <w:t>underwent a thorough review by</w:t>
      </w:r>
      <w:r w:rsidR="008909E5" w:rsidRPr="00630169">
        <w:rPr>
          <w:rFonts w:ascii="Arial" w:hAnsi="Arial" w:cs="Arial"/>
          <w:sz w:val="24"/>
          <w:szCs w:val="24"/>
          <w:lang w:val="en-GB"/>
        </w:rPr>
        <w:t xml:space="preserve"> an </w:t>
      </w:r>
      <w:r w:rsidR="00185A25" w:rsidRPr="00630169">
        <w:rPr>
          <w:rFonts w:ascii="Arial" w:hAnsi="Arial" w:cs="Arial"/>
          <w:sz w:val="24"/>
          <w:szCs w:val="24"/>
          <w:lang w:val="en-GB"/>
        </w:rPr>
        <w:t xml:space="preserve">IMF </w:t>
      </w:r>
      <w:r w:rsidR="008909E5" w:rsidRPr="00630169">
        <w:rPr>
          <w:rFonts w:ascii="Arial" w:hAnsi="Arial" w:cs="Arial"/>
          <w:sz w:val="24"/>
          <w:szCs w:val="24"/>
          <w:lang w:val="en-GB"/>
        </w:rPr>
        <w:t>mission</w:t>
      </w:r>
      <w:r w:rsidR="00185A25" w:rsidRPr="00630169">
        <w:rPr>
          <w:rFonts w:ascii="Arial" w:hAnsi="Arial" w:cs="Arial"/>
          <w:sz w:val="24"/>
          <w:szCs w:val="24"/>
          <w:lang w:val="en-GB"/>
        </w:rPr>
        <w:t xml:space="preserve"> towards the preparation of a Report on the Observance of Standards and Codes—Data Module (ROSC), using the IMFs Data Quality Assessment Framework</w:t>
      </w:r>
      <w:r w:rsidR="004D42BE" w:rsidRPr="00630169">
        <w:rPr>
          <w:rFonts w:ascii="Arial" w:hAnsi="Arial" w:cs="Arial"/>
          <w:sz w:val="24"/>
          <w:szCs w:val="24"/>
          <w:lang w:val="en-GB"/>
        </w:rPr>
        <w:t xml:space="preserve"> (DQAF)</w:t>
      </w:r>
      <w:r w:rsidR="00185A25" w:rsidRPr="00630169">
        <w:rPr>
          <w:rFonts w:ascii="Arial" w:hAnsi="Arial" w:cs="Arial"/>
          <w:sz w:val="24"/>
          <w:szCs w:val="24"/>
          <w:lang w:val="en-GB"/>
        </w:rPr>
        <w:t xml:space="preserve">. </w:t>
      </w:r>
      <w:r w:rsidR="008909E5" w:rsidRPr="00630169">
        <w:rPr>
          <w:rFonts w:ascii="Arial" w:hAnsi="Arial" w:cs="Arial"/>
          <w:sz w:val="24"/>
          <w:szCs w:val="24"/>
          <w:lang w:val="en-GB"/>
        </w:rPr>
        <w:t>T</w:t>
      </w:r>
      <w:r w:rsidR="00185A25" w:rsidRPr="00630169">
        <w:rPr>
          <w:rFonts w:ascii="Arial" w:hAnsi="Arial" w:cs="Arial"/>
          <w:sz w:val="24"/>
          <w:szCs w:val="24"/>
          <w:lang w:val="en-GB"/>
        </w:rPr>
        <w:t>his obliged the ICBS (as well as the Bank of Israel and the Ministry of Finance) to demonstrate its adherence to modern quality standards (IMF</w:t>
      </w:r>
      <w:proofErr w:type="gramStart"/>
      <w:r w:rsidR="00185A25" w:rsidRPr="00630169">
        <w:rPr>
          <w:rFonts w:ascii="Arial" w:hAnsi="Arial" w:cs="Arial"/>
          <w:sz w:val="24"/>
          <w:szCs w:val="24"/>
          <w:lang w:val="en-GB"/>
        </w:rPr>
        <w:t>,2006</w:t>
      </w:r>
      <w:proofErr w:type="gramEnd"/>
      <w:r w:rsidR="00185A25" w:rsidRPr="00630169">
        <w:rPr>
          <w:rFonts w:ascii="Arial" w:hAnsi="Arial" w:cs="Arial"/>
          <w:sz w:val="24"/>
          <w:szCs w:val="24"/>
          <w:lang w:val="en-GB"/>
        </w:rPr>
        <w:t xml:space="preserve">). </w:t>
      </w:r>
      <w:r w:rsidR="00D27842" w:rsidRPr="00630169">
        <w:rPr>
          <w:rFonts w:ascii="Arial" w:hAnsi="Arial" w:cs="Arial"/>
          <w:sz w:val="24"/>
          <w:szCs w:val="24"/>
          <w:lang w:val="en-GB"/>
        </w:rPr>
        <w:t xml:space="preserve">The </w:t>
      </w:r>
      <w:r w:rsidR="008909E5" w:rsidRPr="00630169">
        <w:rPr>
          <w:rFonts w:ascii="Arial" w:hAnsi="Arial" w:cs="Arial"/>
          <w:sz w:val="24"/>
          <w:szCs w:val="24"/>
          <w:lang w:val="en-GB"/>
        </w:rPr>
        <w:t>mission</w:t>
      </w:r>
      <w:r w:rsidR="00D27842" w:rsidRPr="00630169">
        <w:rPr>
          <w:rFonts w:ascii="Arial" w:hAnsi="Arial" w:cs="Arial"/>
          <w:sz w:val="24"/>
          <w:szCs w:val="24"/>
          <w:lang w:val="en-GB"/>
        </w:rPr>
        <w:t xml:space="preserve"> found that in general Israel met SDDS requirements</w:t>
      </w:r>
      <w:r w:rsidR="009571A6" w:rsidRPr="00630169">
        <w:rPr>
          <w:rFonts w:ascii="Arial" w:hAnsi="Arial" w:cs="Arial"/>
          <w:sz w:val="24"/>
          <w:szCs w:val="24"/>
          <w:lang w:val="en-GB"/>
        </w:rPr>
        <w:t>,</w:t>
      </w:r>
      <w:r w:rsidR="008909E5" w:rsidRPr="00630169">
        <w:rPr>
          <w:rFonts w:ascii="Arial" w:hAnsi="Arial" w:cs="Arial"/>
          <w:sz w:val="24"/>
          <w:szCs w:val="24"/>
          <w:lang w:val="en-GB"/>
        </w:rPr>
        <w:t xml:space="preserve"> while requiring it to increase its observation of timeliness and definitions of monetary statistics</w:t>
      </w:r>
      <w:r w:rsidR="00CE7A6D" w:rsidRPr="00630169">
        <w:rPr>
          <w:rFonts w:ascii="Arial" w:hAnsi="Arial" w:cs="Arial"/>
          <w:sz w:val="24"/>
          <w:szCs w:val="24"/>
          <w:lang w:val="en-GB"/>
        </w:rPr>
        <w:t>. H</w:t>
      </w:r>
      <w:r w:rsidR="00D27842" w:rsidRPr="00630169">
        <w:rPr>
          <w:rFonts w:ascii="Arial" w:hAnsi="Arial" w:cs="Arial"/>
          <w:sz w:val="24"/>
          <w:szCs w:val="24"/>
          <w:lang w:val="en-GB"/>
        </w:rPr>
        <w:t xml:space="preserve">owever it chose to note that: </w:t>
      </w:r>
      <w:r w:rsidR="00CE7A6D" w:rsidRPr="00630169">
        <w:rPr>
          <w:rFonts w:ascii="Arial" w:hAnsi="Arial" w:cs="Arial"/>
          <w:sz w:val="24"/>
          <w:szCs w:val="24"/>
          <w:lang w:val="en-GB"/>
        </w:rPr>
        <w:t>“</w:t>
      </w:r>
      <w:r w:rsidR="008909E5" w:rsidRPr="00630169">
        <w:rPr>
          <w:rFonts w:ascii="Arial" w:hAnsi="Arial" w:cs="Arial"/>
          <w:sz w:val="24"/>
          <w:szCs w:val="24"/>
          <w:lang w:val="en-GB"/>
        </w:rPr>
        <w:t>Israel does not fully manifest the intra- and interagency coordination and communication that are the hallmarks of most SDDS subscribing countries. This has placed an undue burden on the Central Bureau of Statistics (CBS) as the national coordinator.</w:t>
      </w:r>
      <w:r w:rsidR="00CE7A6D" w:rsidRPr="00630169">
        <w:rPr>
          <w:rFonts w:ascii="Arial" w:hAnsi="Arial" w:cs="Arial"/>
          <w:sz w:val="24"/>
          <w:szCs w:val="24"/>
          <w:lang w:val="en-GB"/>
        </w:rPr>
        <w:t>”</w:t>
      </w:r>
      <w:r w:rsidR="008909E5" w:rsidRPr="00630169">
        <w:rPr>
          <w:rFonts w:ascii="Arial" w:hAnsi="Arial" w:cs="Arial"/>
          <w:sz w:val="24"/>
          <w:szCs w:val="24"/>
          <w:lang w:val="en-GB"/>
        </w:rPr>
        <w:t xml:space="preserve"> (p.4). </w:t>
      </w:r>
      <w:proofErr w:type="gramStart"/>
      <w:r w:rsidR="008909E5" w:rsidRPr="00630169">
        <w:rPr>
          <w:rFonts w:ascii="Arial" w:hAnsi="Arial" w:cs="Arial"/>
          <w:sz w:val="24"/>
          <w:szCs w:val="24"/>
          <w:lang w:val="en-GB"/>
        </w:rPr>
        <w:t>This</w:t>
      </w:r>
      <w:proofErr w:type="gramEnd"/>
      <w:r w:rsidR="008909E5" w:rsidRPr="00630169">
        <w:rPr>
          <w:rFonts w:ascii="Arial" w:hAnsi="Arial" w:cs="Arial"/>
          <w:sz w:val="24"/>
          <w:szCs w:val="24"/>
          <w:lang w:val="en-GB"/>
        </w:rPr>
        <w:t xml:space="preserve"> assessment </w:t>
      </w:r>
      <w:r w:rsidR="00CE7A6D" w:rsidRPr="00630169">
        <w:rPr>
          <w:rFonts w:ascii="Arial" w:hAnsi="Arial" w:cs="Arial"/>
          <w:sz w:val="24"/>
          <w:szCs w:val="24"/>
          <w:lang w:val="en-GB"/>
        </w:rPr>
        <w:t xml:space="preserve">was one of the first </w:t>
      </w:r>
      <w:r w:rsidR="00EE19DD" w:rsidRPr="00630169">
        <w:rPr>
          <w:rFonts w:ascii="Arial" w:hAnsi="Arial" w:cs="Arial"/>
          <w:sz w:val="24"/>
          <w:szCs w:val="24"/>
          <w:lang w:val="en-GB"/>
        </w:rPr>
        <w:t>motivations</w:t>
      </w:r>
      <w:r w:rsidR="00CE7A6D" w:rsidRPr="00630169">
        <w:rPr>
          <w:rFonts w:ascii="Arial" w:hAnsi="Arial" w:cs="Arial"/>
          <w:sz w:val="24"/>
          <w:szCs w:val="24"/>
          <w:lang w:val="en-GB"/>
        </w:rPr>
        <w:t xml:space="preserve"> towards ICBS’s current policy to try to lead national statistical coordination</w:t>
      </w:r>
      <w:r w:rsidR="004D42BE" w:rsidRPr="00630169">
        <w:rPr>
          <w:rFonts w:ascii="Arial" w:hAnsi="Arial" w:cs="Arial"/>
          <w:sz w:val="24"/>
          <w:szCs w:val="24"/>
          <w:lang w:val="en-GB"/>
        </w:rPr>
        <w:t xml:space="preserve">, and to anchor it in a general quality framework like DQAF. </w:t>
      </w:r>
      <w:r w:rsidR="00CE7A6D" w:rsidRPr="00630169">
        <w:rPr>
          <w:rFonts w:ascii="Arial" w:hAnsi="Arial" w:cs="Arial"/>
          <w:sz w:val="24"/>
          <w:szCs w:val="24"/>
          <w:lang w:val="en-GB"/>
        </w:rPr>
        <w:t xml:space="preserve"> It </w:t>
      </w:r>
      <w:r w:rsidR="008909E5" w:rsidRPr="00630169">
        <w:rPr>
          <w:rFonts w:ascii="Arial" w:hAnsi="Arial" w:cs="Arial"/>
          <w:sz w:val="24"/>
          <w:szCs w:val="24"/>
          <w:lang w:val="en-GB"/>
        </w:rPr>
        <w:t xml:space="preserve">led the ICBS to initiate </w:t>
      </w:r>
      <w:r w:rsidR="00101DD0">
        <w:rPr>
          <w:rFonts w:ascii="Arial" w:hAnsi="Arial" w:cs="Arial"/>
          <w:sz w:val="24"/>
          <w:szCs w:val="24"/>
          <w:lang w:val="en-GB"/>
        </w:rPr>
        <w:t xml:space="preserve">the </w:t>
      </w:r>
      <w:r w:rsidR="008909E5" w:rsidRPr="00630169">
        <w:rPr>
          <w:rFonts w:ascii="Arial" w:hAnsi="Arial" w:cs="Arial"/>
          <w:sz w:val="24"/>
          <w:szCs w:val="24"/>
          <w:lang w:val="en-GB"/>
        </w:rPr>
        <w:t xml:space="preserve">drawing up a Memorandum of Understanding (MOU) with the Bank of Israel </w:t>
      </w:r>
      <w:r w:rsidR="00CE7A6D" w:rsidRPr="00630169">
        <w:rPr>
          <w:rFonts w:ascii="Arial" w:hAnsi="Arial" w:cs="Arial"/>
          <w:sz w:val="24"/>
          <w:szCs w:val="24"/>
          <w:lang w:val="en-GB"/>
        </w:rPr>
        <w:t xml:space="preserve">(signed in 2008) </w:t>
      </w:r>
      <w:r w:rsidR="008909E5" w:rsidRPr="00630169">
        <w:rPr>
          <w:rFonts w:ascii="Arial" w:hAnsi="Arial" w:cs="Arial"/>
          <w:sz w:val="24"/>
          <w:szCs w:val="24"/>
          <w:lang w:val="en-GB"/>
        </w:rPr>
        <w:t>to formalise the demarcation of statistical activities and mechanisms of coordination</w:t>
      </w:r>
      <w:r w:rsidR="00CE7A6D" w:rsidRPr="00630169">
        <w:rPr>
          <w:rFonts w:ascii="Arial" w:hAnsi="Arial" w:cs="Arial"/>
          <w:sz w:val="24"/>
          <w:szCs w:val="24"/>
          <w:lang w:val="en-GB"/>
        </w:rPr>
        <w:t xml:space="preserve">, an MOU which became the model for future attempts at bilateral coordination. </w:t>
      </w:r>
    </w:p>
    <w:p w:rsidR="0051671C" w:rsidRPr="0051671C" w:rsidRDefault="0051671C" w:rsidP="0051671C">
      <w:pPr>
        <w:spacing w:before="360" w:after="0" w:line="360" w:lineRule="auto"/>
        <w:jc w:val="both"/>
        <w:rPr>
          <w:rFonts w:ascii="Arial" w:hAnsi="Arial" w:cs="Arial"/>
          <w:i/>
          <w:iCs/>
          <w:sz w:val="24"/>
          <w:szCs w:val="24"/>
          <w:lang w:val="en-GB"/>
        </w:rPr>
      </w:pPr>
      <w:r>
        <w:rPr>
          <w:rFonts w:ascii="Arial" w:hAnsi="Arial" w:cs="Arial"/>
          <w:i/>
          <w:iCs/>
          <w:sz w:val="24"/>
          <w:szCs w:val="24"/>
          <w:lang w:val="en-GB"/>
        </w:rPr>
        <w:t>3.2</w:t>
      </w:r>
      <w:r w:rsidR="009571A6" w:rsidRPr="0051671C">
        <w:rPr>
          <w:rFonts w:ascii="Arial" w:hAnsi="Arial" w:cs="Arial"/>
          <w:i/>
          <w:iCs/>
          <w:sz w:val="24"/>
          <w:szCs w:val="24"/>
          <w:lang w:val="en-GB"/>
        </w:rPr>
        <w:t xml:space="preserve">. </w:t>
      </w:r>
      <w:r w:rsidRPr="0051671C">
        <w:rPr>
          <w:rFonts w:ascii="Arial" w:hAnsi="Arial" w:cs="Arial"/>
          <w:i/>
          <w:iCs/>
          <w:sz w:val="24"/>
          <w:szCs w:val="24"/>
          <w:lang w:val="en-GB"/>
        </w:rPr>
        <w:t>Accession to the OECD</w:t>
      </w:r>
    </w:p>
    <w:p w:rsidR="007778F7" w:rsidRDefault="009571A6" w:rsidP="00101DD0">
      <w:pPr>
        <w:spacing w:before="120" w:after="0" w:line="360" w:lineRule="auto"/>
        <w:jc w:val="both"/>
        <w:rPr>
          <w:rFonts w:ascii="Arial" w:hAnsi="Arial" w:cs="Arial"/>
          <w:sz w:val="24"/>
          <w:szCs w:val="24"/>
          <w:lang w:val="en-GB"/>
        </w:rPr>
      </w:pPr>
      <w:r>
        <w:rPr>
          <w:rFonts w:ascii="Arial" w:hAnsi="Arial" w:cs="Arial"/>
          <w:sz w:val="24"/>
          <w:szCs w:val="24"/>
          <w:lang w:val="en-GB"/>
        </w:rPr>
        <w:t xml:space="preserve"> </w:t>
      </w:r>
      <w:r w:rsidR="00F82199">
        <w:rPr>
          <w:rFonts w:ascii="Arial" w:hAnsi="Arial" w:cs="Arial"/>
          <w:sz w:val="24"/>
          <w:szCs w:val="24"/>
          <w:lang w:val="en-GB"/>
        </w:rPr>
        <w:t xml:space="preserve">Israel joined the OECD as a full member in 2010, and the </w:t>
      </w:r>
      <w:r w:rsidR="00101DD0">
        <w:rPr>
          <w:rFonts w:ascii="Arial" w:hAnsi="Arial" w:cs="Arial"/>
          <w:sz w:val="24"/>
          <w:szCs w:val="24"/>
          <w:lang w:val="en-GB"/>
        </w:rPr>
        <w:t>Roadmap to</w:t>
      </w:r>
      <w:r w:rsidR="00F82199">
        <w:rPr>
          <w:rFonts w:ascii="Arial" w:hAnsi="Arial" w:cs="Arial"/>
          <w:sz w:val="24"/>
          <w:szCs w:val="24"/>
          <w:lang w:val="en-GB"/>
        </w:rPr>
        <w:t xml:space="preserve"> </w:t>
      </w:r>
      <w:r>
        <w:rPr>
          <w:rFonts w:ascii="Arial" w:hAnsi="Arial" w:cs="Arial"/>
          <w:sz w:val="24"/>
          <w:szCs w:val="24"/>
          <w:lang w:val="en-GB"/>
        </w:rPr>
        <w:t>acceptance</w:t>
      </w:r>
      <w:r w:rsidR="00F82199">
        <w:rPr>
          <w:rFonts w:ascii="Arial" w:hAnsi="Arial" w:cs="Arial"/>
          <w:sz w:val="24"/>
          <w:szCs w:val="24"/>
          <w:lang w:val="en-GB"/>
        </w:rPr>
        <w:t xml:space="preserve"> </w:t>
      </w:r>
      <w:r w:rsidR="008E16A9">
        <w:rPr>
          <w:rFonts w:ascii="Arial" w:hAnsi="Arial" w:cs="Arial"/>
          <w:sz w:val="24"/>
          <w:szCs w:val="24"/>
          <w:lang w:val="en-GB"/>
        </w:rPr>
        <w:t xml:space="preserve">(2007-2009) </w:t>
      </w:r>
      <w:r w:rsidR="00F82199">
        <w:rPr>
          <w:rFonts w:ascii="Arial" w:hAnsi="Arial" w:cs="Arial"/>
          <w:sz w:val="24"/>
          <w:szCs w:val="24"/>
          <w:lang w:val="en-GB"/>
        </w:rPr>
        <w:t>entailed a thorough examination of Israel’s statistical system</w:t>
      </w:r>
      <w:r>
        <w:rPr>
          <w:rFonts w:ascii="Arial" w:hAnsi="Arial" w:cs="Arial"/>
          <w:sz w:val="24"/>
          <w:szCs w:val="24"/>
          <w:lang w:val="en-GB"/>
        </w:rPr>
        <w:t>, while</w:t>
      </w:r>
      <w:r w:rsidR="008E16A9">
        <w:rPr>
          <w:rFonts w:ascii="Arial" w:hAnsi="Arial" w:cs="Arial"/>
          <w:sz w:val="24"/>
          <w:szCs w:val="24"/>
          <w:lang w:val="en-GB"/>
        </w:rPr>
        <w:t xml:space="preserve"> the Terms of </w:t>
      </w:r>
      <w:r w:rsidR="002E260E">
        <w:rPr>
          <w:rFonts w:ascii="Arial" w:hAnsi="Arial" w:cs="Arial"/>
          <w:sz w:val="24"/>
          <w:szCs w:val="24"/>
          <w:lang w:val="en-GB"/>
        </w:rPr>
        <w:t>A</w:t>
      </w:r>
      <w:r w:rsidR="008E16A9">
        <w:rPr>
          <w:rFonts w:ascii="Arial" w:hAnsi="Arial" w:cs="Arial"/>
          <w:sz w:val="24"/>
          <w:szCs w:val="24"/>
          <w:lang w:val="en-GB"/>
        </w:rPr>
        <w:t xml:space="preserve">ccession (OECD, 2010) included </w:t>
      </w:r>
      <w:r w:rsidR="00CE7A6D">
        <w:rPr>
          <w:rFonts w:ascii="Arial" w:hAnsi="Arial" w:cs="Arial"/>
          <w:sz w:val="24"/>
          <w:szCs w:val="24"/>
          <w:lang w:val="en-GB"/>
        </w:rPr>
        <w:t xml:space="preserve">the requirement of </w:t>
      </w:r>
      <w:r w:rsidR="008E16A9">
        <w:rPr>
          <w:rFonts w:ascii="Arial" w:hAnsi="Arial" w:cs="Arial"/>
          <w:sz w:val="24"/>
          <w:szCs w:val="24"/>
          <w:lang w:val="en-GB"/>
        </w:rPr>
        <w:t>a progress report to the committee on statistics within two years</w:t>
      </w:r>
      <w:r w:rsidR="00F41763">
        <w:rPr>
          <w:rFonts w:ascii="Arial" w:hAnsi="Arial" w:cs="Arial"/>
          <w:sz w:val="24"/>
          <w:szCs w:val="24"/>
          <w:lang w:val="en-GB"/>
        </w:rPr>
        <w:t xml:space="preserve"> regarding Israel’s observance of international standards and guidelines</w:t>
      </w:r>
      <w:r w:rsidR="008E16A9">
        <w:rPr>
          <w:rFonts w:ascii="Arial" w:hAnsi="Arial" w:cs="Arial"/>
          <w:sz w:val="24"/>
          <w:szCs w:val="24"/>
          <w:lang w:val="en-GB"/>
        </w:rPr>
        <w:t xml:space="preserve"> </w:t>
      </w:r>
      <w:r w:rsidR="00EC51C6">
        <w:rPr>
          <w:rFonts w:ascii="Arial" w:hAnsi="Arial" w:cs="Arial"/>
          <w:sz w:val="24"/>
          <w:szCs w:val="24"/>
          <w:lang w:val="en-GB"/>
        </w:rPr>
        <w:t>(OECD, 2012</w:t>
      </w:r>
      <w:r w:rsidR="00CE7A6D">
        <w:rPr>
          <w:rFonts w:ascii="Arial" w:hAnsi="Arial" w:cs="Arial"/>
          <w:sz w:val="24"/>
          <w:szCs w:val="24"/>
          <w:lang w:val="en-GB"/>
        </w:rPr>
        <w:t>)</w:t>
      </w:r>
      <w:r w:rsidR="00F41763">
        <w:rPr>
          <w:rFonts w:ascii="Arial" w:hAnsi="Arial" w:cs="Arial"/>
          <w:sz w:val="24"/>
          <w:szCs w:val="24"/>
          <w:lang w:val="en-GB"/>
        </w:rPr>
        <w:t xml:space="preserve">. This </w:t>
      </w:r>
      <w:r>
        <w:rPr>
          <w:rFonts w:ascii="Arial" w:hAnsi="Arial" w:cs="Arial"/>
          <w:sz w:val="24"/>
          <w:szCs w:val="24"/>
          <w:lang w:val="en-GB"/>
        </w:rPr>
        <w:t>process</w:t>
      </w:r>
      <w:r w:rsidR="00F41763">
        <w:rPr>
          <w:rFonts w:ascii="Arial" w:hAnsi="Arial" w:cs="Arial"/>
          <w:sz w:val="24"/>
          <w:szCs w:val="24"/>
          <w:lang w:val="en-GB"/>
        </w:rPr>
        <w:t xml:space="preserve"> required the ICBS to lead and become the principal channel in the coordination and harmonization of statistical activities of the variety of Israeli institutions which provide their statistics to the OECD. </w:t>
      </w:r>
    </w:p>
    <w:p w:rsidR="004F2F30" w:rsidRDefault="00F41763" w:rsidP="00101DD0">
      <w:pPr>
        <w:spacing w:before="120" w:after="0" w:line="360" w:lineRule="auto"/>
        <w:jc w:val="both"/>
        <w:rPr>
          <w:rFonts w:ascii="Arial" w:hAnsi="Arial" w:cs="Arial"/>
          <w:sz w:val="24"/>
          <w:szCs w:val="24"/>
          <w:lang w:val="en-GB"/>
        </w:rPr>
      </w:pPr>
      <w:r>
        <w:rPr>
          <w:rFonts w:ascii="Arial" w:hAnsi="Arial" w:cs="Arial"/>
          <w:sz w:val="24"/>
          <w:szCs w:val="24"/>
          <w:lang w:val="en-GB"/>
        </w:rPr>
        <w:t xml:space="preserve">To this end the International Relations &amp; Statistical Coordination Department of the ICBS set up a number of bilateral and multilateral activities within the </w:t>
      </w:r>
      <w:r w:rsidR="00000F09">
        <w:rPr>
          <w:rFonts w:ascii="Arial" w:hAnsi="Arial" w:cs="Arial"/>
          <w:sz w:val="24"/>
          <w:szCs w:val="24"/>
          <w:lang w:val="en-GB"/>
        </w:rPr>
        <w:t>INSS</w:t>
      </w:r>
      <w:r>
        <w:rPr>
          <w:rFonts w:ascii="Arial" w:hAnsi="Arial" w:cs="Arial"/>
          <w:sz w:val="24"/>
          <w:szCs w:val="24"/>
          <w:lang w:val="en-GB"/>
        </w:rPr>
        <w:t xml:space="preserve">, which </w:t>
      </w:r>
      <w:r w:rsidR="009571A6">
        <w:rPr>
          <w:rFonts w:ascii="Arial" w:hAnsi="Arial" w:cs="Arial"/>
          <w:sz w:val="24"/>
          <w:szCs w:val="24"/>
          <w:lang w:val="en-GB"/>
        </w:rPr>
        <w:t xml:space="preserve">itself </w:t>
      </w:r>
      <w:r>
        <w:rPr>
          <w:rFonts w:ascii="Arial" w:hAnsi="Arial" w:cs="Arial"/>
          <w:sz w:val="24"/>
          <w:szCs w:val="24"/>
          <w:lang w:val="en-GB"/>
        </w:rPr>
        <w:t>began to take shape</w:t>
      </w:r>
      <w:r w:rsidR="00101DD0" w:rsidRPr="00101DD0">
        <w:rPr>
          <w:rFonts w:ascii="Arial" w:hAnsi="Arial" w:cs="Arial"/>
          <w:sz w:val="24"/>
          <w:szCs w:val="24"/>
          <w:lang w:val="en-GB"/>
        </w:rPr>
        <w:t xml:space="preserve"> </w:t>
      </w:r>
      <w:r w:rsidR="00101DD0">
        <w:rPr>
          <w:rFonts w:ascii="Arial" w:hAnsi="Arial" w:cs="Arial"/>
          <w:sz w:val="24"/>
          <w:szCs w:val="24"/>
          <w:lang w:val="en-GB"/>
        </w:rPr>
        <w:t>as a potential entity,</w:t>
      </w:r>
      <w:r>
        <w:rPr>
          <w:rFonts w:ascii="Arial" w:hAnsi="Arial" w:cs="Arial"/>
          <w:sz w:val="24"/>
          <w:szCs w:val="24"/>
          <w:lang w:val="en-GB"/>
        </w:rPr>
        <w:t xml:space="preserve"> </w:t>
      </w:r>
      <w:r w:rsidR="004D42BE">
        <w:rPr>
          <w:rFonts w:ascii="Arial" w:hAnsi="Arial" w:cs="Arial"/>
          <w:sz w:val="24"/>
          <w:szCs w:val="24"/>
          <w:lang w:val="en-GB"/>
        </w:rPr>
        <w:t>informally</w:t>
      </w:r>
      <w:r w:rsidR="00101DD0">
        <w:rPr>
          <w:rFonts w:ascii="Arial" w:hAnsi="Arial" w:cs="Arial"/>
          <w:sz w:val="24"/>
          <w:szCs w:val="24"/>
          <w:lang w:val="en-GB"/>
        </w:rPr>
        <w:t>,</w:t>
      </w:r>
      <w:r w:rsidR="004D42BE">
        <w:rPr>
          <w:rFonts w:ascii="Arial" w:hAnsi="Arial" w:cs="Arial"/>
          <w:sz w:val="24"/>
          <w:szCs w:val="24"/>
          <w:lang w:val="en-GB"/>
        </w:rPr>
        <w:t xml:space="preserve"> </w:t>
      </w:r>
      <w:r>
        <w:rPr>
          <w:rFonts w:ascii="Arial" w:hAnsi="Arial" w:cs="Arial"/>
          <w:sz w:val="24"/>
          <w:szCs w:val="24"/>
          <w:lang w:val="en-GB"/>
        </w:rPr>
        <w:t>through these activities</w:t>
      </w:r>
      <w:r w:rsidR="009571A6">
        <w:rPr>
          <w:rFonts w:ascii="Arial" w:hAnsi="Arial" w:cs="Arial"/>
          <w:sz w:val="24"/>
          <w:szCs w:val="24"/>
          <w:lang w:val="en-GB"/>
        </w:rPr>
        <w:t xml:space="preserve">, </w:t>
      </w:r>
      <w:r w:rsidR="009571A6">
        <w:rPr>
          <w:rFonts w:ascii="Arial" w:hAnsi="Arial" w:cs="Arial"/>
          <w:sz w:val="24"/>
          <w:szCs w:val="24"/>
          <w:lang w:val="en-GB"/>
        </w:rPr>
        <w:lastRenderedPageBreak/>
        <w:t>along with ICBS</w:t>
      </w:r>
      <w:r w:rsidR="009F1787">
        <w:rPr>
          <w:rFonts w:ascii="Arial" w:hAnsi="Arial" w:cs="Arial"/>
          <w:sz w:val="24"/>
          <w:szCs w:val="24"/>
          <w:lang w:val="en-GB"/>
        </w:rPr>
        <w:t>’</w:t>
      </w:r>
      <w:r w:rsidR="009571A6">
        <w:rPr>
          <w:rFonts w:ascii="Arial" w:hAnsi="Arial" w:cs="Arial"/>
          <w:sz w:val="24"/>
          <w:szCs w:val="24"/>
          <w:lang w:val="en-GB"/>
        </w:rPr>
        <w:t>s leadership role within it.</w:t>
      </w:r>
      <w:r w:rsidR="00960B45">
        <w:rPr>
          <w:rFonts w:ascii="Arial" w:hAnsi="Arial" w:cs="Arial"/>
          <w:sz w:val="24"/>
          <w:szCs w:val="24"/>
          <w:lang w:val="en-GB"/>
        </w:rPr>
        <w:t xml:space="preserve"> </w:t>
      </w:r>
      <w:r w:rsidR="009F1787">
        <w:rPr>
          <w:rFonts w:ascii="Arial" w:hAnsi="Arial" w:cs="Arial"/>
          <w:sz w:val="24"/>
          <w:szCs w:val="24"/>
          <w:lang w:val="en-GB"/>
        </w:rPr>
        <w:t xml:space="preserve"> </w:t>
      </w:r>
      <w:r w:rsidR="00745B4F">
        <w:rPr>
          <w:rFonts w:ascii="Arial" w:hAnsi="Arial" w:cs="Arial"/>
          <w:sz w:val="24"/>
          <w:szCs w:val="24"/>
          <w:lang w:val="en-GB"/>
        </w:rPr>
        <w:t xml:space="preserve">ICBS staff </w:t>
      </w:r>
      <w:r w:rsidR="00960B45">
        <w:rPr>
          <w:rFonts w:ascii="Arial" w:hAnsi="Arial" w:cs="Arial"/>
          <w:sz w:val="24"/>
          <w:szCs w:val="24"/>
          <w:lang w:val="en-GB"/>
        </w:rPr>
        <w:t xml:space="preserve">found themselves </w:t>
      </w:r>
      <w:r w:rsidR="00960B45" w:rsidRPr="00630169">
        <w:rPr>
          <w:rFonts w:ascii="Arial" w:hAnsi="Arial" w:cs="Arial"/>
          <w:sz w:val="24"/>
          <w:szCs w:val="24"/>
          <w:lang w:val="en-GB"/>
        </w:rPr>
        <w:t>coordinating and promoting international standards for concepts, procedures and data transmission processes. As a result they themselves</w:t>
      </w:r>
      <w:r w:rsidR="00960B45">
        <w:rPr>
          <w:rFonts w:ascii="Arial" w:hAnsi="Arial" w:cs="Arial"/>
          <w:sz w:val="24"/>
          <w:szCs w:val="24"/>
          <w:lang w:val="en-GB"/>
        </w:rPr>
        <w:t xml:space="preserve"> </w:t>
      </w:r>
      <w:r w:rsidR="00745B4F">
        <w:rPr>
          <w:rFonts w:ascii="Arial" w:hAnsi="Arial" w:cs="Arial"/>
          <w:sz w:val="24"/>
          <w:szCs w:val="24"/>
          <w:lang w:val="en-GB"/>
        </w:rPr>
        <w:t xml:space="preserve">became much more familiar with the international quality and metadata standards which they were required to mediate to the </w:t>
      </w:r>
      <w:r w:rsidR="00000F09">
        <w:rPr>
          <w:rFonts w:ascii="Arial" w:hAnsi="Arial" w:cs="Arial"/>
          <w:sz w:val="24"/>
          <w:szCs w:val="24"/>
          <w:lang w:val="en-GB"/>
        </w:rPr>
        <w:t>INSS</w:t>
      </w:r>
      <w:r w:rsidR="00745B4F">
        <w:rPr>
          <w:rFonts w:ascii="Arial" w:hAnsi="Arial" w:cs="Arial"/>
          <w:sz w:val="24"/>
          <w:szCs w:val="24"/>
          <w:lang w:val="en-GB"/>
        </w:rPr>
        <w:t xml:space="preserve"> as a whole</w:t>
      </w:r>
      <w:r w:rsidR="00960B45">
        <w:rPr>
          <w:rFonts w:ascii="Arial" w:hAnsi="Arial" w:cs="Arial"/>
          <w:sz w:val="24"/>
          <w:szCs w:val="24"/>
          <w:lang w:val="en-GB"/>
        </w:rPr>
        <w:t>.</w:t>
      </w:r>
    </w:p>
    <w:p w:rsidR="0051671C" w:rsidRDefault="0051671C" w:rsidP="00FE311F">
      <w:pPr>
        <w:spacing w:before="360" w:after="0" w:line="360" w:lineRule="auto"/>
        <w:jc w:val="both"/>
        <w:rPr>
          <w:rFonts w:ascii="Arial" w:hAnsi="Arial" w:cs="Arial"/>
          <w:sz w:val="24"/>
          <w:szCs w:val="24"/>
          <w:lang w:val="en-GB"/>
        </w:rPr>
      </w:pPr>
      <w:proofErr w:type="gramStart"/>
      <w:r>
        <w:rPr>
          <w:rFonts w:ascii="Arial" w:hAnsi="Arial" w:cs="Arial"/>
          <w:sz w:val="24"/>
          <w:szCs w:val="24"/>
          <w:lang w:val="en-GB"/>
        </w:rPr>
        <w:t xml:space="preserve">3.3 </w:t>
      </w:r>
      <w:r w:rsidR="009F1787" w:rsidRPr="00745B4F">
        <w:rPr>
          <w:rFonts w:ascii="Arial" w:hAnsi="Arial" w:cs="Arial"/>
          <w:b/>
          <w:bCs/>
          <w:sz w:val="24"/>
          <w:szCs w:val="24"/>
          <w:lang w:val="en-GB"/>
        </w:rPr>
        <w:t>.</w:t>
      </w:r>
      <w:proofErr w:type="gramEnd"/>
      <w:r w:rsidR="009F1787" w:rsidRPr="00745B4F">
        <w:rPr>
          <w:rFonts w:ascii="Arial" w:hAnsi="Arial" w:cs="Arial"/>
          <w:b/>
          <w:bCs/>
          <w:sz w:val="24"/>
          <w:szCs w:val="24"/>
          <w:lang w:val="en-GB"/>
        </w:rPr>
        <w:t xml:space="preserve"> </w:t>
      </w:r>
      <w:proofErr w:type="gramStart"/>
      <w:r w:rsidR="00F91D72" w:rsidRPr="0051671C">
        <w:rPr>
          <w:rFonts w:ascii="Arial" w:hAnsi="Arial" w:cs="Arial"/>
          <w:i/>
          <w:iCs/>
          <w:sz w:val="24"/>
          <w:szCs w:val="24"/>
          <w:lang w:val="en-GB"/>
        </w:rPr>
        <w:t xml:space="preserve">First </w:t>
      </w:r>
      <w:r w:rsidR="009F1787" w:rsidRPr="0051671C">
        <w:rPr>
          <w:rFonts w:ascii="Arial" w:hAnsi="Arial" w:cs="Arial"/>
          <w:i/>
          <w:iCs/>
          <w:sz w:val="24"/>
          <w:szCs w:val="24"/>
          <w:lang w:val="en-GB"/>
        </w:rPr>
        <w:t>European Union Twinning Project</w:t>
      </w:r>
      <w:r w:rsidR="00745B4F" w:rsidRPr="0051671C">
        <w:rPr>
          <w:rFonts w:ascii="Arial" w:hAnsi="Arial" w:cs="Arial"/>
          <w:i/>
          <w:iCs/>
          <w:sz w:val="24"/>
          <w:szCs w:val="24"/>
          <w:lang w:val="en-GB"/>
        </w:rPr>
        <w:t>.</w:t>
      </w:r>
      <w:proofErr w:type="gramEnd"/>
    </w:p>
    <w:p w:rsidR="007778F7" w:rsidRDefault="00745B4F" w:rsidP="00630169">
      <w:pPr>
        <w:spacing w:before="120" w:after="0" w:line="360" w:lineRule="auto"/>
        <w:jc w:val="both"/>
        <w:rPr>
          <w:rFonts w:ascii="Arial" w:hAnsi="Arial" w:cs="Arial"/>
          <w:sz w:val="24"/>
          <w:szCs w:val="24"/>
          <w:lang w:val="en-GB"/>
        </w:rPr>
      </w:pPr>
      <w:r w:rsidRPr="00745B4F">
        <w:rPr>
          <w:rFonts w:ascii="Arial" w:hAnsi="Arial" w:cs="Arial"/>
          <w:sz w:val="24"/>
          <w:szCs w:val="24"/>
          <w:lang w:val="en-GB"/>
        </w:rPr>
        <w:t xml:space="preserve"> In 2013-2014</w:t>
      </w:r>
      <w:r w:rsidRPr="00630169">
        <w:rPr>
          <w:rFonts w:ascii="Arial" w:hAnsi="Arial" w:cs="Arial"/>
          <w:sz w:val="24"/>
          <w:szCs w:val="24"/>
          <w:lang w:val="en-GB"/>
        </w:rPr>
        <w:t xml:space="preserve"> </w:t>
      </w:r>
      <w:r w:rsidR="00000F09" w:rsidRPr="00000F09">
        <w:rPr>
          <w:rFonts w:ascii="Arial" w:hAnsi="Arial" w:cs="Arial"/>
          <w:sz w:val="24"/>
          <w:szCs w:val="24"/>
          <w:lang w:val="en-GB"/>
        </w:rPr>
        <w:t xml:space="preserve">a European Commission financed Twinning Project </w:t>
      </w:r>
      <w:r w:rsidR="00000F09">
        <w:rPr>
          <w:rFonts w:ascii="Arial" w:hAnsi="Arial" w:cs="Arial"/>
          <w:sz w:val="24"/>
          <w:szCs w:val="24"/>
          <w:lang w:val="en-GB"/>
        </w:rPr>
        <w:t xml:space="preserve">with Statistics Denmark </w:t>
      </w:r>
      <w:r w:rsidR="00F91D72">
        <w:rPr>
          <w:rFonts w:ascii="Arial" w:hAnsi="Arial" w:cs="Arial"/>
          <w:sz w:val="24"/>
          <w:szCs w:val="24"/>
          <w:lang w:val="en-GB"/>
        </w:rPr>
        <w:t xml:space="preserve">was conducted, </w:t>
      </w:r>
      <w:r w:rsidR="00FE311F">
        <w:rPr>
          <w:rFonts w:ascii="Arial" w:hAnsi="Arial" w:cs="Arial"/>
          <w:sz w:val="24"/>
          <w:szCs w:val="24"/>
          <w:lang w:val="en-GB"/>
        </w:rPr>
        <w:t xml:space="preserve">and </w:t>
      </w:r>
      <w:r w:rsidR="00000F09">
        <w:rPr>
          <w:rFonts w:ascii="Arial" w:hAnsi="Arial" w:cs="Arial"/>
          <w:sz w:val="24"/>
          <w:szCs w:val="24"/>
          <w:lang w:val="en-GB"/>
        </w:rPr>
        <w:t xml:space="preserve">one of </w:t>
      </w:r>
      <w:r w:rsidR="00FE311F">
        <w:rPr>
          <w:rFonts w:ascii="Arial" w:hAnsi="Arial" w:cs="Arial"/>
          <w:sz w:val="24"/>
          <w:szCs w:val="24"/>
          <w:lang w:val="en-GB"/>
        </w:rPr>
        <w:t>its</w:t>
      </w:r>
      <w:r w:rsidR="00000F09">
        <w:rPr>
          <w:rFonts w:ascii="Arial" w:hAnsi="Arial" w:cs="Arial"/>
          <w:sz w:val="24"/>
          <w:szCs w:val="24"/>
          <w:lang w:val="en-GB"/>
        </w:rPr>
        <w:t xml:space="preserve"> </w:t>
      </w:r>
      <w:r w:rsidR="00FE311F">
        <w:rPr>
          <w:rFonts w:ascii="Arial" w:hAnsi="Arial" w:cs="Arial"/>
          <w:sz w:val="24"/>
          <w:szCs w:val="24"/>
          <w:lang w:val="en-GB"/>
        </w:rPr>
        <w:t xml:space="preserve">five </w:t>
      </w:r>
      <w:r w:rsidR="00000F09">
        <w:rPr>
          <w:rFonts w:ascii="Arial" w:hAnsi="Arial" w:cs="Arial"/>
          <w:sz w:val="24"/>
          <w:szCs w:val="24"/>
          <w:lang w:val="en-GB"/>
        </w:rPr>
        <w:t xml:space="preserve">components focussed on coordination of the INSS (EU Twinning Project, 2015). </w:t>
      </w:r>
      <w:r w:rsidR="00DC18A6">
        <w:rPr>
          <w:rFonts w:ascii="Arial" w:hAnsi="Arial" w:cs="Arial"/>
          <w:sz w:val="24"/>
          <w:szCs w:val="24"/>
          <w:lang w:val="en-GB"/>
        </w:rPr>
        <w:t xml:space="preserve">The project had several concrete achievements, including the adoption by the ICBS </w:t>
      </w:r>
      <w:r w:rsidR="007F1FD1">
        <w:rPr>
          <w:rFonts w:ascii="Arial" w:hAnsi="Arial" w:cs="Arial"/>
          <w:sz w:val="24"/>
          <w:szCs w:val="24"/>
          <w:lang w:val="en-GB"/>
        </w:rPr>
        <w:t xml:space="preserve">management </w:t>
      </w:r>
      <w:r w:rsidR="00DC18A6">
        <w:rPr>
          <w:rFonts w:ascii="Arial" w:hAnsi="Arial" w:cs="Arial"/>
          <w:sz w:val="24"/>
          <w:szCs w:val="24"/>
          <w:lang w:val="en-GB"/>
        </w:rPr>
        <w:t>in 2014 of the European Code of Practice for Official Statistics (COP, 201</w:t>
      </w:r>
      <w:r w:rsidR="007F1FD1">
        <w:rPr>
          <w:rFonts w:ascii="Arial" w:hAnsi="Arial" w:cs="Arial"/>
          <w:sz w:val="24"/>
          <w:szCs w:val="24"/>
          <w:lang w:val="en-GB"/>
        </w:rPr>
        <w:t>1</w:t>
      </w:r>
      <w:r w:rsidR="00DC18A6">
        <w:rPr>
          <w:rFonts w:ascii="Arial" w:hAnsi="Arial" w:cs="Arial"/>
          <w:sz w:val="24"/>
          <w:szCs w:val="24"/>
          <w:lang w:val="en-GB"/>
        </w:rPr>
        <w:t xml:space="preserve">) a conference of statistics producers with the INSS, an attempt to </w:t>
      </w:r>
      <w:r w:rsidR="007F1FD1">
        <w:rPr>
          <w:rFonts w:ascii="Arial" w:hAnsi="Arial" w:cs="Arial"/>
          <w:sz w:val="24"/>
          <w:szCs w:val="24"/>
          <w:lang w:val="en-GB"/>
        </w:rPr>
        <w:t xml:space="preserve">map all statistics produced within the INSS, </w:t>
      </w:r>
      <w:r w:rsidR="004D42BE">
        <w:rPr>
          <w:rFonts w:ascii="Arial" w:hAnsi="Arial" w:cs="Arial"/>
          <w:sz w:val="24"/>
          <w:szCs w:val="24"/>
          <w:lang w:val="en-GB"/>
        </w:rPr>
        <w:t xml:space="preserve">an attempt to defined “Core Statistics” within the INSS, </w:t>
      </w:r>
      <w:r w:rsidR="007F1FD1">
        <w:rPr>
          <w:rFonts w:ascii="Arial" w:hAnsi="Arial" w:cs="Arial"/>
          <w:sz w:val="24"/>
          <w:szCs w:val="24"/>
          <w:lang w:val="en-GB"/>
        </w:rPr>
        <w:t>a model for future MOU’s with government agencies, exploration of proposals to create a common web portal</w:t>
      </w:r>
      <w:r w:rsidR="00DC18A6">
        <w:rPr>
          <w:rFonts w:ascii="Arial" w:hAnsi="Arial" w:cs="Arial"/>
          <w:sz w:val="24"/>
          <w:szCs w:val="24"/>
          <w:lang w:val="en-GB"/>
        </w:rPr>
        <w:t xml:space="preserve"> </w:t>
      </w:r>
      <w:r w:rsidR="007F1FD1">
        <w:rPr>
          <w:rFonts w:ascii="Arial" w:hAnsi="Arial" w:cs="Arial"/>
          <w:sz w:val="24"/>
          <w:szCs w:val="24"/>
          <w:lang w:val="en-GB"/>
        </w:rPr>
        <w:t>for official statistics, and</w:t>
      </w:r>
      <w:r w:rsidR="00DC18A6">
        <w:rPr>
          <w:rFonts w:ascii="Arial" w:hAnsi="Arial" w:cs="Arial"/>
          <w:sz w:val="24"/>
          <w:szCs w:val="24"/>
          <w:lang w:val="en-GB"/>
        </w:rPr>
        <w:t xml:space="preserve"> </w:t>
      </w:r>
      <w:r w:rsidR="007F1FD1">
        <w:rPr>
          <w:rFonts w:ascii="Arial" w:hAnsi="Arial" w:cs="Arial"/>
          <w:sz w:val="24"/>
          <w:szCs w:val="24"/>
          <w:lang w:val="en-GB"/>
        </w:rPr>
        <w:t>a</w:t>
      </w:r>
      <w:r w:rsidR="00DC18A6">
        <w:rPr>
          <w:rFonts w:ascii="Arial" w:hAnsi="Arial" w:cs="Arial"/>
          <w:sz w:val="24"/>
          <w:szCs w:val="24"/>
          <w:lang w:val="en-GB"/>
        </w:rPr>
        <w:t xml:space="preserve"> propos</w:t>
      </w:r>
      <w:r w:rsidR="007F1FD1">
        <w:rPr>
          <w:rFonts w:ascii="Arial" w:hAnsi="Arial" w:cs="Arial"/>
          <w:sz w:val="24"/>
          <w:szCs w:val="24"/>
          <w:lang w:val="en-GB"/>
        </w:rPr>
        <w:t>al for</w:t>
      </w:r>
      <w:r w:rsidR="00DC18A6">
        <w:rPr>
          <w:rFonts w:ascii="Arial" w:hAnsi="Arial" w:cs="Arial"/>
          <w:sz w:val="24"/>
          <w:szCs w:val="24"/>
          <w:lang w:val="en-GB"/>
        </w:rPr>
        <w:t xml:space="preserve"> concrete goals and mechanisms for coordination of the INSS within ICBS’s </w:t>
      </w:r>
      <w:r w:rsidR="007F1FD1">
        <w:rPr>
          <w:rFonts w:ascii="Arial" w:hAnsi="Arial" w:cs="Arial"/>
          <w:sz w:val="24"/>
          <w:szCs w:val="24"/>
          <w:lang w:val="en-GB"/>
        </w:rPr>
        <w:t xml:space="preserve">overall </w:t>
      </w:r>
      <w:r w:rsidR="00DC18A6">
        <w:rPr>
          <w:rFonts w:ascii="Arial" w:hAnsi="Arial" w:cs="Arial"/>
          <w:sz w:val="24"/>
          <w:szCs w:val="24"/>
          <w:lang w:val="en-GB"/>
        </w:rPr>
        <w:t>strategic activities</w:t>
      </w:r>
      <w:r w:rsidR="007F1FD1">
        <w:rPr>
          <w:rFonts w:ascii="Arial" w:hAnsi="Arial" w:cs="Arial"/>
          <w:sz w:val="24"/>
          <w:szCs w:val="24"/>
          <w:lang w:val="en-GB"/>
        </w:rPr>
        <w:t>.</w:t>
      </w:r>
      <w:r w:rsidR="00A1548C">
        <w:rPr>
          <w:rFonts w:ascii="Arial" w:hAnsi="Arial" w:cs="Arial"/>
          <w:sz w:val="24"/>
          <w:szCs w:val="24"/>
          <w:lang w:val="en-GB"/>
        </w:rPr>
        <w:t xml:space="preserve"> </w:t>
      </w:r>
    </w:p>
    <w:p w:rsidR="009F1787" w:rsidRDefault="00E37469" w:rsidP="00630169">
      <w:pPr>
        <w:spacing w:before="120" w:after="0" w:line="360" w:lineRule="auto"/>
        <w:jc w:val="both"/>
        <w:rPr>
          <w:rFonts w:ascii="Arial" w:hAnsi="Arial" w:cs="Arial"/>
          <w:sz w:val="24"/>
          <w:szCs w:val="24"/>
          <w:lang w:val="en-GB"/>
        </w:rPr>
      </w:pPr>
      <w:r>
        <w:rPr>
          <w:rFonts w:ascii="Arial" w:hAnsi="Arial" w:cs="Arial"/>
          <w:sz w:val="24"/>
          <w:szCs w:val="24"/>
          <w:lang w:val="en-GB"/>
        </w:rPr>
        <w:t>However one of the most significant attainments was not planned</w:t>
      </w:r>
      <w:r w:rsidR="00FE311F">
        <w:rPr>
          <w:rFonts w:ascii="Arial" w:hAnsi="Arial" w:cs="Arial"/>
          <w:sz w:val="24"/>
          <w:szCs w:val="24"/>
          <w:lang w:val="en-GB"/>
        </w:rPr>
        <w:t xml:space="preserve"> in advance,</w:t>
      </w:r>
      <w:r>
        <w:rPr>
          <w:rFonts w:ascii="Arial" w:hAnsi="Arial" w:cs="Arial"/>
          <w:sz w:val="24"/>
          <w:szCs w:val="24"/>
          <w:lang w:val="en-GB"/>
        </w:rPr>
        <w:t xml:space="preserve"> but arose within the </w:t>
      </w:r>
      <w:r w:rsidR="00F91D72">
        <w:rPr>
          <w:rFonts w:ascii="Arial" w:hAnsi="Arial" w:cs="Arial"/>
          <w:sz w:val="24"/>
          <w:szCs w:val="24"/>
          <w:lang w:val="en-GB"/>
        </w:rPr>
        <w:t xml:space="preserve">component of the </w:t>
      </w:r>
      <w:r>
        <w:rPr>
          <w:rFonts w:ascii="Arial" w:hAnsi="Arial" w:cs="Arial"/>
          <w:sz w:val="24"/>
          <w:szCs w:val="24"/>
          <w:lang w:val="en-GB"/>
        </w:rPr>
        <w:t>project</w:t>
      </w:r>
      <w:r w:rsidR="00F91D72">
        <w:rPr>
          <w:rFonts w:ascii="Arial" w:hAnsi="Arial" w:cs="Arial"/>
          <w:sz w:val="24"/>
          <w:szCs w:val="24"/>
          <w:lang w:val="en-GB"/>
        </w:rPr>
        <w:t xml:space="preserve"> which addressed strategic planning</w:t>
      </w:r>
      <w:r w:rsidR="00FE311F">
        <w:rPr>
          <w:rFonts w:ascii="Arial" w:hAnsi="Arial" w:cs="Arial"/>
          <w:sz w:val="24"/>
          <w:szCs w:val="24"/>
          <w:lang w:val="en-GB"/>
        </w:rPr>
        <w:t xml:space="preserve">: </w:t>
      </w:r>
      <w:r>
        <w:rPr>
          <w:rFonts w:ascii="Arial" w:hAnsi="Arial" w:cs="Arial"/>
          <w:sz w:val="24"/>
          <w:szCs w:val="24"/>
          <w:lang w:val="en-GB"/>
        </w:rPr>
        <w:t xml:space="preserve"> the realization </w:t>
      </w:r>
      <w:r w:rsidR="00F91D72">
        <w:rPr>
          <w:rFonts w:ascii="Arial" w:hAnsi="Arial" w:cs="Arial"/>
          <w:sz w:val="24"/>
          <w:szCs w:val="24"/>
          <w:lang w:val="en-GB"/>
        </w:rPr>
        <w:t>of the intimate connection between</w:t>
      </w:r>
      <w:r>
        <w:rPr>
          <w:rFonts w:ascii="Arial" w:hAnsi="Arial" w:cs="Arial"/>
          <w:sz w:val="24"/>
          <w:szCs w:val="24"/>
          <w:lang w:val="en-GB"/>
        </w:rPr>
        <w:t xml:space="preserve"> quality management and metadata </w:t>
      </w:r>
      <w:r w:rsidR="00F91D72">
        <w:rPr>
          <w:rFonts w:ascii="Arial" w:hAnsi="Arial" w:cs="Arial"/>
          <w:sz w:val="24"/>
          <w:szCs w:val="24"/>
          <w:lang w:val="en-GB"/>
        </w:rPr>
        <w:t xml:space="preserve">strategy, </w:t>
      </w:r>
      <w:r w:rsidR="00960B45">
        <w:rPr>
          <w:rFonts w:ascii="Arial" w:hAnsi="Arial" w:cs="Arial"/>
          <w:sz w:val="24"/>
          <w:szCs w:val="24"/>
          <w:lang w:val="en-GB"/>
        </w:rPr>
        <w:t xml:space="preserve">and </w:t>
      </w:r>
      <w:r w:rsidR="00F91D72">
        <w:rPr>
          <w:rFonts w:ascii="Arial" w:hAnsi="Arial" w:cs="Arial"/>
          <w:sz w:val="24"/>
          <w:szCs w:val="24"/>
          <w:lang w:val="en-GB"/>
        </w:rPr>
        <w:t xml:space="preserve">that both needed to </w:t>
      </w:r>
      <w:r>
        <w:rPr>
          <w:rFonts w:ascii="Arial" w:hAnsi="Arial" w:cs="Arial"/>
          <w:sz w:val="24"/>
          <w:szCs w:val="24"/>
          <w:lang w:val="en-GB"/>
        </w:rPr>
        <w:t xml:space="preserve">be linked through an integrated and </w:t>
      </w:r>
      <w:r w:rsidR="00F91D72">
        <w:rPr>
          <w:rFonts w:ascii="Arial" w:hAnsi="Arial" w:cs="Arial"/>
          <w:sz w:val="24"/>
          <w:szCs w:val="24"/>
          <w:lang w:val="en-GB"/>
        </w:rPr>
        <w:t xml:space="preserve">a </w:t>
      </w:r>
      <w:r>
        <w:rPr>
          <w:rFonts w:ascii="Arial" w:hAnsi="Arial" w:cs="Arial"/>
          <w:sz w:val="24"/>
          <w:szCs w:val="24"/>
          <w:lang w:val="en-GB"/>
        </w:rPr>
        <w:t>centralised system</w:t>
      </w:r>
      <w:r w:rsidR="00F91D72">
        <w:rPr>
          <w:rFonts w:ascii="Arial" w:hAnsi="Arial" w:cs="Arial"/>
          <w:sz w:val="24"/>
          <w:szCs w:val="24"/>
          <w:lang w:val="en-GB"/>
        </w:rPr>
        <w:t xml:space="preserve"> that would be grounded in the fundamental business process of the ICBS</w:t>
      </w:r>
      <w:r w:rsidR="00960B45">
        <w:rPr>
          <w:rFonts w:ascii="Arial" w:hAnsi="Arial" w:cs="Arial"/>
          <w:sz w:val="24"/>
          <w:szCs w:val="24"/>
          <w:lang w:val="en-GB"/>
        </w:rPr>
        <w:t>,</w:t>
      </w:r>
      <w:r w:rsidR="00F91D72">
        <w:rPr>
          <w:rFonts w:ascii="Arial" w:hAnsi="Arial" w:cs="Arial"/>
          <w:sz w:val="24"/>
          <w:szCs w:val="24"/>
          <w:lang w:val="en-GB"/>
        </w:rPr>
        <w:t xml:space="preserve"> as mapped by </w:t>
      </w:r>
      <w:r w:rsidR="00960B45">
        <w:rPr>
          <w:rFonts w:ascii="Arial" w:hAnsi="Arial" w:cs="Arial"/>
          <w:sz w:val="24"/>
          <w:szCs w:val="24"/>
          <w:lang w:val="en-GB"/>
        </w:rPr>
        <w:t>the Generic Business Process Model (</w:t>
      </w:r>
      <w:r w:rsidR="00F91D72">
        <w:rPr>
          <w:rFonts w:ascii="Arial" w:hAnsi="Arial" w:cs="Arial"/>
          <w:sz w:val="24"/>
          <w:szCs w:val="24"/>
          <w:lang w:val="en-GB"/>
        </w:rPr>
        <w:t>GSBPM</w:t>
      </w:r>
      <w:r w:rsidR="00960B45">
        <w:rPr>
          <w:rFonts w:ascii="Arial" w:hAnsi="Arial" w:cs="Arial"/>
          <w:sz w:val="24"/>
          <w:szCs w:val="24"/>
          <w:lang w:val="en-GB"/>
        </w:rPr>
        <w:t>)</w:t>
      </w:r>
      <w:r w:rsidR="00F91D72">
        <w:rPr>
          <w:rFonts w:ascii="Arial" w:hAnsi="Arial" w:cs="Arial"/>
          <w:sz w:val="24"/>
          <w:szCs w:val="24"/>
          <w:lang w:val="en-GB"/>
        </w:rPr>
        <w:t xml:space="preserve">. All these were new ideas in the ICBS, and it has taken much time to assimilate them and realise their consequences. The initial conclusion following the Twinning project was </w:t>
      </w:r>
      <w:r w:rsidR="00960B45">
        <w:rPr>
          <w:rFonts w:ascii="Arial" w:hAnsi="Arial" w:cs="Arial"/>
          <w:sz w:val="24"/>
          <w:szCs w:val="24"/>
          <w:lang w:val="en-GB"/>
        </w:rPr>
        <w:t xml:space="preserve">that </w:t>
      </w:r>
      <w:r w:rsidR="00F91D72">
        <w:rPr>
          <w:rFonts w:ascii="Arial" w:hAnsi="Arial" w:cs="Arial"/>
          <w:sz w:val="24"/>
          <w:szCs w:val="24"/>
          <w:lang w:val="en-GB"/>
        </w:rPr>
        <w:t xml:space="preserve">although a general quality framework </w:t>
      </w:r>
      <w:r w:rsidR="008F009B">
        <w:rPr>
          <w:rFonts w:ascii="Arial" w:hAnsi="Arial" w:cs="Arial"/>
          <w:sz w:val="24"/>
          <w:szCs w:val="24"/>
          <w:lang w:val="en-GB"/>
        </w:rPr>
        <w:t xml:space="preserve">and a centralised metadata system </w:t>
      </w:r>
      <w:r w:rsidR="00F91D72">
        <w:rPr>
          <w:rFonts w:ascii="Arial" w:hAnsi="Arial" w:cs="Arial"/>
          <w:sz w:val="24"/>
          <w:szCs w:val="24"/>
          <w:lang w:val="en-GB"/>
        </w:rPr>
        <w:t>for the ICBS was needed</w:t>
      </w:r>
      <w:r w:rsidR="008F009B">
        <w:rPr>
          <w:rFonts w:ascii="Arial" w:hAnsi="Arial" w:cs="Arial"/>
          <w:sz w:val="24"/>
          <w:szCs w:val="24"/>
          <w:lang w:val="en-GB"/>
        </w:rPr>
        <w:t>, for the time being budgetary and institutional constrains dictated that it was necessary to avoid being overly ambitious and to proceed in small manageable steps.</w:t>
      </w:r>
    </w:p>
    <w:p w:rsidR="0051671C" w:rsidRPr="0051671C" w:rsidRDefault="0051671C" w:rsidP="00FE311F">
      <w:pPr>
        <w:spacing w:before="360" w:after="0" w:line="360" w:lineRule="auto"/>
        <w:jc w:val="both"/>
        <w:rPr>
          <w:rFonts w:ascii="Arial" w:hAnsi="Arial" w:cs="Arial"/>
          <w:i/>
          <w:iCs/>
          <w:sz w:val="24"/>
          <w:szCs w:val="24"/>
          <w:lang w:val="en-GB"/>
        </w:rPr>
      </w:pPr>
      <w:r w:rsidRPr="0051671C">
        <w:rPr>
          <w:rFonts w:ascii="Arial" w:hAnsi="Arial" w:cs="Arial"/>
          <w:i/>
          <w:iCs/>
          <w:sz w:val="24"/>
          <w:szCs w:val="24"/>
          <w:lang w:val="en-GB"/>
        </w:rPr>
        <w:t>3.4</w:t>
      </w:r>
      <w:r w:rsidR="008F009B" w:rsidRPr="0051671C">
        <w:rPr>
          <w:rFonts w:ascii="Arial" w:hAnsi="Arial" w:cs="Arial"/>
          <w:i/>
          <w:iCs/>
          <w:sz w:val="24"/>
          <w:szCs w:val="24"/>
          <w:lang w:val="en-GB"/>
        </w:rPr>
        <w:t xml:space="preserve">. </w:t>
      </w:r>
      <w:r w:rsidRPr="0051671C">
        <w:rPr>
          <w:rFonts w:ascii="Arial" w:hAnsi="Arial" w:cs="Arial"/>
          <w:i/>
          <w:iCs/>
          <w:sz w:val="24"/>
          <w:szCs w:val="24"/>
          <w:lang w:val="en-GB"/>
        </w:rPr>
        <w:t xml:space="preserve">The </w:t>
      </w:r>
      <w:r w:rsidR="008F009B" w:rsidRPr="0051671C">
        <w:rPr>
          <w:rFonts w:ascii="Arial" w:hAnsi="Arial" w:cs="Arial"/>
          <w:i/>
          <w:iCs/>
          <w:sz w:val="24"/>
          <w:szCs w:val="24"/>
          <w:lang w:val="en-GB"/>
        </w:rPr>
        <w:t>EFQM project</w:t>
      </w:r>
      <w:r>
        <w:rPr>
          <w:rFonts w:ascii="Arial" w:hAnsi="Arial" w:cs="Arial"/>
          <w:i/>
          <w:iCs/>
          <w:sz w:val="24"/>
          <w:szCs w:val="24"/>
          <w:lang w:val="en-GB"/>
        </w:rPr>
        <w:t>.</w:t>
      </w:r>
    </w:p>
    <w:p w:rsidR="00960B45" w:rsidRDefault="00211FC6" w:rsidP="00630169">
      <w:pPr>
        <w:spacing w:before="120" w:after="0" w:line="360" w:lineRule="auto"/>
        <w:jc w:val="both"/>
        <w:rPr>
          <w:rFonts w:ascii="Arial" w:hAnsi="Arial" w:cs="Arial"/>
          <w:sz w:val="24"/>
          <w:szCs w:val="24"/>
          <w:lang w:val="en-GB"/>
        </w:rPr>
      </w:pPr>
      <w:r>
        <w:rPr>
          <w:rFonts w:ascii="Arial" w:hAnsi="Arial" w:cs="Arial"/>
          <w:sz w:val="24"/>
          <w:szCs w:val="24"/>
          <w:lang w:val="en-GB"/>
        </w:rPr>
        <w:t xml:space="preserve">Quality standards received attention through domestic </w:t>
      </w:r>
      <w:r w:rsidR="00630169">
        <w:rPr>
          <w:rFonts w:ascii="Arial" w:hAnsi="Arial" w:cs="Arial"/>
          <w:sz w:val="24"/>
          <w:szCs w:val="24"/>
          <w:lang w:val="en-GB"/>
        </w:rPr>
        <w:t>stimuli as well. In the late 1990s ICBS began but did not complete a process of see</w:t>
      </w:r>
      <w:r w:rsidR="00101DD0">
        <w:rPr>
          <w:rFonts w:ascii="Arial" w:hAnsi="Arial" w:cs="Arial"/>
          <w:sz w:val="24"/>
          <w:szCs w:val="24"/>
          <w:lang w:val="en-GB"/>
        </w:rPr>
        <w:t>k</w:t>
      </w:r>
      <w:r w:rsidR="00630169">
        <w:rPr>
          <w:rFonts w:ascii="Arial" w:hAnsi="Arial" w:cs="Arial"/>
          <w:sz w:val="24"/>
          <w:szCs w:val="24"/>
          <w:lang w:val="en-GB"/>
        </w:rPr>
        <w:t xml:space="preserve">ing ISI 9000 accreditation.  </w:t>
      </w:r>
      <w:r>
        <w:rPr>
          <w:rFonts w:ascii="Arial" w:hAnsi="Arial" w:cs="Arial"/>
          <w:sz w:val="24"/>
          <w:szCs w:val="24"/>
          <w:lang w:val="en-GB"/>
        </w:rPr>
        <w:t xml:space="preserve"> </w:t>
      </w:r>
      <w:r w:rsidR="00630169">
        <w:rPr>
          <w:rFonts w:ascii="Arial" w:hAnsi="Arial" w:cs="Arial"/>
          <w:sz w:val="24"/>
          <w:szCs w:val="24"/>
          <w:lang w:val="en-GB"/>
        </w:rPr>
        <w:lastRenderedPageBreak/>
        <w:t>More successfully, a</w:t>
      </w:r>
      <w:r w:rsidR="0063424F">
        <w:rPr>
          <w:rFonts w:ascii="Arial" w:hAnsi="Arial" w:cs="Arial"/>
          <w:sz w:val="24"/>
          <w:szCs w:val="24"/>
          <w:lang w:val="en-GB"/>
        </w:rPr>
        <w:t xml:space="preserve">s part of an overall effort within the Israeli Civil Service to promote quality and excellence practices, it was decided in 2005 to implement the EFQM </w:t>
      </w:r>
      <w:r w:rsidR="0063424F" w:rsidRPr="0063424F">
        <w:rPr>
          <w:rFonts w:ascii="Arial" w:hAnsi="Arial" w:cs="Arial"/>
          <w:sz w:val="24"/>
          <w:szCs w:val="24"/>
          <w:lang w:val="en-GB"/>
        </w:rPr>
        <w:t>the excellence model</w:t>
      </w:r>
      <w:r w:rsidR="00630169">
        <w:rPr>
          <w:rFonts w:ascii="Arial" w:hAnsi="Arial" w:cs="Arial"/>
          <w:sz w:val="24"/>
          <w:szCs w:val="24"/>
          <w:lang w:val="en-GB"/>
        </w:rPr>
        <w:t>,</w:t>
      </w:r>
      <w:r w:rsidR="0063424F">
        <w:rPr>
          <w:rFonts w:ascii="Arial" w:hAnsi="Arial" w:cs="Arial"/>
          <w:sz w:val="24"/>
          <w:szCs w:val="24"/>
          <w:lang w:val="en-GB"/>
        </w:rPr>
        <w:t xml:space="preserve"> on a voluntary basis</w:t>
      </w:r>
      <w:r w:rsidR="00630169">
        <w:rPr>
          <w:rFonts w:ascii="Arial" w:hAnsi="Arial" w:cs="Arial"/>
          <w:sz w:val="24"/>
          <w:szCs w:val="24"/>
          <w:lang w:val="en-GB"/>
        </w:rPr>
        <w:t>,</w:t>
      </w:r>
      <w:r w:rsidR="0063424F">
        <w:rPr>
          <w:rFonts w:ascii="Arial" w:hAnsi="Arial" w:cs="Arial"/>
          <w:sz w:val="24"/>
          <w:szCs w:val="24"/>
          <w:lang w:val="en-GB"/>
        </w:rPr>
        <w:t xml:space="preserve"> within 9 ICBS units. These units went through a thorough </w:t>
      </w:r>
      <w:r w:rsidR="0063424F" w:rsidRPr="0063424F">
        <w:rPr>
          <w:rFonts w:ascii="Arial" w:hAnsi="Arial" w:cs="Arial"/>
          <w:sz w:val="24"/>
          <w:szCs w:val="24"/>
          <w:lang w:val="en-GB"/>
        </w:rPr>
        <w:t xml:space="preserve">self-assessment </w:t>
      </w:r>
      <w:r w:rsidR="0063424F">
        <w:rPr>
          <w:rFonts w:ascii="Arial" w:hAnsi="Arial" w:cs="Arial"/>
          <w:sz w:val="24"/>
          <w:szCs w:val="24"/>
          <w:lang w:val="en-GB"/>
        </w:rPr>
        <w:t>procedure, with a view to widen</w:t>
      </w:r>
      <w:r w:rsidR="00630169">
        <w:rPr>
          <w:rFonts w:ascii="Arial" w:hAnsi="Arial" w:cs="Arial"/>
          <w:sz w:val="24"/>
          <w:szCs w:val="24"/>
          <w:lang w:val="en-GB"/>
        </w:rPr>
        <w:t>ing the process</w:t>
      </w:r>
      <w:r w:rsidR="0063424F">
        <w:rPr>
          <w:rFonts w:ascii="Arial" w:hAnsi="Arial" w:cs="Arial"/>
          <w:sz w:val="24"/>
          <w:szCs w:val="24"/>
          <w:lang w:val="en-GB"/>
        </w:rPr>
        <w:t xml:space="preserve"> to the rest of the ICBS. The units introduced a number of improved procedures and </w:t>
      </w:r>
      <w:r w:rsidR="00630169">
        <w:rPr>
          <w:rFonts w:ascii="Arial" w:hAnsi="Arial" w:cs="Arial"/>
          <w:sz w:val="24"/>
          <w:szCs w:val="24"/>
          <w:lang w:val="en-GB"/>
        </w:rPr>
        <w:t xml:space="preserve">rewrote and assembled </w:t>
      </w:r>
      <w:r w:rsidR="0063424F">
        <w:rPr>
          <w:rFonts w:ascii="Arial" w:hAnsi="Arial" w:cs="Arial"/>
          <w:sz w:val="24"/>
          <w:szCs w:val="24"/>
          <w:lang w:val="en-GB"/>
        </w:rPr>
        <w:t>their internal documentation</w:t>
      </w:r>
      <w:r w:rsidR="0063424F" w:rsidRPr="0063424F">
        <w:rPr>
          <w:rFonts w:ascii="Arial" w:hAnsi="Arial" w:cs="Arial"/>
          <w:sz w:val="24"/>
          <w:szCs w:val="24"/>
          <w:lang w:val="en-GB"/>
        </w:rPr>
        <w:t xml:space="preserve">. A quality steering group led </w:t>
      </w:r>
      <w:r w:rsidR="0063424F">
        <w:rPr>
          <w:rFonts w:ascii="Arial" w:hAnsi="Arial" w:cs="Arial"/>
          <w:sz w:val="24"/>
          <w:szCs w:val="24"/>
          <w:lang w:val="en-GB"/>
        </w:rPr>
        <w:t xml:space="preserve">to </w:t>
      </w:r>
      <w:r w:rsidR="0063424F" w:rsidRPr="0063424F">
        <w:rPr>
          <w:rFonts w:ascii="Arial" w:hAnsi="Arial" w:cs="Arial"/>
          <w:sz w:val="24"/>
          <w:szCs w:val="24"/>
          <w:lang w:val="en-GB"/>
        </w:rPr>
        <w:t>several initiatives for general improvements</w:t>
      </w:r>
      <w:r w:rsidR="0063424F">
        <w:rPr>
          <w:rFonts w:ascii="Arial" w:hAnsi="Arial" w:cs="Arial"/>
          <w:sz w:val="24"/>
          <w:szCs w:val="24"/>
          <w:lang w:val="en-GB"/>
        </w:rPr>
        <w:t xml:space="preserve">. </w:t>
      </w:r>
      <w:r w:rsidR="00FE311F">
        <w:rPr>
          <w:rFonts w:ascii="Arial" w:hAnsi="Arial" w:cs="Arial"/>
          <w:sz w:val="24"/>
          <w:szCs w:val="24"/>
          <w:lang w:val="en-GB"/>
        </w:rPr>
        <w:t>However</w:t>
      </w:r>
      <w:r w:rsidR="00960B45">
        <w:rPr>
          <w:rFonts w:ascii="Arial" w:hAnsi="Arial" w:cs="Arial"/>
          <w:sz w:val="24"/>
          <w:szCs w:val="24"/>
          <w:lang w:val="en-GB"/>
        </w:rPr>
        <w:t>, the</w:t>
      </w:r>
      <w:r w:rsidR="00630169">
        <w:rPr>
          <w:rFonts w:ascii="Arial" w:hAnsi="Arial" w:cs="Arial"/>
          <w:sz w:val="24"/>
          <w:szCs w:val="24"/>
          <w:lang w:val="en-GB"/>
        </w:rPr>
        <w:t>se</w:t>
      </w:r>
      <w:r w:rsidR="00960B45">
        <w:rPr>
          <w:rFonts w:ascii="Arial" w:hAnsi="Arial" w:cs="Arial"/>
          <w:sz w:val="24"/>
          <w:szCs w:val="24"/>
          <w:lang w:val="en-GB"/>
        </w:rPr>
        <w:t xml:space="preserve"> standardised EFQM</w:t>
      </w:r>
      <w:r w:rsidR="00E52663">
        <w:rPr>
          <w:rFonts w:ascii="Arial" w:hAnsi="Arial" w:cs="Arial"/>
          <w:sz w:val="24"/>
          <w:szCs w:val="24"/>
          <w:lang w:val="en-GB"/>
        </w:rPr>
        <w:t xml:space="preserve"> projects were not linked to </w:t>
      </w:r>
      <w:r w:rsidR="00630169">
        <w:rPr>
          <w:rFonts w:ascii="Arial" w:hAnsi="Arial" w:cs="Arial"/>
          <w:sz w:val="24"/>
          <w:szCs w:val="24"/>
          <w:lang w:val="en-GB"/>
        </w:rPr>
        <w:t>specific</w:t>
      </w:r>
      <w:r w:rsidR="00E52663">
        <w:rPr>
          <w:rFonts w:ascii="Arial" w:hAnsi="Arial" w:cs="Arial"/>
          <w:sz w:val="24"/>
          <w:szCs w:val="24"/>
          <w:lang w:val="en-GB"/>
        </w:rPr>
        <w:t xml:space="preserve"> concepts of statistical production</w:t>
      </w:r>
      <w:r w:rsidR="00960B45">
        <w:rPr>
          <w:rFonts w:ascii="Arial" w:hAnsi="Arial" w:cs="Arial"/>
          <w:sz w:val="24"/>
          <w:szCs w:val="24"/>
          <w:lang w:val="en-GB"/>
        </w:rPr>
        <w:t xml:space="preserve">, as modelled in GSBPM. </w:t>
      </w:r>
      <w:r w:rsidR="00630169">
        <w:rPr>
          <w:rFonts w:ascii="Arial" w:hAnsi="Arial" w:cs="Arial"/>
          <w:sz w:val="24"/>
          <w:szCs w:val="24"/>
          <w:lang w:val="en-GB"/>
        </w:rPr>
        <w:t>Moreover, t</w:t>
      </w:r>
      <w:r w:rsidR="00FE311F">
        <w:rPr>
          <w:rFonts w:ascii="Arial" w:hAnsi="Arial" w:cs="Arial"/>
          <w:sz w:val="24"/>
          <w:szCs w:val="24"/>
          <w:lang w:val="en-GB"/>
        </w:rPr>
        <w:t xml:space="preserve">he model project was never followed up on an organization wide basis, and as the resources needed to maintain it were not made available, the project lost momentum. </w:t>
      </w:r>
      <w:r w:rsidR="00960B45">
        <w:rPr>
          <w:rFonts w:ascii="Arial" w:hAnsi="Arial" w:cs="Arial"/>
          <w:sz w:val="24"/>
          <w:szCs w:val="24"/>
          <w:lang w:val="en-GB"/>
        </w:rPr>
        <w:t xml:space="preserve">Nevertheless </w:t>
      </w:r>
      <w:r w:rsidR="00FE311F">
        <w:rPr>
          <w:rFonts w:ascii="Arial" w:hAnsi="Arial" w:cs="Arial"/>
          <w:sz w:val="24"/>
          <w:szCs w:val="24"/>
          <w:lang w:val="en-GB"/>
        </w:rPr>
        <w:t xml:space="preserve">staff who gained experience in quality management ideas </w:t>
      </w:r>
      <w:proofErr w:type="gramStart"/>
      <w:r w:rsidR="00FE311F">
        <w:rPr>
          <w:rFonts w:ascii="Arial" w:hAnsi="Arial" w:cs="Arial"/>
          <w:sz w:val="24"/>
          <w:szCs w:val="24"/>
          <w:lang w:val="en-GB"/>
        </w:rPr>
        <w:t>have</w:t>
      </w:r>
      <w:proofErr w:type="gramEnd"/>
      <w:r w:rsidR="00FE311F">
        <w:rPr>
          <w:rFonts w:ascii="Arial" w:hAnsi="Arial" w:cs="Arial"/>
          <w:sz w:val="24"/>
          <w:szCs w:val="24"/>
          <w:lang w:val="en-GB"/>
        </w:rPr>
        <w:t xml:space="preserve"> been key players in subsequent efforts to revive quality management practices. </w:t>
      </w:r>
    </w:p>
    <w:p w:rsidR="00960B45" w:rsidRDefault="007778F7" w:rsidP="007778F7">
      <w:pPr>
        <w:spacing w:before="360" w:after="0" w:line="360" w:lineRule="auto"/>
        <w:jc w:val="both"/>
        <w:rPr>
          <w:rFonts w:ascii="Arial" w:hAnsi="Arial" w:cs="Arial"/>
          <w:b/>
          <w:bCs/>
          <w:iCs/>
          <w:sz w:val="24"/>
          <w:szCs w:val="24"/>
          <w:lang w:val="en-GB"/>
        </w:rPr>
      </w:pPr>
      <w:r>
        <w:rPr>
          <w:rFonts w:ascii="Arial" w:hAnsi="Arial" w:cs="Arial"/>
          <w:b/>
          <w:bCs/>
          <w:iCs/>
          <w:sz w:val="24"/>
          <w:szCs w:val="24"/>
          <w:lang w:val="en-GB"/>
        </w:rPr>
        <w:t>4</w:t>
      </w:r>
      <w:r w:rsidRPr="0051671C">
        <w:rPr>
          <w:rFonts w:ascii="Arial" w:hAnsi="Arial" w:cs="Arial"/>
          <w:b/>
          <w:bCs/>
          <w:iCs/>
          <w:sz w:val="24"/>
          <w:szCs w:val="24"/>
          <w:lang w:val="en-GB"/>
        </w:rPr>
        <w:t xml:space="preserve">. </w:t>
      </w:r>
      <w:r>
        <w:rPr>
          <w:rFonts w:ascii="Arial" w:hAnsi="Arial" w:cs="Arial"/>
          <w:b/>
          <w:bCs/>
          <w:iCs/>
          <w:sz w:val="24"/>
          <w:szCs w:val="24"/>
          <w:lang w:val="en-GB"/>
        </w:rPr>
        <w:t>After</w:t>
      </w:r>
      <w:r w:rsidRPr="0051671C">
        <w:rPr>
          <w:rFonts w:ascii="Arial" w:hAnsi="Arial" w:cs="Arial"/>
          <w:b/>
          <w:bCs/>
          <w:iCs/>
          <w:sz w:val="24"/>
          <w:szCs w:val="24"/>
          <w:lang w:val="en-GB"/>
        </w:rPr>
        <w:t xml:space="preserve"> the Review</w:t>
      </w:r>
      <w:r>
        <w:rPr>
          <w:rFonts w:ascii="Arial" w:hAnsi="Arial" w:cs="Arial"/>
          <w:b/>
          <w:bCs/>
          <w:iCs/>
          <w:sz w:val="24"/>
          <w:szCs w:val="24"/>
          <w:lang w:val="en-GB"/>
        </w:rPr>
        <w:t>: the achievements of the second Twinning project</w:t>
      </w:r>
    </w:p>
    <w:p w:rsidR="00094D1C" w:rsidRPr="00630169" w:rsidRDefault="00715EA9" w:rsidP="00630169">
      <w:pPr>
        <w:spacing w:before="120" w:after="0" w:line="360" w:lineRule="auto"/>
        <w:jc w:val="both"/>
        <w:rPr>
          <w:rFonts w:ascii="Arial" w:hAnsi="Arial" w:cs="Arial"/>
          <w:sz w:val="24"/>
          <w:szCs w:val="24"/>
          <w:lang w:val="en-GB"/>
        </w:rPr>
      </w:pPr>
      <w:r w:rsidRPr="00630169">
        <w:rPr>
          <w:rFonts w:ascii="Arial" w:hAnsi="Arial" w:cs="Arial"/>
          <w:sz w:val="24"/>
          <w:szCs w:val="24"/>
          <w:lang w:val="en-GB"/>
        </w:rPr>
        <w:t xml:space="preserve">As we have seen the issues of quality management and INSS coordination </w:t>
      </w:r>
      <w:r w:rsidR="007E16E4" w:rsidRPr="00630169">
        <w:rPr>
          <w:rFonts w:ascii="Arial" w:hAnsi="Arial" w:cs="Arial"/>
          <w:sz w:val="24"/>
          <w:szCs w:val="24"/>
          <w:lang w:val="en-GB"/>
        </w:rPr>
        <w:t>have been</w:t>
      </w:r>
      <w:r w:rsidRPr="00630169">
        <w:rPr>
          <w:rFonts w:ascii="Arial" w:hAnsi="Arial" w:cs="Arial"/>
          <w:sz w:val="24"/>
          <w:szCs w:val="24"/>
          <w:lang w:val="en-GB"/>
        </w:rPr>
        <w:t xml:space="preserve"> intimately connected in ICBS activities</w:t>
      </w:r>
      <w:r w:rsidR="007E16E4" w:rsidRPr="00630169">
        <w:rPr>
          <w:rFonts w:ascii="Arial" w:hAnsi="Arial" w:cs="Arial"/>
          <w:sz w:val="24"/>
          <w:szCs w:val="24"/>
          <w:lang w:val="en-GB"/>
        </w:rPr>
        <w:t xml:space="preserve">. Moreover it was realised that the external incentives provided by an EU Twinning project helped to recruit the </w:t>
      </w:r>
      <w:r w:rsidR="00EB1524" w:rsidRPr="00630169">
        <w:rPr>
          <w:rFonts w:ascii="Arial" w:hAnsi="Arial" w:cs="Arial"/>
          <w:sz w:val="24"/>
          <w:szCs w:val="24"/>
          <w:lang w:val="en-GB"/>
        </w:rPr>
        <w:t xml:space="preserve">efforts and </w:t>
      </w:r>
      <w:r w:rsidR="007E16E4" w:rsidRPr="00630169">
        <w:rPr>
          <w:rFonts w:ascii="Arial" w:hAnsi="Arial" w:cs="Arial"/>
          <w:sz w:val="24"/>
          <w:szCs w:val="24"/>
          <w:lang w:val="en-GB"/>
        </w:rPr>
        <w:t>attention of member</w:t>
      </w:r>
      <w:r w:rsidR="00EB1524" w:rsidRPr="00630169">
        <w:rPr>
          <w:rFonts w:ascii="Arial" w:hAnsi="Arial" w:cs="Arial"/>
          <w:sz w:val="24"/>
          <w:szCs w:val="24"/>
          <w:lang w:val="en-GB"/>
        </w:rPr>
        <w:t>s</w:t>
      </w:r>
      <w:r w:rsidR="007E16E4" w:rsidRPr="00630169">
        <w:rPr>
          <w:rFonts w:ascii="Arial" w:hAnsi="Arial" w:cs="Arial"/>
          <w:sz w:val="24"/>
          <w:szCs w:val="24"/>
          <w:lang w:val="en-GB"/>
        </w:rPr>
        <w:t xml:space="preserve"> of the INSS, and to assure commitment within the ICBS.</w:t>
      </w:r>
      <w:r w:rsidRPr="00630169">
        <w:rPr>
          <w:rFonts w:ascii="Arial" w:hAnsi="Arial" w:cs="Arial"/>
          <w:sz w:val="24"/>
          <w:szCs w:val="24"/>
          <w:lang w:val="en-GB"/>
        </w:rPr>
        <w:t xml:space="preserve"> </w:t>
      </w:r>
      <w:r w:rsidR="00EB1524" w:rsidRPr="00630169">
        <w:rPr>
          <w:rFonts w:ascii="Arial" w:hAnsi="Arial" w:cs="Arial"/>
          <w:sz w:val="24"/>
          <w:szCs w:val="24"/>
          <w:lang w:val="en-GB"/>
        </w:rPr>
        <w:t>In 2016 a second EU Twinning Project was launched with Statistics Denmark</w:t>
      </w:r>
      <w:r w:rsidR="006E7A43" w:rsidRPr="00630169">
        <w:rPr>
          <w:rFonts w:ascii="Arial" w:hAnsi="Arial" w:cs="Arial"/>
          <w:sz w:val="24"/>
          <w:szCs w:val="24"/>
          <w:lang w:val="en-GB"/>
        </w:rPr>
        <w:t xml:space="preserve"> (2016-2018)</w:t>
      </w:r>
      <w:r w:rsidR="00EB1524" w:rsidRPr="00630169">
        <w:rPr>
          <w:rFonts w:ascii="Arial" w:hAnsi="Arial" w:cs="Arial"/>
          <w:sz w:val="24"/>
          <w:szCs w:val="24"/>
          <w:lang w:val="en-GB"/>
        </w:rPr>
        <w:t>, and this time quality management of official statistics with</w:t>
      </w:r>
      <w:r w:rsidR="00014212" w:rsidRPr="00630169">
        <w:rPr>
          <w:rFonts w:ascii="Arial" w:hAnsi="Arial" w:cs="Arial"/>
          <w:sz w:val="24"/>
          <w:szCs w:val="24"/>
          <w:lang w:val="en-GB"/>
        </w:rPr>
        <w:t>in</w:t>
      </w:r>
      <w:r w:rsidR="00EB1524" w:rsidRPr="00630169">
        <w:rPr>
          <w:rFonts w:ascii="Arial" w:hAnsi="Arial" w:cs="Arial"/>
          <w:sz w:val="24"/>
          <w:szCs w:val="24"/>
          <w:lang w:val="en-GB"/>
        </w:rPr>
        <w:t xml:space="preserve"> the ICBS and the INSS as a whole was one of the four components</w:t>
      </w:r>
      <w:r w:rsidR="006940A3" w:rsidRPr="00630169">
        <w:rPr>
          <w:rFonts w:ascii="Arial" w:hAnsi="Arial" w:cs="Arial"/>
          <w:sz w:val="24"/>
          <w:szCs w:val="24"/>
          <w:lang w:val="en-GB"/>
        </w:rPr>
        <w:t>.</w:t>
      </w:r>
      <w:r w:rsidR="00014212" w:rsidRPr="00101DD0">
        <w:rPr>
          <w:vertAlign w:val="superscript"/>
        </w:rPr>
        <w:footnoteReference w:id="2"/>
      </w:r>
      <w:r w:rsidR="00EB1524" w:rsidRPr="00630169">
        <w:rPr>
          <w:rFonts w:ascii="Arial" w:hAnsi="Arial" w:cs="Arial"/>
          <w:sz w:val="24"/>
          <w:szCs w:val="24"/>
          <w:lang w:val="en-GB"/>
        </w:rPr>
        <w:t xml:space="preserve">  </w:t>
      </w:r>
      <w:r w:rsidR="006940A3" w:rsidRPr="00630169">
        <w:rPr>
          <w:rFonts w:ascii="Arial" w:hAnsi="Arial" w:cs="Arial"/>
          <w:sz w:val="24"/>
          <w:szCs w:val="24"/>
          <w:lang w:val="en-GB"/>
        </w:rPr>
        <w:t>The project built on and enhanced elements of quality management which were a legacy of the previous Twinning project, and initiatives launched by the National Statistician in the wake of the State Comptroller’s review.</w:t>
      </w:r>
    </w:p>
    <w:p w:rsidR="00094D1C" w:rsidRDefault="00094D1C" w:rsidP="00094D1C">
      <w:pPr>
        <w:spacing w:before="360" w:after="0" w:line="360" w:lineRule="auto"/>
        <w:jc w:val="both"/>
        <w:rPr>
          <w:rFonts w:ascii="Arial" w:hAnsi="Arial" w:cs="Arial"/>
          <w:iCs/>
          <w:sz w:val="24"/>
          <w:szCs w:val="24"/>
          <w:lang w:val="en-GB"/>
        </w:rPr>
      </w:pPr>
      <w:r w:rsidRPr="00094D1C">
        <w:rPr>
          <w:rFonts w:ascii="Arial" w:hAnsi="Arial" w:cs="Arial"/>
          <w:i/>
          <w:sz w:val="24"/>
          <w:szCs w:val="24"/>
          <w:lang w:val="en-GB"/>
        </w:rPr>
        <w:t>4.1 Initiatives since 2014.</w:t>
      </w:r>
    </w:p>
    <w:p w:rsidR="006903CE" w:rsidRPr="00630169" w:rsidRDefault="00102367" w:rsidP="00101DD0">
      <w:pPr>
        <w:spacing w:before="120" w:after="0" w:line="360" w:lineRule="auto"/>
        <w:jc w:val="both"/>
        <w:rPr>
          <w:rFonts w:ascii="Arial" w:hAnsi="Arial" w:cs="Arial"/>
          <w:sz w:val="24"/>
          <w:szCs w:val="24"/>
          <w:lang w:val="en-GB"/>
        </w:rPr>
      </w:pPr>
      <w:r w:rsidRPr="00630169">
        <w:rPr>
          <w:rFonts w:ascii="Arial" w:hAnsi="Arial" w:cs="Arial"/>
          <w:sz w:val="24"/>
          <w:szCs w:val="24"/>
          <w:lang w:val="en-GB"/>
        </w:rPr>
        <w:t xml:space="preserve">In conformity with the need to proceed with “small manageable steps”, a metadata project was launched within the ICBS using in-house developed software </w:t>
      </w:r>
      <w:r w:rsidR="00101DD0">
        <w:rPr>
          <w:rFonts w:ascii="Arial" w:hAnsi="Arial" w:cs="Arial"/>
          <w:sz w:val="24"/>
          <w:szCs w:val="24"/>
          <w:lang w:val="en-GB"/>
        </w:rPr>
        <w:t xml:space="preserve">and </w:t>
      </w:r>
      <w:r w:rsidRPr="00630169">
        <w:rPr>
          <w:rFonts w:ascii="Arial" w:hAnsi="Arial" w:cs="Arial"/>
          <w:sz w:val="24"/>
          <w:szCs w:val="24"/>
          <w:lang w:val="en-GB"/>
        </w:rPr>
        <w:t xml:space="preserve">aimed at collecting existing reference metadata using the Single Integrated Metadata Structure (SIMS), with a view to assembling standardised and reviewed metadata </w:t>
      </w:r>
      <w:r w:rsidRPr="00630169">
        <w:rPr>
          <w:rFonts w:ascii="Arial" w:hAnsi="Arial" w:cs="Arial"/>
          <w:sz w:val="24"/>
          <w:szCs w:val="24"/>
          <w:lang w:val="en-GB"/>
        </w:rPr>
        <w:lastRenderedPageBreak/>
        <w:t xml:space="preserve">that could be used for reporting purposes from all subject matter units of the ICBS. A </w:t>
      </w:r>
      <w:r w:rsidR="006903CE" w:rsidRPr="00630169">
        <w:rPr>
          <w:rFonts w:ascii="Arial" w:hAnsi="Arial" w:cs="Arial"/>
          <w:sz w:val="24"/>
          <w:szCs w:val="24"/>
          <w:lang w:val="en-GB"/>
        </w:rPr>
        <w:t>pilot</w:t>
      </w:r>
      <w:r w:rsidRPr="00630169">
        <w:rPr>
          <w:rFonts w:ascii="Arial" w:hAnsi="Arial" w:cs="Arial"/>
          <w:sz w:val="24"/>
          <w:szCs w:val="24"/>
          <w:lang w:val="en-GB"/>
        </w:rPr>
        <w:t xml:space="preserve"> project to test the </w:t>
      </w:r>
      <w:r w:rsidR="00101DD0">
        <w:rPr>
          <w:rFonts w:ascii="Arial" w:hAnsi="Arial" w:cs="Arial"/>
          <w:sz w:val="24"/>
          <w:szCs w:val="24"/>
          <w:lang w:val="en-GB"/>
        </w:rPr>
        <w:t>platform</w:t>
      </w:r>
      <w:r w:rsidR="006903CE" w:rsidRPr="00630169">
        <w:rPr>
          <w:rFonts w:ascii="Arial" w:hAnsi="Arial" w:cs="Arial"/>
          <w:sz w:val="24"/>
          <w:szCs w:val="24"/>
          <w:lang w:val="en-GB"/>
        </w:rPr>
        <w:t xml:space="preserve"> was conducted on Education Statistics. This was one of the first cases in which the ICBS was challenged to translate and adapt international standards into Hebrew.</w:t>
      </w:r>
    </w:p>
    <w:p w:rsidR="005D499C" w:rsidRPr="00630169" w:rsidRDefault="006903CE" w:rsidP="00105D05">
      <w:pPr>
        <w:spacing w:before="120" w:after="0" w:line="360" w:lineRule="auto"/>
        <w:jc w:val="both"/>
        <w:rPr>
          <w:rFonts w:ascii="Arial" w:hAnsi="Arial" w:cs="Arial"/>
          <w:sz w:val="24"/>
          <w:szCs w:val="24"/>
          <w:lang w:val="en-GB"/>
        </w:rPr>
      </w:pPr>
      <w:r w:rsidRPr="00630169">
        <w:rPr>
          <w:rFonts w:ascii="Arial" w:hAnsi="Arial" w:cs="Arial"/>
          <w:sz w:val="24"/>
          <w:szCs w:val="24"/>
          <w:lang w:val="en-GB"/>
        </w:rPr>
        <w:t xml:space="preserve">In parallel, in 2014 the National Statistician asked two senior staff members to form a unit dedicated to quality </w:t>
      </w:r>
      <w:r w:rsidR="00105D05">
        <w:rPr>
          <w:rFonts w:ascii="Arial" w:hAnsi="Arial" w:cs="Arial"/>
          <w:sz w:val="24"/>
          <w:szCs w:val="24"/>
          <w:lang w:val="en-GB"/>
        </w:rPr>
        <w:t>assurance</w:t>
      </w:r>
      <w:r w:rsidRPr="00630169">
        <w:rPr>
          <w:rFonts w:ascii="Arial" w:hAnsi="Arial" w:cs="Arial"/>
          <w:sz w:val="24"/>
          <w:szCs w:val="24"/>
          <w:lang w:val="en-GB"/>
        </w:rPr>
        <w:t xml:space="preserve"> in the NSS. They prepared an overall plan, which was presented to the Board of the ICBS for approval in May 2015, and to the PCS in June of that year. </w:t>
      </w:r>
    </w:p>
    <w:p w:rsidR="00FE304F" w:rsidRPr="00630169" w:rsidRDefault="006903CE" w:rsidP="00105D05">
      <w:pPr>
        <w:spacing w:before="120" w:after="0" w:line="360" w:lineRule="auto"/>
        <w:jc w:val="both"/>
        <w:rPr>
          <w:rFonts w:ascii="Arial" w:hAnsi="Arial" w:cs="Arial"/>
          <w:sz w:val="24"/>
          <w:szCs w:val="24"/>
          <w:lang w:val="en-GB"/>
        </w:rPr>
      </w:pPr>
      <w:r w:rsidRPr="00630169">
        <w:rPr>
          <w:rFonts w:ascii="Arial" w:hAnsi="Arial" w:cs="Arial"/>
          <w:sz w:val="24"/>
          <w:szCs w:val="24"/>
          <w:lang w:val="en-GB"/>
        </w:rPr>
        <w:t>In order to answer the institutional requirement</w:t>
      </w:r>
      <w:r w:rsidR="00105D05">
        <w:rPr>
          <w:rFonts w:ascii="Arial" w:hAnsi="Arial" w:cs="Arial"/>
          <w:sz w:val="24"/>
          <w:szCs w:val="24"/>
          <w:lang w:val="en-GB"/>
        </w:rPr>
        <w:t>s</w:t>
      </w:r>
      <w:r w:rsidRPr="00630169">
        <w:rPr>
          <w:rFonts w:ascii="Arial" w:hAnsi="Arial" w:cs="Arial"/>
          <w:sz w:val="24"/>
          <w:szCs w:val="24"/>
          <w:lang w:val="en-GB"/>
        </w:rPr>
        <w:t xml:space="preserve"> of the plan, a Statistical Quality Management Department was established in 2016. In addition, a </w:t>
      </w:r>
      <w:r w:rsidR="00FE304F" w:rsidRPr="00630169">
        <w:rPr>
          <w:rFonts w:ascii="Arial" w:hAnsi="Arial" w:cs="Arial"/>
          <w:sz w:val="24"/>
          <w:szCs w:val="24"/>
          <w:lang w:val="en-GB"/>
        </w:rPr>
        <w:t xml:space="preserve">senior </w:t>
      </w:r>
      <w:r w:rsidRPr="00630169">
        <w:rPr>
          <w:rFonts w:ascii="Arial" w:hAnsi="Arial" w:cs="Arial"/>
          <w:sz w:val="24"/>
          <w:szCs w:val="24"/>
          <w:lang w:val="en-GB"/>
        </w:rPr>
        <w:t>committee for coordination and quality management</w:t>
      </w:r>
      <w:r w:rsidR="006E7A43" w:rsidRPr="00630169">
        <w:rPr>
          <w:rFonts w:ascii="Arial" w:hAnsi="Arial" w:cs="Arial"/>
          <w:sz w:val="24"/>
          <w:szCs w:val="24"/>
          <w:lang w:val="en-GB"/>
        </w:rPr>
        <w:t xml:space="preserve"> was established</w:t>
      </w:r>
      <w:r w:rsidRPr="00630169">
        <w:rPr>
          <w:rFonts w:ascii="Arial" w:hAnsi="Arial" w:cs="Arial"/>
          <w:sz w:val="24"/>
          <w:szCs w:val="24"/>
          <w:lang w:val="en-GB"/>
        </w:rPr>
        <w:t xml:space="preserve">, led by the newly-appointed Chief Scientist of the ICBS, </w:t>
      </w:r>
      <w:proofErr w:type="gramStart"/>
      <w:r w:rsidRPr="00630169">
        <w:rPr>
          <w:rFonts w:ascii="Arial" w:hAnsi="Arial" w:cs="Arial"/>
          <w:sz w:val="24"/>
          <w:szCs w:val="24"/>
          <w:lang w:val="en-GB"/>
        </w:rPr>
        <w:t>and  consisting</w:t>
      </w:r>
      <w:proofErr w:type="gramEnd"/>
      <w:r w:rsidRPr="00630169">
        <w:rPr>
          <w:rFonts w:ascii="Arial" w:hAnsi="Arial" w:cs="Arial"/>
          <w:sz w:val="24"/>
          <w:szCs w:val="24"/>
          <w:lang w:val="en-GB"/>
        </w:rPr>
        <w:t xml:space="preserve"> of the heads of units and projects directly involved in coordination and quality management. This steering committee subsequently accompanied the activities launched within the Twinning project. </w:t>
      </w:r>
    </w:p>
    <w:p w:rsidR="00102367" w:rsidRPr="00630169" w:rsidRDefault="005D499C" w:rsidP="00105D05">
      <w:pPr>
        <w:spacing w:before="120" w:after="0" w:line="360" w:lineRule="auto"/>
        <w:jc w:val="both"/>
        <w:rPr>
          <w:rFonts w:ascii="Arial" w:hAnsi="Arial" w:cs="Arial"/>
          <w:sz w:val="24"/>
          <w:szCs w:val="24"/>
          <w:lang w:val="en-GB"/>
        </w:rPr>
      </w:pPr>
      <w:r w:rsidRPr="00630169">
        <w:rPr>
          <w:rFonts w:ascii="Arial" w:hAnsi="Arial" w:cs="Arial"/>
          <w:sz w:val="24"/>
          <w:szCs w:val="24"/>
          <w:lang w:val="en-GB"/>
        </w:rPr>
        <w:t xml:space="preserve">Most importantly, it also began to move beyond bilateral agreements to launching INSS-wide coordination activities, initiating two </w:t>
      </w:r>
      <w:r w:rsidR="00FE304F" w:rsidRPr="00630169">
        <w:rPr>
          <w:rFonts w:ascii="Arial" w:hAnsi="Arial" w:cs="Arial"/>
          <w:sz w:val="24"/>
          <w:szCs w:val="24"/>
          <w:lang w:val="en-GB"/>
        </w:rPr>
        <w:t xml:space="preserve">large </w:t>
      </w:r>
      <w:r w:rsidRPr="00630169">
        <w:rPr>
          <w:rFonts w:ascii="Arial" w:hAnsi="Arial" w:cs="Arial"/>
          <w:sz w:val="24"/>
          <w:szCs w:val="24"/>
          <w:lang w:val="en-GB"/>
        </w:rPr>
        <w:t xml:space="preserve">INSS </w:t>
      </w:r>
      <w:r w:rsidR="009B10F6">
        <w:rPr>
          <w:rFonts w:ascii="Arial" w:hAnsi="Arial" w:cs="Arial"/>
          <w:sz w:val="24"/>
          <w:szCs w:val="24"/>
          <w:lang w:val="en-GB"/>
        </w:rPr>
        <w:t>conferences</w:t>
      </w:r>
      <w:bookmarkStart w:id="0" w:name="_GoBack"/>
      <w:bookmarkEnd w:id="0"/>
      <w:r w:rsidRPr="00630169">
        <w:rPr>
          <w:rFonts w:ascii="Arial" w:hAnsi="Arial" w:cs="Arial"/>
          <w:sz w:val="24"/>
          <w:szCs w:val="24"/>
          <w:lang w:val="en-GB"/>
        </w:rPr>
        <w:t xml:space="preserve"> one in November 2017 and the next in May 2018, which </w:t>
      </w:r>
      <w:r w:rsidR="00FE304F" w:rsidRPr="00630169">
        <w:rPr>
          <w:rFonts w:ascii="Arial" w:hAnsi="Arial" w:cs="Arial"/>
          <w:sz w:val="24"/>
          <w:szCs w:val="24"/>
          <w:lang w:val="en-GB"/>
        </w:rPr>
        <w:t xml:space="preserve">allowed INSS members to begin to discuss mutual issues regarding national statistical coordination, and to </w:t>
      </w:r>
      <w:r w:rsidRPr="00630169">
        <w:rPr>
          <w:rFonts w:ascii="Arial" w:hAnsi="Arial" w:cs="Arial"/>
          <w:sz w:val="24"/>
          <w:szCs w:val="24"/>
          <w:lang w:val="en-GB"/>
        </w:rPr>
        <w:t>beg</w:t>
      </w:r>
      <w:r w:rsidR="00FE304F" w:rsidRPr="00630169">
        <w:rPr>
          <w:rFonts w:ascii="Arial" w:hAnsi="Arial" w:cs="Arial"/>
          <w:sz w:val="24"/>
          <w:szCs w:val="24"/>
          <w:lang w:val="en-GB"/>
        </w:rPr>
        <w:t>i</w:t>
      </w:r>
      <w:r w:rsidRPr="00630169">
        <w:rPr>
          <w:rFonts w:ascii="Arial" w:hAnsi="Arial" w:cs="Arial"/>
          <w:sz w:val="24"/>
          <w:szCs w:val="24"/>
          <w:lang w:val="en-GB"/>
        </w:rPr>
        <w:t xml:space="preserve">n the exposure of INSS members </w:t>
      </w:r>
      <w:r w:rsidR="00FE304F" w:rsidRPr="00630169">
        <w:rPr>
          <w:rFonts w:ascii="Arial" w:hAnsi="Arial" w:cs="Arial"/>
          <w:sz w:val="24"/>
          <w:szCs w:val="24"/>
          <w:lang w:val="en-GB"/>
        </w:rPr>
        <w:t>to international standards and quality management requirements. The first meeting led to the establishment of a Steering Committee made up of senior INSS members, which will join the ICBS in charting subsequent activities.</w:t>
      </w:r>
      <w:r w:rsidR="009D7531" w:rsidRPr="00630169">
        <w:rPr>
          <w:rFonts w:ascii="Arial" w:hAnsi="Arial" w:cs="Arial"/>
          <w:sz w:val="24"/>
          <w:szCs w:val="24"/>
          <w:lang w:val="en-GB"/>
        </w:rPr>
        <w:t xml:space="preserve"> Another initiative involves the establishment by the National Statistician of an Advisory Committee consisting or INSS members and public and private polling organizations which has begun to prepare</w:t>
      </w:r>
      <w:r w:rsidR="00FE304F" w:rsidRPr="00630169">
        <w:rPr>
          <w:rFonts w:ascii="Arial" w:hAnsi="Arial" w:cs="Arial"/>
          <w:sz w:val="24"/>
          <w:szCs w:val="24"/>
          <w:lang w:val="en-GB"/>
        </w:rPr>
        <w:t xml:space="preserve"> </w:t>
      </w:r>
      <w:r w:rsidR="009D7531" w:rsidRPr="00630169">
        <w:rPr>
          <w:rFonts w:ascii="Arial" w:hAnsi="Arial" w:cs="Arial"/>
          <w:sz w:val="24"/>
          <w:szCs w:val="24"/>
          <w:lang w:val="en-GB"/>
        </w:rPr>
        <w:t xml:space="preserve">national standard for the planning, conduct and publication of statistical surveys conducting by or on the behalf of INSS members. </w:t>
      </w:r>
      <w:r w:rsidR="00105D05">
        <w:rPr>
          <w:rFonts w:ascii="Arial" w:hAnsi="Arial" w:cs="Arial"/>
          <w:sz w:val="24"/>
          <w:szCs w:val="24"/>
          <w:lang w:val="en-GB"/>
        </w:rPr>
        <w:t xml:space="preserve">The overall strategy of INSS coordination has been that although the ICBS provides leadership, in the absence of concrete sanctions and direct authority, quality and coordination will be advanced </w:t>
      </w:r>
      <w:r w:rsidR="00A81AE8">
        <w:rPr>
          <w:rFonts w:ascii="Arial" w:hAnsi="Arial" w:cs="Arial"/>
          <w:sz w:val="24"/>
          <w:szCs w:val="24"/>
          <w:lang w:val="en-GB"/>
        </w:rPr>
        <w:t xml:space="preserve">through mutual self-interest in quality statistics and </w:t>
      </w:r>
      <w:r w:rsidR="00105D05">
        <w:rPr>
          <w:rFonts w:ascii="Arial" w:hAnsi="Arial" w:cs="Arial"/>
          <w:sz w:val="24"/>
          <w:szCs w:val="24"/>
          <w:lang w:val="en-GB"/>
        </w:rPr>
        <w:t>by the joint cooperative efforts of the INSS “community” as a whole.</w:t>
      </w:r>
    </w:p>
    <w:p w:rsidR="006E7A43" w:rsidRDefault="006E7A43" w:rsidP="006E7A43">
      <w:pPr>
        <w:spacing w:before="360" w:after="0" w:line="360" w:lineRule="auto"/>
        <w:jc w:val="both"/>
        <w:rPr>
          <w:rFonts w:ascii="Arial" w:hAnsi="Arial" w:cs="Arial"/>
          <w:iCs/>
          <w:sz w:val="24"/>
          <w:szCs w:val="24"/>
          <w:lang w:val="en-GB"/>
        </w:rPr>
      </w:pPr>
      <w:r w:rsidRPr="00094D1C">
        <w:rPr>
          <w:rFonts w:ascii="Arial" w:hAnsi="Arial" w:cs="Arial"/>
          <w:i/>
          <w:sz w:val="24"/>
          <w:szCs w:val="24"/>
          <w:lang w:val="en-GB"/>
        </w:rPr>
        <w:lastRenderedPageBreak/>
        <w:t>4.</w:t>
      </w:r>
      <w:r>
        <w:rPr>
          <w:rFonts w:ascii="Arial" w:hAnsi="Arial" w:cs="Arial"/>
          <w:i/>
          <w:sz w:val="24"/>
          <w:szCs w:val="24"/>
          <w:lang w:val="en-GB"/>
        </w:rPr>
        <w:t>2</w:t>
      </w:r>
      <w:r w:rsidRPr="00094D1C">
        <w:rPr>
          <w:rFonts w:ascii="Arial" w:hAnsi="Arial" w:cs="Arial"/>
          <w:i/>
          <w:sz w:val="24"/>
          <w:szCs w:val="24"/>
          <w:lang w:val="en-GB"/>
        </w:rPr>
        <w:t xml:space="preserve"> Initiatives </w:t>
      </w:r>
      <w:r>
        <w:rPr>
          <w:rFonts w:ascii="Arial" w:hAnsi="Arial" w:cs="Arial"/>
          <w:i/>
          <w:sz w:val="24"/>
          <w:szCs w:val="24"/>
          <w:lang w:val="en-GB"/>
        </w:rPr>
        <w:t>within the second Twinning Project</w:t>
      </w:r>
      <w:r w:rsidR="005D499C">
        <w:rPr>
          <w:rStyle w:val="af2"/>
          <w:rFonts w:ascii="Arial" w:hAnsi="Arial" w:cs="Arial"/>
          <w:i/>
          <w:sz w:val="24"/>
          <w:szCs w:val="24"/>
          <w:lang w:val="en-GB"/>
        </w:rPr>
        <w:footnoteReference w:id="3"/>
      </w:r>
      <w:r w:rsidRPr="00094D1C">
        <w:rPr>
          <w:rFonts w:ascii="Arial" w:hAnsi="Arial" w:cs="Arial"/>
          <w:i/>
          <w:sz w:val="24"/>
          <w:szCs w:val="24"/>
          <w:lang w:val="en-GB"/>
        </w:rPr>
        <w:t>.</w:t>
      </w:r>
    </w:p>
    <w:p w:rsidR="00030F70" w:rsidRPr="00630169" w:rsidRDefault="006E7A43" w:rsidP="00630169">
      <w:pPr>
        <w:spacing w:before="120" w:after="0" w:line="360" w:lineRule="auto"/>
        <w:jc w:val="both"/>
        <w:rPr>
          <w:rFonts w:ascii="Arial" w:hAnsi="Arial" w:cs="Arial"/>
          <w:sz w:val="24"/>
          <w:szCs w:val="24"/>
          <w:lang w:val="en-GB"/>
        </w:rPr>
      </w:pPr>
      <w:r w:rsidRPr="00630169">
        <w:rPr>
          <w:rFonts w:ascii="Arial" w:hAnsi="Arial" w:cs="Arial"/>
          <w:sz w:val="24"/>
          <w:szCs w:val="24"/>
          <w:lang w:val="en-GB"/>
        </w:rPr>
        <w:t>The goals of the Twinning project were ambitious: they comprised developing and testing a quality audit system based on Scandinavian models; developing and testing a sy</w:t>
      </w:r>
      <w:r w:rsidR="005D499C" w:rsidRPr="00630169">
        <w:rPr>
          <w:rFonts w:ascii="Arial" w:hAnsi="Arial" w:cs="Arial"/>
          <w:sz w:val="24"/>
          <w:szCs w:val="24"/>
          <w:lang w:val="en-GB"/>
        </w:rPr>
        <w:t>s</w:t>
      </w:r>
      <w:r w:rsidRPr="00630169">
        <w:rPr>
          <w:rFonts w:ascii="Arial" w:hAnsi="Arial" w:cs="Arial"/>
          <w:sz w:val="24"/>
          <w:szCs w:val="24"/>
          <w:lang w:val="en-GB"/>
        </w:rPr>
        <w:t>tem for producing Quality Declarations based on the metadata system which ICBS had developed and Danish models</w:t>
      </w:r>
      <w:r w:rsidR="00FE304F" w:rsidRPr="00630169">
        <w:rPr>
          <w:rFonts w:ascii="Arial" w:hAnsi="Arial" w:cs="Arial"/>
          <w:sz w:val="24"/>
          <w:szCs w:val="24"/>
          <w:lang w:val="en-GB"/>
        </w:rPr>
        <w:t>;</w:t>
      </w:r>
      <w:r w:rsidRPr="00630169">
        <w:rPr>
          <w:rFonts w:ascii="Arial" w:hAnsi="Arial" w:cs="Arial"/>
          <w:sz w:val="24"/>
          <w:szCs w:val="24"/>
          <w:lang w:val="en-GB"/>
        </w:rPr>
        <w:t xml:space="preserve"> </w:t>
      </w:r>
      <w:r w:rsidR="00030F70" w:rsidRPr="00630169">
        <w:rPr>
          <w:rFonts w:ascii="Arial" w:hAnsi="Arial" w:cs="Arial"/>
          <w:sz w:val="24"/>
          <w:szCs w:val="24"/>
          <w:lang w:val="en-GB"/>
        </w:rPr>
        <w:t>d</w:t>
      </w:r>
      <w:r w:rsidR="005D499C" w:rsidRPr="00630169">
        <w:rPr>
          <w:rFonts w:ascii="Arial" w:hAnsi="Arial" w:cs="Arial"/>
          <w:sz w:val="24"/>
          <w:szCs w:val="24"/>
          <w:lang w:val="en-GB"/>
        </w:rPr>
        <w:t>eveloping training programs for quality principles in the ICBS and the INSS</w:t>
      </w:r>
      <w:r w:rsidR="00FE304F" w:rsidRPr="00630169">
        <w:rPr>
          <w:rFonts w:ascii="Arial" w:hAnsi="Arial" w:cs="Arial"/>
          <w:sz w:val="24"/>
          <w:szCs w:val="24"/>
          <w:lang w:val="en-GB"/>
        </w:rPr>
        <w:t>;</w:t>
      </w:r>
      <w:r w:rsidR="005D499C" w:rsidRPr="00630169">
        <w:rPr>
          <w:rFonts w:ascii="Arial" w:hAnsi="Arial" w:cs="Arial"/>
          <w:sz w:val="24"/>
          <w:szCs w:val="24"/>
          <w:lang w:val="en-GB"/>
        </w:rPr>
        <w:t xml:space="preserve"> </w:t>
      </w:r>
      <w:r w:rsidR="00FE304F" w:rsidRPr="00630169">
        <w:rPr>
          <w:rFonts w:ascii="Arial" w:hAnsi="Arial" w:cs="Arial"/>
          <w:sz w:val="24"/>
          <w:szCs w:val="24"/>
          <w:lang w:val="en-GB"/>
        </w:rPr>
        <w:t>and preparing a Roadmap for statistical coordination of the INSS</w:t>
      </w:r>
      <w:r w:rsidR="00030F70" w:rsidRPr="00630169">
        <w:rPr>
          <w:rFonts w:ascii="Arial" w:hAnsi="Arial" w:cs="Arial"/>
          <w:sz w:val="24"/>
          <w:szCs w:val="24"/>
          <w:lang w:val="en-GB"/>
        </w:rPr>
        <w:t xml:space="preserve"> (which built on previous efforts)</w:t>
      </w:r>
      <w:r w:rsidR="00FE304F" w:rsidRPr="00630169">
        <w:rPr>
          <w:rFonts w:ascii="Arial" w:hAnsi="Arial" w:cs="Arial"/>
          <w:sz w:val="24"/>
          <w:szCs w:val="24"/>
          <w:lang w:val="en-GB"/>
        </w:rPr>
        <w:t>. Most if not all of the objectives were achieved wh</w:t>
      </w:r>
      <w:r w:rsidR="00030F70" w:rsidRPr="00630169">
        <w:rPr>
          <w:rFonts w:ascii="Arial" w:hAnsi="Arial" w:cs="Arial"/>
          <w:sz w:val="24"/>
          <w:szCs w:val="24"/>
          <w:lang w:val="en-GB"/>
        </w:rPr>
        <w:t>e</w:t>
      </w:r>
      <w:r w:rsidR="00FE304F" w:rsidRPr="00630169">
        <w:rPr>
          <w:rFonts w:ascii="Arial" w:hAnsi="Arial" w:cs="Arial"/>
          <w:sz w:val="24"/>
          <w:szCs w:val="24"/>
          <w:lang w:val="en-GB"/>
        </w:rPr>
        <w:t xml:space="preserve">ther fully or in the sense that the </w:t>
      </w:r>
      <w:r w:rsidR="00B24495" w:rsidRPr="00630169">
        <w:rPr>
          <w:rFonts w:ascii="Arial" w:hAnsi="Arial" w:cs="Arial"/>
          <w:sz w:val="24"/>
          <w:szCs w:val="24"/>
          <w:lang w:val="en-GB"/>
        </w:rPr>
        <w:t xml:space="preserve">mixed </w:t>
      </w:r>
      <w:r w:rsidR="00FE304F" w:rsidRPr="00630169">
        <w:rPr>
          <w:rFonts w:ascii="Arial" w:hAnsi="Arial" w:cs="Arial"/>
          <w:sz w:val="24"/>
          <w:szCs w:val="24"/>
          <w:lang w:val="en-GB"/>
        </w:rPr>
        <w:t xml:space="preserve">experience gained in them </w:t>
      </w:r>
      <w:r w:rsidR="00030F70" w:rsidRPr="00630169">
        <w:rPr>
          <w:rFonts w:ascii="Arial" w:hAnsi="Arial" w:cs="Arial"/>
          <w:sz w:val="24"/>
          <w:szCs w:val="24"/>
          <w:lang w:val="en-GB"/>
        </w:rPr>
        <w:t>taught valuable lessons</w:t>
      </w:r>
      <w:r w:rsidR="00FE304F" w:rsidRPr="00630169">
        <w:rPr>
          <w:rFonts w:ascii="Arial" w:hAnsi="Arial" w:cs="Arial"/>
          <w:sz w:val="24"/>
          <w:szCs w:val="24"/>
          <w:lang w:val="en-GB"/>
        </w:rPr>
        <w:t xml:space="preserve"> </w:t>
      </w:r>
      <w:r w:rsidR="00105D05">
        <w:rPr>
          <w:rFonts w:ascii="Arial" w:hAnsi="Arial" w:cs="Arial"/>
          <w:sz w:val="24"/>
          <w:szCs w:val="24"/>
          <w:lang w:val="en-GB"/>
        </w:rPr>
        <w:t xml:space="preserve">which will help </w:t>
      </w:r>
      <w:r w:rsidR="00B24495" w:rsidRPr="00630169">
        <w:rPr>
          <w:rFonts w:ascii="Arial" w:hAnsi="Arial" w:cs="Arial"/>
          <w:sz w:val="24"/>
          <w:szCs w:val="24"/>
          <w:lang w:val="en-GB"/>
        </w:rPr>
        <w:t xml:space="preserve">to insure </w:t>
      </w:r>
      <w:r w:rsidR="00FE304F" w:rsidRPr="00630169">
        <w:rPr>
          <w:rFonts w:ascii="Arial" w:hAnsi="Arial" w:cs="Arial"/>
          <w:sz w:val="24"/>
          <w:szCs w:val="24"/>
          <w:lang w:val="en-GB"/>
        </w:rPr>
        <w:t xml:space="preserve">future </w:t>
      </w:r>
      <w:r w:rsidR="00030F70" w:rsidRPr="00630169">
        <w:rPr>
          <w:rFonts w:ascii="Arial" w:hAnsi="Arial" w:cs="Arial"/>
          <w:sz w:val="24"/>
          <w:szCs w:val="24"/>
          <w:lang w:val="en-GB"/>
        </w:rPr>
        <w:t xml:space="preserve">success.  </w:t>
      </w:r>
    </w:p>
    <w:p w:rsidR="00462B9D" w:rsidRPr="00630169" w:rsidRDefault="00030F70" w:rsidP="00105D05">
      <w:pPr>
        <w:spacing w:before="120" w:after="0" w:line="360" w:lineRule="auto"/>
        <w:jc w:val="both"/>
        <w:rPr>
          <w:rFonts w:ascii="Arial" w:hAnsi="Arial" w:cs="Arial"/>
          <w:sz w:val="24"/>
          <w:szCs w:val="24"/>
          <w:lang w:val="en-GB"/>
        </w:rPr>
      </w:pPr>
      <w:r w:rsidRPr="00630169">
        <w:rPr>
          <w:rFonts w:ascii="Arial" w:hAnsi="Arial" w:cs="Arial"/>
          <w:sz w:val="24"/>
          <w:szCs w:val="24"/>
          <w:lang w:val="en-GB"/>
        </w:rPr>
        <w:t xml:space="preserve">One of the most important benefits of the project was that in order to carry out the activities involved key international documents and standards were translated into Hebrew for the first time, among them the </w:t>
      </w:r>
      <w:proofErr w:type="spellStart"/>
      <w:r w:rsidRPr="00630169">
        <w:rPr>
          <w:rFonts w:ascii="Arial" w:hAnsi="Arial" w:cs="Arial"/>
          <w:sz w:val="24"/>
          <w:szCs w:val="24"/>
          <w:lang w:val="en-GB"/>
        </w:rPr>
        <w:t>CoP</w:t>
      </w:r>
      <w:proofErr w:type="spellEnd"/>
      <w:r w:rsidRPr="00630169">
        <w:rPr>
          <w:rFonts w:ascii="Arial" w:hAnsi="Arial" w:cs="Arial"/>
          <w:sz w:val="24"/>
          <w:szCs w:val="24"/>
          <w:lang w:val="en-GB"/>
        </w:rPr>
        <w:t xml:space="preserve"> and the Quality Assurance Framework (in the versions formulated for ENP South Countries), the GSBPM and its documentation, and revised versions of the SIMS. The process of translation involved many staff members, and involved deepening the</w:t>
      </w:r>
      <w:r w:rsidR="00B24495" w:rsidRPr="00630169">
        <w:rPr>
          <w:rFonts w:ascii="Arial" w:hAnsi="Arial" w:cs="Arial"/>
          <w:sz w:val="24"/>
          <w:szCs w:val="24"/>
          <w:lang w:val="en-GB"/>
        </w:rPr>
        <w:t>i</w:t>
      </w:r>
      <w:r w:rsidRPr="00630169">
        <w:rPr>
          <w:rFonts w:ascii="Arial" w:hAnsi="Arial" w:cs="Arial"/>
          <w:sz w:val="24"/>
          <w:szCs w:val="24"/>
          <w:lang w:val="en-GB"/>
        </w:rPr>
        <w:t xml:space="preserve">r understanding of the standards, their advantages and meaning. </w:t>
      </w:r>
      <w:r w:rsidR="00105D05">
        <w:rPr>
          <w:rFonts w:ascii="Arial" w:hAnsi="Arial" w:cs="Arial"/>
          <w:sz w:val="24"/>
          <w:szCs w:val="24"/>
          <w:lang w:val="en-GB"/>
        </w:rPr>
        <w:t xml:space="preserve">Over the three years of the project </w:t>
      </w:r>
      <w:proofErr w:type="gramStart"/>
      <w:r w:rsidR="00105D05">
        <w:rPr>
          <w:rFonts w:ascii="Arial" w:hAnsi="Arial" w:cs="Arial"/>
          <w:sz w:val="24"/>
          <w:szCs w:val="24"/>
          <w:lang w:val="en-GB"/>
        </w:rPr>
        <w:t>these staff were</w:t>
      </w:r>
      <w:proofErr w:type="gramEnd"/>
      <w:r w:rsidR="00105D05">
        <w:rPr>
          <w:rFonts w:ascii="Arial" w:hAnsi="Arial" w:cs="Arial"/>
          <w:sz w:val="24"/>
          <w:szCs w:val="24"/>
          <w:lang w:val="en-GB"/>
        </w:rPr>
        <w:t xml:space="preserve"> also exposed to EU training in quality standards and management. </w:t>
      </w:r>
      <w:r w:rsidRPr="00630169">
        <w:rPr>
          <w:rFonts w:ascii="Arial" w:hAnsi="Arial" w:cs="Arial"/>
          <w:sz w:val="24"/>
          <w:szCs w:val="24"/>
          <w:lang w:val="en-GB"/>
        </w:rPr>
        <w:t xml:space="preserve">This formed the basis for an institution-wide process of learning and adoption, which has begun but has not yet reached its peak. </w:t>
      </w:r>
      <w:r w:rsidR="00462B9D" w:rsidRPr="00630169">
        <w:rPr>
          <w:rFonts w:ascii="Arial" w:hAnsi="Arial" w:cs="Arial"/>
          <w:sz w:val="24"/>
          <w:szCs w:val="24"/>
          <w:lang w:val="en-GB"/>
        </w:rPr>
        <w:t xml:space="preserve">Mapping production through the </w:t>
      </w:r>
      <w:r w:rsidR="00B24495" w:rsidRPr="00630169">
        <w:rPr>
          <w:rFonts w:ascii="Arial" w:hAnsi="Arial" w:cs="Arial"/>
          <w:sz w:val="24"/>
          <w:szCs w:val="24"/>
          <w:lang w:val="en-GB"/>
        </w:rPr>
        <w:t>GSBPM, for instance, is becoming a fundamental institutional tool, and its implications for requirements of standardization and coordination are spreading throughout the organization.</w:t>
      </w:r>
    </w:p>
    <w:p w:rsidR="00094D1C" w:rsidRPr="004A6EA6" w:rsidRDefault="004A6EA6" w:rsidP="00462B9D">
      <w:pPr>
        <w:spacing w:before="360" w:after="0" w:line="360" w:lineRule="auto"/>
        <w:jc w:val="both"/>
        <w:rPr>
          <w:rFonts w:ascii="Arial" w:hAnsi="Arial" w:cs="Arial"/>
          <w:i/>
          <w:sz w:val="24"/>
          <w:szCs w:val="24"/>
          <w:lang w:val="en-GB"/>
        </w:rPr>
      </w:pPr>
      <w:r w:rsidRPr="004A6EA6">
        <w:rPr>
          <w:rFonts w:ascii="Arial" w:hAnsi="Arial" w:cs="Arial"/>
          <w:i/>
          <w:sz w:val="24"/>
          <w:szCs w:val="24"/>
          <w:lang w:val="en-GB"/>
        </w:rPr>
        <w:t>4.3 Lessons learned</w:t>
      </w:r>
      <w:r w:rsidR="00B24495" w:rsidRPr="004A6EA6">
        <w:rPr>
          <w:rFonts w:ascii="Arial" w:hAnsi="Arial" w:cs="Arial"/>
          <w:i/>
          <w:sz w:val="24"/>
          <w:szCs w:val="24"/>
          <w:lang w:val="en-GB"/>
        </w:rPr>
        <w:t xml:space="preserve">  </w:t>
      </w:r>
    </w:p>
    <w:p w:rsidR="004A6EA6" w:rsidRDefault="004A6EA6" w:rsidP="00926B22">
      <w:pPr>
        <w:spacing w:before="120" w:after="0" w:line="360" w:lineRule="auto"/>
        <w:jc w:val="both"/>
        <w:rPr>
          <w:rFonts w:ascii="Arial" w:hAnsi="Arial" w:cs="Arial"/>
          <w:sz w:val="24"/>
          <w:szCs w:val="24"/>
          <w:lang w:val="en-GB"/>
        </w:rPr>
      </w:pPr>
      <w:r w:rsidRPr="00630169">
        <w:rPr>
          <w:rFonts w:ascii="Arial" w:hAnsi="Arial" w:cs="Arial"/>
          <w:sz w:val="24"/>
          <w:szCs w:val="24"/>
          <w:lang w:val="en-GB"/>
        </w:rPr>
        <w:t>The chief benefits of the second Twinning project have been the creation of an infrastructure of knowledge and some much needed experience in the difficulties of implementation. Although</w:t>
      </w:r>
      <w:r w:rsidR="00B24495" w:rsidRPr="00630169">
        <w:rPr>
          <w:rFonts w:ascii="Arial" w:hAnsi="Arial" w:cs="Arial"/>
          <w:sz w:val="24"/>
          <w:szCs w:val="24"/>
          <w:lang w:val="en-GB"/>
        </w:rPr>
        <w:t xml:space="preserve"> in many cases the strategy of “small manageable steps” is essential, it has become apparent through the experience gained over the last three years that </w:t>
      </w:r>
      <w:r w:rsidR="00B24495">
        <w:rPr>
          <w:rFonts w:ascii="Arial" w:hAnsi="Arial" w:cs="Arial"/>
          <w:sz w:val="24"/>
          <w:szCs w:val="24"/>
          <w:lang w:val="en-GB"/>
        </w:rPr>
        <w:t xml:space="preserve">the intimate connection between organizational efficiency, quality management and metadata strategy requires bolder plans. While testing quality audits, it became </w:t>
      </w:r>
      <w:r>
        <w:rPr>
          <w:rFonts w:ascii="Arial" w:hAnsi="Arial" w:cs="Arial"/>
          <w:sz w:val="24"/>
          <w:szCs w:val="24"/>
          <w:lang w:val="en-GB"/>
        </w:rPr>
        <w:t>clear</w:t>
      </w:r>
      <w:r w:rsidR="00B24495">
        <w:rPr>
          <w:rFonts w:ascii="Arial" w:hAnsi="Arial" w:cs="Arial"/>
          <w:sz w:val="24"/>
          <w:szCs w:val="24"/>
          <w:lang w:val="en-GB"/>
        </w:rPr>
        <w:t xml:space="preserve"> that the lack of systematic metadata</w:t>
      </w:r>
      <w:r w:rsidR="00B24495" w:rsidRPr="00630169">
        <w:rPr>
          <w:rFonts w:ascii="Arial" w:hAnsi="Arial" w:cs="Arial"/>
          <w:sz w:val="24"/>
          <w:szCs w:val="24"/>
          <w:lang w:val="en-GB"/>
        </w:rPr>
        <w:t xml:space="preserve"> </w:t>
      </w:r>
      <w:r w:rsidR="009D7531" w:rsidRPr="00630169">
        <w:rPr>
          <w:rFonts w:ascii="Arial" w:hAnsi="Arial" w:cs="Arial"/>
          <w:sz w:val="24"/>
          <w:szCs w:val="24"/>
          <w:lang w:val="en-GB"/>
        </w:rPr>
        <w:t>and an understanding of the standard business process</w:t>
      </w:r>
      <w:r w:rsidR="00030F70" w:rsidRPr="00630169">
        <w:rPr>
          <w:rFonts w:ascii="Arial" w:hAnsi="Arial" w:cs="Arial"/>
          <w:sz w:val="24"/>
          <w:szCs w:val="24"/>
          <w:lang w:val="en-GB"/>
        </w:rPr>
        <w:t xml:space="preserve"> </w:t>
      </w:r>
      <w:r w:rsidR="009D7531" w:rsidRPr="00630169">
        <w:rPr>
          <w:rFonts w:ascii="Arial" w:hAnsi="Arial" w:cs="Arial"/>
          <w:sz w:val="24"/>
          <w:szCs w:val="24"/>
          <w:lang w:val="en-GB"/>
        </w:rPr>
        <w:t xml:space="preserve">both hampered the </w:t>
      </w:r>
      <w:r w:rsidR="00105D05">
        <w:rPr>
          <w:rFonts w:ascii="Arial" w:hAnsi="Arial" w:cs="Arial"/>
          <w:sz w:val="24"/>
          <w:szCs w:val="24"/>
          <w:lang w:val="en-GB"/>
        </w:rPr>
        <w:t xml:space="preserve">everyday </w:t>
      </w:r>
      <w:r w:rsidR="009D7531" w:rsidRPr="00630169">
        <w:rPr>
          <w:rFonts w:ascii="Arial" w:hAnsi="Arial" w:cs="Arial"/>
          <w:sz w:val="24"/>
          <w:szCs w:val="24"/>
          <w:lang w:val="en-GB"/>
        </w:rPr>
        <w:t xml:space="preserve">functioning of the </w:t>
      </w:r>
      <w:r w:rsidR="009D7531" w:rsidRPr="00630169">
        <w:rPr>
          <w:rFonts w:ascii="Arial" w:hAnsi="Arial" w:cs="Arial"/>
          <w:sz w:val="24"/>
          <w:szCs w:val="24"/>
          <w:lang w:val="en-GB"/>
        </w:rPr>
        <w:lastRenderedPageBreak/>
        <w:t xml:space="preserve">subject matter units, and slowed down the audit process. When trying to test the production of standard Quality Declarations, it became </w:t>
      </w:r>
      <w:r w:rsidRPr="00630169">
        <w:rPr>
          <w:rFonts w:ascii="Arial" w:hAnsi="Arial" w:cs="Arial"/>
          <w:sz w:val="24"/>
          <w:szCs w:val="24"/>
          <w:lang w:val="en-GB"/>
        </w:rPr>
        <w:t>obvious</w:t>
      </w:r>
      <w:r w:rsidR="009D7531" w:rsidRPr="00630169">
        <w:rPr>
          <w:rFonts w:ascii="Arial" w:hAnsi="Arial" w:cs="Arial"/>
          <w:sz w:val="24"/>
          <w:szCs w:val="24"/>
          <w:lang w:val="en-GB"/>
        </w:rPr>
        <w:t xml:space="preserve"> that the documentation and the instructions created within the limited SIMS-based metadata project could not yet meet reporting needs without considerable investment of time, training, and IT infrastructure. </w:t>
      </w:r>
      <w:r w:rsidR="00462B9D" w:rsidRPr="00630169">
        <w:rPr>
          <w:rFonts w:ascii="Arial" w:hAnsi="Arial" w:cs="Arial"/>
          <w:sz w:val="24"/>
          <w:szCs w:val="24"/>
          <w:lang w:val="en-GB"/>
        </w:rPr>
        <w:t>In a course</w:t>
      </w:r>
      <w:r w:rsidR="009D7531" w:rsidRPr="00630169">
        <w:rPr>
          <w:rFonts w:ascii="Arial" w:hAnsi="Arial" w:cs="Arial"/>
          <w:sz w:val="24"/>
          <w:szCs w:val="24"/>
          <w:lang w:val="en-GB"/>
        </w:rPr>
        <w:t xml:space="preserve"> introducing INSS member to international quality management ideas it became </w:t>
      </w:r>
      <w:r w:rsidRPr="00630169">
        <w:rPr>
          <w:rFonts w:ascii="Arial" w:hAnsi="Arial" w:cs="Arial"/>
          <w:sz w:val="24"/>
          <w:szCs w:val="24"/>
          <w:lang w:val="en-GB"/>
        </w:rPr>
        <w:t>evident</w:t>
      </w:r>
      <w:r w:rsidR="009D7531" w:rsidRPr="00630169">
        <w:rPr>
          <w:rFonts w:ascii="Arial" w:hAnsi="Arial" w:cs="Arial"/>
          <w:sz w:val="24"/>
          <w:szCs w:val="24"/>
          <w:lang w:val="en-GB"/>
        </w:rPr>
        <w:t xml:space="preserve"> that </w:t>
      </w:r>
      <w:r w:rsidR="00462B9D" w:rsidRPr="00630169">
        <w:rPr>
          <w:rFonts w:ascii="Arial" w:hAnsi="Arial" w:cs="Arial"/>
          <w:sz w:val="24"/>
          <w:szCs w:val="24"/>
          <w:lang w:val="en-GB"/>
        </w:rPr>
        <w:t xml:space="preserve">they would have benefited from concrete examples from a functioning metadata system within a </w:t>
      </w:r>
      <w:r w:rsidR="00926B22">
        <w:rPr>
          <w:rFonts w:ascii="Arial" w:hAnsi="Arial" w:cs="Arial"/>
          <w:sz w:val="24"/>
          <w:szCs w:val="24"/>
          <w:lang w:val="en-GB"/>
        </w:rPr>
        <w:t>mapped</w:t>
      </w:r>
      <w:r w:rsidR="00462B9D" w:rsidRPr="00630169">
        <w:rPr>
          <w:rFonts w:ascii="Arial" w:hAnsi="Arial" w:cs="Arial"/>
          <w:sz w:val="24"/>
          <w:szCs w:val="24"/>
          <w:lang w:val="en-GB"/>
        </w:rPr>
        <w:t xml:space="preserve"> business process. Teaching international standards and quality management ideas is far less effective without </w:t>
      </w:r>
      <w:r w:rsidR="00926B22">
        <w:rPr>
          <w:rFonts w:ascii="Arial" w:hAnsi="Arial" w:cs="Arial"/>
          <w:sz w:val="24"/>
          <w:szCs w:val="24"/>
          <w:lang w:val="en-GB"/>
        </w:rPr>
        <w:t>the ability</w:t>
      </w:r>
      <w:r w:rsidR="00462B9D" w:rsidRPr="00630169">
        <w:rPr>
          <w:rFonts w:ascii="Arial" w:hAnsi="Arial" w:cs="Arial"/>
          <w:sz w:val="24"/>
          <w:szCs w:val="24"/>
          <w:lang w:val="en-GB"/>
        </w:rPr>
        <w:t xml:space="preserve"> to demonstrate the benefits and challenges of concrete systems.</w:t>
      </w:r>
      <w:r w:rsidR="00105D05">
        <w:rPr>
          <w:rFonts w:ascii="Arial" w:hAnsi="Arial" w:cs="Arial"/>
          <w:sz w:val="24"/>
          <w:szCs w:val="24"/>
          <w:lang w:val="en-GB"/>
        </w:rPr>
        <w:t xml:space="preserve"> But planning, building and introducing a centralised metadata </w:t>
      </w:r>
      <w:r w:rsidR="00A81AE8">
        <w:rPr>
          <w:rFonts w:ascii="Arial" w:hAnsi="Arial" w:cs="Arial"/>
          <w:sz w:val="24"/>
          <w:szCs w:val="24"/>
          <w:lang w:val="en-GB"/>
        </w:rPr>
        <w:t>s</w:t>
      </w:r>
      <w:r w:rsidR="00105D05">
        <w:rPr>
          <w:rFonts w:ascii="Arial" w:hAnsi="Arial" w:cs="Arial"/>
          <w:sz w:val="24"/>
          <w:szCs w:val="24"/>
          <w:lang w:val="en-GB"/>
        </w:rPr>
        <w:t xml:space="preserve">ystem involves fundamental organizational change, which will require both leadership </w:t>
      </w:r>
      <w:proofErr w:type="gramStart"/>
      <w:r w:rsidR="00105D05">
        <w:rPr>
          <w:rFonts w:ascii="Arial" w:hAnsi="Arial" w:cs="Arial"/>
          <w:sz w:val="24"/>
          <w:szCs w:val="24"/>
          <w:lang w:val="en-GB"/>
        </w:rPr>
        <w:t>and  investment</w:t>
      </w:r>
      <w:proofErr w:type="gramEnd"/>
      <w:r w:rsidR="00105D05">
        <w:rPr>
          <w:rFonts w:ascii="Arial" w:hAnsi="Arial" w:cs="Arial"/>
          <w:sz w:val="24"/>
          <w:szCs w:val="24"/>
          <w:lang w:val="en-GB"/>
        </w:rPr>
        <w:t>.</w:t>
      </w:r>
      <w:r w:rsidR="00A81AE8">
        <w:rPr>
          <w:rFonts w:ascii="Arial" w:hAnsi="Arial" w:cs="Arial"/>
          <w:sz w:val="24"/>
          <w:szCs w:val="24"/>
          <w:lang w:val="en-GB"/>
        </w:rPr>
        <w:t xml:space="preserve"> This realisation is one of the important outcomes of</w:t>
      </w:r>
      <w:r w:rsidR="00105D05">
        <w:rPr>
          <w:rFonts w:ascii="Arial" w:hAnsi="Arial" w:cs="Arial"/>
          <w:sz w:val="24"/>
          <w:szCs w:val="24"/>
          <w:lang w:val="en-GB"/>
        </w:rPr>
        <w:t xml:space="preserve"> </w:t>
      </w:r>
      <w:r w:rsidR="00A81AE8">
        <w:rPr>
          <w:rFonts w:ascii="Arial" w:hAnsi="Arial" w:cs="Arial"/>
          <w:sz w:val="24"/>
          <w:szCs w:val="24"/>
          <w:lang w:val="en-GB"/>
        </w:rPr>
        <w:t>the project.</w:t>
      </w:r>
    </w:p>
    <w:p w:rsidR="00A81AE8" w:rsidRDefault="00101DD0" w:rsidP="00A81AE8">
      <w:pPr>
        <w:spacing w:before="120" w:after="0" w:line="360" w:lineRule="auto"/>
        <w:jc w:val="both"/>
        <w:rPr>
          <w:rFonts w:ascii="Arial" w:hAnsi="Arial" w:cs="Arial"/>
          <w:sz w:val="24"/>
          <w:szCs w:val="24"/>
          <w:lang w:val="en-GB"/>
        </w:rPr>
      </w:pPr>
      <w:r>
        <w:rPr>
          <w:rFonts w:ascii="Arial" w:hAnsi="Arial" w:cs="Arial"/>
          <w:sz w:val="24"/>
          <w:szCs w:val="24"/>
          <w:lang w:val="en-GB"/>
        </w:rPr>
        <w:t>I</w:t>
      </w:r>
      <w:r w:rsidRPr="00630169">
        <w:rPr>
          <w:rFonts w:ascii="Arial" w:hAnsi="Arial" w:cs="Arial"/>
          <w:sz w:val="24"/>
          <w:szCs w:val="24"/>
          <w:lang w:val="en-GB"/>
        </w:rPr>
        <w:t>n looking back at a decade of efforts only one additional MOU has been signed (with the National Statistical Institute, 2015). It has been found that bilateral agreements, while important, do not raise the awareness of the need for general nation-wide interagency coordination, which must proceed in parallel, reinforcing bilateral agreements. The present challenge is to move beyond bilateral agreements to a multilateral system with mutual commitment to common principles and practices, and functioning monitoring institutions.</w:t>
      </w:r>
      <w:r w:rsidR="00A81AE8">
        <w:rPr>
          <w:rFonts w:ascii="Arial" w:hAnsi="Arial" w:cs="Arial"/>
          <w:sz w:val="24"/>
          <w:szCs w:val="24"/>
          <w:lang w:val="en-GB"/>
        </w:rPr>
        <w:t xml:space="preserve"> </w:t>
      </w:r>
      <w:r w:rsidR="00766606">
        <w:rPr>
          <w:rFonts w:ascii="Arial" w:hAnsi="Arial" w:cs="Arial"/>
          <w:sz w:val="24"/>
          <w:szCs w:val="24"/>
          <w:lang w:val="en-GB"/>
        </w:rPr>
        <w:t>Here too fundamental organizational change is required.</w:t>
      </w:r>
    </w:p>
    <w:p w:rsidR="00030F70" w:rsidRPr="00630169" w:rsidRDefault="00A81AE8" w:rsidP="0076660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“founding” of a concrete INSS through two conferences and the formation of a steering committee is another concrete achievement on which to build. </w:t>
      </w:r>
      <w:r w:rsidR="00926B22">
        <w:rPr>
          <w:rFonts w:ascii="Arial" w:hAnsi="Arial" w:cs="Arial"/>
          <w:sz w:val="24"/>
          <w:szCs w:val="24"/>
          <w:lang w:val="en-GB"/>
        </w:rPr>
        <w:t>Today</w:t>
      </w:r>
      <w:r>
        <w:rPr>
          <w:rFonts w:ascii="Arial" w:hAnsi="Arial" w:cs="Arial"/>
          <w:sz w:val="24"/>
          <w:szCs w:val="24"/>
          <w:lang w:val="en-GB"/>
        </w:rPr>
        <w:t xml:space="preserve"> most members of the INSS regard it as a forum in which they can raise their needs for products and services from the ICBS, and express their</w:t>
      </w:r>
      <w:r w:rsidRPr="00630169">
        <w:rPr>
          <w:rFonts w:ascii="Arial" w:hAnsi="Arial" w:cs="Arial"/>
          <w:sz w:val="24"/>
          <w:szCs w:val="24"/>
          <w:lang w:val="en-GB"/>
        </w:rPr>
        <w:t xml:space="preserve"> dissatisfaction with the present infrastructure of data exchange and cooperation</w:t>
      </w:r>
      <w:r>
        <w:rPr>
          <w:rFonts w:ascii="Arial" w:hAnsi="Arial" w:cs="Arial"/>
          <w:sz w:val="24"/>
          <w:szCs w:val="24"/>
          <w:lang w:val="en-GB"/>
        </w:rPr>
        <w:t>,</w:t>
      </w:r>
      <w:r w:rsidRPr="00630169">
        <w:rPr>
          <w:rFonts w:ascii="Arial" w:hAnsi="Arial" w:cs="Arial"/>
          <w:sz w:val="24"/>
          <w:szCs w:val="24"/>
          <w:lang w:val="en-GB"/>
        </w:rPr>
        <w:t xml:space="preserve"> </w:t>
      </w:r>
      <w:r>
        <w:rPr>
          <w:rFonts w:ascii="Arial" w:hAnsi="Arial" w:cs="Arial"/>
          <w:sz w:val="24"/>
          <w:szCs w:val="24"/>
          <w:lang w:val="en-GB"/>
        </w:rPr>
        <w:t xml:space="preserve">rather than as body which will eventually demand adherence to </w:t>
      </w:r>
      <w:r w:rsidR="00926B22">
        <w:rPr>
          <w:rFonts w:ascii="Arial" w:hAnsi="Arial" w:cs="Arial"/>
          <w:sz w:val="24"/>
          <w:szCs w:val="24"/>
          <w:lang w:val="en-GB"/>
        </w:rPr>
        <w:t xml:space="preserve">joint </w:t>
      </w:r>
      <w:r>
        <w:rPr>
          <w:rFonts w:ascii="Arial" w:hAnsi="Arial" w:cs="Arial"/>
          <w:sz w:val="24"/>
          <w:szCs w:val="24"/>
          <w:lang w:val="en-GB"/>
        </w:rPr>
        <w:t xml:space="preserve">quality standards. </w:t>
      </w:r>
      <w:r w:rsidR="004A6EA6" w:rsidRPr="00630169">
        <w:rPr>
          <w:rFonts w:ascii="Arial" w:hAnsi="Arial" w:cs="Arial"/>
          <w:sz w:val="24"/>
          <w:szCs w:val="24"/>
          <w:lang w:val="en-GB"/>
        </w:rPr>
        <w:t xml:space="preserve">The chief products of the INSS-wide meetings so far has been </w:t>
      </w:r>
      <w:r w:rsidR="007E1BF8" w:rsidRPr="00630169">
        <w:rPr>
          <w:rFonts w:ascii="Arial" w:hAnsi="Arial" w:cs="Arial"/>
          <w:sz w:val="24"/>
          <w:szCs w:val="24"/>
          <w:lang w:val="en-GB"/>
        </w:rPr>
        <w:t xml:space="preserve">an acknowledgement and formalization of the professional leadership of the ICBS within the INSS, </w:t>
      </w:r>
      <w:r>
        <w:rPr>
          <w:rFonts w:ascii="Arial" w:hAnsi="Arial" w:cs="Arial"/>
          <w:sz w:val="24"/>
          <w:szCs w:val="24"/>
          <w:lang w:val="en-GB"/>
        </w:rPr>
        <w:t xml:space="preserve">and a realization by the ICBS and the INSS Steering committee of the </w:t>
      </w:r>
      <w:r w:rsidR="00926B22">
        <w:rPr>
          <w:rFonts w:ascii="Arial" w:hAnsi="Arial" w:cs="Arial"/>
          <w:sz w:val="24"/>
          <w:szCs w:val="24"/>
          <w:lang w:val="en-GB"/>
        </w:rPr>
        <w:t>organizational and, perhaps, the legislative changes that will be required before the vision of for the INSS</w:t>
      </w:r>
      <w:r w:rsidR="00766606">
        <w:rPr>
          <w:rFonts w:ascii="Arial" w:hAnsi="Arial" w:cs="Arial"/>
          <w:sz w:val="24"/>
          <w:szCs w:val="24"/>
          <w:lang w:val="en-GB"/>
        </w:rPr>
        <w:t>, w</w:t>
      </w:r>
      <w:r w:rsidR="00926B22">
        <w:rPr>
          <w:rFonts w:ascii="Arial" w:hAnsi="Arial" w:cs="Arial"/>
          <w:sz w:val="24"/>
          <w:szCs w:val="24"/>
          <w:lang w:val="en-GB"/>
        </w:rPr>
        <w:t>hich was presented at the second conference is realised: “</w:t>
      </w:r>
      <w:r w:rsidR="00926B22" w:rsidRPr="00926B22">
        <w:rPr>
          <w:rFonts w:ascii="Arial" w:hAnsi="Arial" w:cs="Arial"/>
          <w:sz w:val="24"/>
          <w:szCs w:val="24"/>
          <w:lang w:val="en-GB"/>
        </w:rPr>
        <w:t>Reliable, comprehensive and coordinated statistical information that meets the needs of state institutions, the public and researchers</w:t>
      </w:r>
      <w:r w:rsidR="00926B22">
        <w:rPr>
          <w:rFonts w:ascii="Arial" w:hAnsi="Arial" w:cs="Arial"/>
          <w:sz w:val="24"/>
          <w:szCs w:val="24"/>
          <w:lang w:val="en-GB"/>
        </w:rPr>
        <w:t>”.</w:t>
      </w:r>
      <w:r>
        <w:rPr>
          <w:rFonts w:ascii="Arial" w:hAnsi="Arial" w:cs="Arial"/>
          <w:sz w:val="24"/>
          <w:szCs w:val="24"/>
          <w:lang w:val="en-GB"/>
        </w:rPr>
        <w:t xml:space="preserve"> </w:t>
      </w:r>
    </w:p>
    <w:p w:rsidR="00F30C27"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5. References</w:t>
      </w:r>
    </w:p>
    <w:p w:rsidR="009206E5" w:rsidRDefault="009206E5" w:rsidP="009206E5">
      <w:pPr>
        <w:spacing w:before="360" w:after="0" w:line="360" w:lineRule="auto"/>
        <w:jc w:val="both"/>
        <w:rPr>
          <w:rFonts w:ascii="Arial" w:hAnsi="Arial" w:cs="Arial"/>
          <w:sz w:val="24"/>
          <w:szCs w:val="24"/>
          <w:lang w:val="en-GB"/>
        </w:rPr>
      </w:pPr>
      <w:r>
        <w:rPr>
          <w:rFonts w:ascii="Arial" w:hAnsi="Arial" w:cs="Arial"/>
          <w:sz w:val="24"/>
          <w:szCs w:val="24"/>
          <w:lang w:val="en-GB"/>
        </w:rPr>
        <w:t xml:space="preserve">State of Israel (2016), </w:t>
      </w:r>
      <w:proofErr w:type="gramStart"/>
      <w:r>
        <w:rPr>
          <w:rFonts w:ascii="Arial" w:hAnsi="Arial" w:cs="Arial"/>
          <w:sz w:val="24"/>
          <w:szCs w:val="24"/>
          <w:lang w:val="en-GB"/>
        </w:rPr>
        <w:t>T</w:t>
      </w:r>
      <w:r w:rsidRPr="009206E5">
        <w:rPr>
          <w:rFonts w:ascii="Arial" w:hAnsi="Arial" w:cs="Arial"/>
          <w:sz w:val="24"/>
          <w:szCs w:val="24"/>
          <w:lang w:val="en-GB"/>
        </w:rPr>
        <w:t>he</w:t>
      </w:r>
      <w:proofErr w:type="gramEnd"/>
      <w:r w:rsidRPr="009206E5">
        <w:rPr>
          <w:rFonts w:ascii="Arial" w:hAnsi="Arial" w:cs="Arial"/>
          <w:sz w:val="24"/>
          <w:szCs w:val="24"/>
          <w:lang w:val="en-GB"/>
        </w:rPr>
        <w:t xml:space="preserve"> Statistics Ordinance (New Version), 5732 </w:t>
      </w:r>
      <w:r>
        <w:rPr>
          <w:rFonts w:ascii="Arial" w:hAnsi="Arial" w:cs="Arial"/>
          <w:sz w:val="24"/>
          <w:szCs w:val="24"/>
          <w:lang w:val="en-GB"/>
        </w:rPr>
        <w:t>–</w:t>
      </w:r>
      <w:r w:rsidRPr="009206E5">
        <w:rPr>
          <w:rFonts w:ascii="Arial" w:hAnsi="Arial" w:cs="Arial"/>
          <w:sz w:val="24"/>
          <w:szCs w:val="24"/>
          <w:lang w:val="en-GB"/>
        </w:rPr>
        <w:t xml:space="preserve"> 1972</w:t>
      </w:r>
      <w:r>
        <w:rPr>
          <w:rFonts w:ascii="Arial" w:hAnsi="Arial" w:cs="Arial"/>
          <w:sz w:val="24"/>
          <w:szCs w:val="24"/>
          <w:lang w:val="en-GB"/>
        </w:rPr>
        <w:t xml:space="preserve">. Available at: </w:t>
      </w:r>
      <w:hyperlink r:id="rId10" w:history="1">
        <w:r w:rsidRPr="00525A28">
          <w:rPr>
            <w:rStyle w:val="Hyperlink"/>
            <w:rFonts w:ascii="Arial" w:hAnsi="Arial" w:cs="Arial"/>
            <w:sz w:val="24"/>
            <w:szCs w:val="24"/>
            <w:lang w:val="en-GB"/>
          </w:rPr>
          <w:t>http://www.cbs.gov.il/www/statistics_ordinance_e.pdf</w:t>
        </w:r>
      </w:hyperlink>
      <w:r>
        <w:rPr>
          <w:rFonts w:ascii="Arial" w:hAnsi="Arial" w:cs="Arial"/>
          <w:sz w:val="24"/>
          <w:szCs w:val="24"/>
          <w:lang w:val="en-GB"/>
        </w:rPr>
        <w:t xml:space="preserve"> (Accessed 30 May 2018).</w:t>
      </w:r>
    </w:p>
    <w:p w:rsidR="00F91EB6" w:rsidRDefault="00D96003" w:rsidP="00F91EB6">
      <w:pPr>
        <w:spacing w:before="360" w:after="0" w:line="360" w:lineRule="auto"/>
        <w:jc w:val="both"/>
        <w:rPr>
          <w:rFonts w:ascii="Arial" w:hAnsi="Arial" w:cs="Arial"/>
          <w:sz w:val="24"/>
          <w:szCs w:val="24"/>
          <w:lang w:val="en-GB"/>
        </w:rPr>
      </w:pPr>
      <w:r>
        <w:rPr>
          <w:rFonts w:ascii="Arial" w:hAnsi="Arial" w:cs="Arial"/>
          <w:sz w:val="24"/>
          <w:szCs w:val="24"/>
          <w:lang w:val="en-GB"/>
        </w:rPr>
        <w:t>Office of the State Comptroller</w:t>
      </w:r>
      <w:r w:rsidR="00F91EB6">
        <w:rPr>
          <w:rFonts w:ascii="Arial" w:hAnsi="Arial" w:cs="Arial"/>
          <w:sz w:val="24"/>
          <w:szCs w:val="24"/>
          <w:lang w:val="en-GB"/>
        </w:rPr>
        <w:t xml:space="preserve">, (2014) Aspects of the work of the Central Bureau of Statistics, Annual </w:t>
      </w:r>
      <w:hyperlink r:id="rId11" w:history="1">
        <w:r w:rsidR="00F91EB6" w:rsidRPr="00F91EB6">
          <w:rPr>
            <w:rFonts w:ascii="Arial" w:hAnsi="Arial" w:cs="Arial"/>
            <w:sz w:val="24"/>
            <w:szCs w:val="24"/>
            <w:lang w:val="en-GB"/>
          </w:rPr>
          <w:t>Audit report for 2014</w:t>
        </w:r>
        <w:r w:rsidR="00F91EB6">
          <w:rPr>
            <w:rFonts w:ascii="Arial" w:hAnsi="Arial" w:cs="Arial"/>
            <w:sz w:val="24"/>
            <w:szCs w:val="24"/>
            <w:lang w:val="en-GB"/>
          </w:rPr>
          <w:t>,</w:t>
        </w:r>
        <w:r w:rsidR="00F91EB6" w:rsidRPr="00F91EB6">
          <w:rPr>
            <w:rFonts w:ascii="Arial" w:hAnsi="Arial" w:cs="Arial"/>
            <w:sz w:val="24"/>
            <w:szCs w:val="24"/>
            <w:lang w:val="en-GB"/>
          </w:rPr>
          <w:t xml:space="preserve"> 64c</w:t>
        </w:r>
      </w:hyperlink>
      <w:r w:rsidR="00F91EB6" w:rsidRPr="00F91EB6">
        <w:rPr>
          <w:rFonts w:ascii="Arial" w:hAnsi="Arial" w:cs="Arial"/>
          <w:sz w:val="24"/>
          <w:szCs w:val="24"/>
          <w:lang w:val="en-GB"/>
        </w:rPr>
        <w:t xml:space="preserve"> (Hebrew Only)</w:t>
      </w:r>
      <w:r w:rsidR="00F91EB6">
        <w:rPr>
          <w:rFonts w:ascii="Arial" w:hAnsi="Arial" w:cs="Arial"/>
          <w:sz w:val="24"/>
          <w:szCs w:val="24"/>
          <w:lang w:val="en-GB"/>
        </w:rPr>
        <w:t xml:space="preserve">. Available at: </w:t>
      </w:r>
      <w:hyperlink r:id="rId12" w:history="1">
        <w:r w:rsidRPr="00525A28">
          <w:rPr>
            <w:rStyle w:val="Hyperlink"/>
            <w:rFonts w:ascii="Arial" w:hAnsi="Arial" w:cs="Arial"/>
            <w:sz w:val="24"/>
            <w:szCs w:val="24"/>
            <w:lang w:val="en-GB"/>
          </w:rPr>
          <w:t>http://www.mevaker.gov.il/he/Reports/Report_248/cd858216-9810-4b76-92f7-26cc00e9a3d2/201-ver-4.pdf</w:t>
        </w:r>
      </w:hyperlink>
      <w:r w:rsidR="00F91EB6">
        <w:rPr>
          <w:rFonts w:ascii="Arial" w:hAnsi="Arial" w:cs="Arial"/>
          <w:sz w:val="24"/>
          <w:szCs w:val="24"/>
          <w:lang w:val="en-GB"/>
        </w:rPr>
        <w:t xml:space="preserve"> (Accessed 30 May 2018).</w:t>
      </w:r>
    </w:p>
    <w:p w:rsidR="00216B90" w:rsidRDefault="00216B90" w:rsidP="00216B90">
      <w:pPr>
        <w:spacing w:before="360" w:after="0" w:line="360" w:lineRule="auto"/>
        <w:jc w:val="both"/>
        <w:rPr>
          <w:rFonts w:ascii="Arial" w:hAnsi="Arial" w:cs="Arial"/>
          <w:sz w:val="24"/>
          <w:szCs w:val="24"/>
          <w:lang w:val="en-GB"/>
        </w:rPr>
      </w:pPr>
      <w:proofErr w:type="gramStart"/>
      <w:r>
        <w:rPr>
          <w:rFonts w:ascii="Arial" w:hAnsi="Arial" w:cs="Arial"/>
          <w:sz w:val="24"/>
          <w:szCs w:val="24"/>
          <w:lang w:val="en-GB"/>
        </w:rPr>
        <w:t xml:space="preserve">OECD (201O) </w:t>
      </w:r>
      <w:r w:rsidRPr="00216B90">
        <w:rPr>
          <w:rFonts w:ascii="Arial" w:hAnsi="Arial" w:cs="Arial"/>
          <w:sz w:val="24"/>
          <w:szCs w:val="24"/>
          <w:lang w:val="en-GB"/>
        </w:rPr>
        <w:t xml:space="preserve">Agreement </w:t>
      </w:r>
      <w:r>
        <w:rPr>
          <w:rFonts w:ascii="Arial" w:hAnsi="Arial" w:cs="Arial"/>
          <w:sz w:val="24"/>
          <w:szCs w:val="24"/>
          <w:lang w:val="en-GB"/>
        </w:rPr>
        <w:t>o</w:t>
      </w:r>
      <w:r w:rsidRPr="00216B90">
        <w:rPr>
          <w:rFonts w:ascii="Arial" w:hAnsi="Arial" w:cs="Arial"/>
          <w:sz w:val="24"/>
          <w:szCs w:val="24"/>
          <w:lang w:val="en-GB"/>
        </w:rPr>
        <w:t xml:space="preserve">n </w:t>
      </w:r>
      <w:r>
        <w:rPr>
          <w:rFonts w:ascii="Arial" w:hAnsi="Arial" w:cs="Arial"/>
          <w:sz w:val="24"/>
          <w:szCs w:val="24"/>
          <w:lang w:val="en-GB"/>
        </w:rPr>
        <w:t>t</w:t>
      </w:r>
      <w:r w:rsidRPr="00216B90">
        <w:rPr>
          <w:rFonts w:ascii="Arial" w:hAnsi="Arial" w:cs="Arial"/>
          <w:sz w:val="24"/>
          <w:szCs w:val="24"/>
          <w:lang w:val="en-GB"/>
        </w:rPr>
        <w:t>he</w:t>
      </w:r>
      <w:r>
        <w:rPr>
          <w:rFonts w:ascii="Arial" w:hAnsi="Arial" w:cs="Arial"/>
          <w:sz w:val="24"/>
          <w:szCs w:val="24"/>
          <w:lang w:val="en-GB"/>
        </w:rPr>
        <w:t xml:space="preserve"> </w:t>
      </w:r>
      <w:r w:rsidRPr="00216B90">
        <w:rPr>
          <w:rFonts w:ascii="Arial" w:hAnsi="Arial" w:cs="Arial"/>
          <w:sz w:val="24"/>
          <w:szCs w:val="24"/>
          <w:lang w:val="en-GB"/>
        </w:rPr>
        <w:t xml:space="preserve">Terms </w:t>
      </w:r>
      <w:r>
        <w:rPr>
          <w:rFonts w:ascii="Arial" w:hAnsi="Arial" w:cs="Arial"/>
          <w:sz w:val="24"/>
          <w:szCs w:val="24"/>
          <w:lang w:val="en-GB"/>
        </w:rPr>
        <w:t>o</w:t>
      </w:r>
      <w:r w:rsidRPr="00216B90">
        <w:rPr>
          <w:rFonts w:ascii="Arial" w:hAnsi="Arial" w:cs="Arial"/>
          <w:sz w:val="24"/>
          <w:szCs w:val="24"/>
          <w:lang w:val="en-GB"/>
        </w:rPr>
        <w:t xml:space="preserve">f Accession </w:t>
      </w:r>
      <w:r>
        <w:rPr>
          <w:rFonts w:ascii="Arial" w:hAnsi="Arial" w:cs="Arial"/>
          <w:sz w:val="24"/>
          <w:szCs w:val="24"/>
          <w:lang w:val="en-GB"/>
        </w:rPr>
        <w:t>o</w:t>
      </w:r>
      <w:r w:rsidRPr="00216B90">
        <w:rPr>
          <w:rFonts w:ascii="Arial" w:hAnsi="Arial" w:cs="Arial"/>
          <w:sz w:val="24"/>
          <w:szCs w:val="24"/>
          <w:lang w:val="en-GB"/>
        </w:rPr>
        <w:t>f</w:t>
      </w:r>
      <w:r>
        <w:rPr>
          <w:rFonts w:ascii="Arial" w:hAnsi="Arial" w:cs="Arial"/>
          <w:sz w:val="24"/>
          <w:szCs w:val="24"/>
          <w:lang w:val="en-GB"/>
        </w:rPr>
        <w:t xml:space="preserve"> t</w:t>
      </w:r>
      <w:r w:rsidRPr="00216B90">
        <w:rPr>
          <w:rFonts w:ascii="Arial" w:hAnsi="Arial" w:cs="Arial"/>
          <w:sz w:val="24"/>
          <w:szCs w:val="24"/>
          <w:lang w:val="en-GB"/>
        </w:rPr>
        <w:t xml:space="preserve">he State </w:t>
      </w:r>
      <w:r>
        <w:rPr>
          <w:rFonts w:ascii="Arial" w:hAnsi="Arial" w:cs="Arial"/>
          <w:sz w:val="24"/>
          <w:szCs w:val="24"/>
          <w:lang w:val="en-GB"/>
        </w:rPr>
        <w:t>o</w:t>
      </w:r>
      <w:r w:rsidRPr="00216B90">
        <w:rPr>
          <w:rFonts w:ascii="Arial" w:hAnsi="Arial" w:cs="Arial"/>
          <w:sz w:val="24"/>
          <w:szCs w:val="24"/>
          <w:lang w:val="en-GB"/>
        </w:rPr>
        <w:t>f Israel</w:t>
      </w:r>
      <w:r>
        <w:rPr>
          <w:rFonts w:ascii="Arial" w:hAnsi="Arial" w:cs="Arial"/>
          <w:sz w:val="24"/>
          <w:szCs w:val="24"/>
          <w:lang w:val="en-GB"/>
        </w:rPr>
        <w:t xml:space="preserve"> t</w:t>
      </w:r>
      <w:r w:rsidRPr="00216B90">
        <w:rPr>
          <w:rFonts w:ascii="Arial" w:hAnsi="Arial" w:cs="Arial"/>
          <w:sz w:val="24"/>
          <w:szCs w:val="24"/>
          <w:lang w:val="en-GB"/>
        </w:rPr>
        <w:t xml:space="preserve">o </w:t>
      </w:r>
      <w:r>
        <w:rPr>
          <w:rFonts w:ascii="Arial" w:hAnsi="Arial" w:cs="Arial"/>
          <w:sz w:val="24"/>
          <w:szCs w:val="24"/>
          <w:lang w:val="en-GB"/>
        </w:rPr>
        <w:t>t</w:t>
      </w:r>
      <w:r w:rsidRPr="00216B90">
        <w:rPr>
          <w:rFonts w:ascii="Arial" w:hAnsi="Arial" w:cs="Arial"/>
          <w:sz w:val="24"/>
          <w:szCs w:val="24"/>
          <w:lang w:val="en-GB"/>
        </w:rPr>
        <w:t xml:space="preserve">he Convention </w:t>
      </w:r>
      <w:r>
        <w:rPr>
          <w:rFonts w:ascii="Arial" w:hAnsi="Arial" w:cs="Arial"/>
          <w:sz w:val="24"/>
          <w:szCs w:val="24"/>
          <w:lang w:val="en-GB"/>
        </w:rPr>
        <w:t>o</w:t>
      </w:r>
      <w:r w:rsidRPr="00216B90">
        <w:rPr>
          <w:rFonts w:ascii="Arial" w:hAnsi="Arial" w:cs="Arial"/>
          <w:sz w:val="24"/>
          <w:szCs w:val="24"/>
          <w:lang w:val="en-GB"/>
        </w:rPr>
        <w:t>n</w:t>
      </w:r>
      <w:r>
        <w:rPr>
          <w:rFonts w:ascii="Arial" w:hAnsi="Arial" w:cs="Arial"/>
          <w:sz w:val="24"/>
          <w:szCs w:val="24"/>
          <w:lang w:val="en-GB"/>
        </w:rPr>
        <w:t xml:space="preserve"> t</w:t>
      </w:r>
      <w:r w:rsidRPr="00216B90">
        <w:rPr>
          <w:rFonts w:ascii="Arial" w:hAnsi="Arial" w:cs="Arial"/>
          <w:sz w:val="24"/>
          <w:szCs w:val="24"/>
          <w:lang w:val="en-GB"/>
        </w:rPr>
        <w:t xml:space="preserve">he Organisation </w:t>
      </w:r>
      <w:r>
        <w:rPr>
          <w:rFonts w:ascii="Arial" w:hAnsi="Arial" w:cs="Arial"/>
          <w:sz w:val="24"/>
          <w:szCs w:val="24"/>
          <w:lang w:val="en-GB"/>
        </w:rPr>
        <w:t>f</w:t>
      </w:r>
      <w:r w:rsidRPr="00216B90">
        <w:rPr>
          <w:rFonts w:ascii="Arial" w:hAnsi="Arial" w:cs="Arial"/>
          <w:sz w:val="24"/>
          <w:szCs w:val="24"/>
          <w:lang w:val="en-GB"/>
        </w:rPr>
        <w:t>or Economic</w:t>
      </w:r>
      <w:r>
        <w:rPr>
          <w:rFonts w:ascii="Arial" w:hAnsi="Arial" w:cs="Arial"/>
          <w:sz w:val="24"/>
          <w:szCs w:val="24"/>
          <w:lang w:val="en-GB"/>
        </w:rPr>
        <w:t xml:space="preserve"> </w:t>
      </w:r>
      <w:r w:rsidRPr="00216B90">
        <w:rPr>
          <w:rFonts w:ascii="Arial" w:hAnsi="Arial" w:cs="Arial"/>
          <w:sz w:val="24"/>
          <w:szCs w:val="24"/>
          <w:lang w:val="en-GB"/>
        </w:rPr>
        <w:t>Co-</w:t>
      </w:r>
      <w:r>
        <w:rPr>
          <w:rFonts w:ascii="Arial" w:hAnsi="Arial" w:cs="Arial"/>
          <w:sz w:val="24"/>
          <w:szCs w:val="24"/>
          <w:lang w:val="en-GB"/>
        </w:rPr>
        <w:t>o</w:t>
      </w:r>
      <w:r w:rsidRPr="00216B90">
        <w:rPr>
          <w:rFonts w:ascii="Arial" w:hAnsi="Arial" w:cs="Arial"/>
          <w:sz w:val="24"/>
          <w:szCs w:val="24"/>
          <w:lang w:val="en-GB"/>
        </w:rPr>
        <w:t xml:space="preserve">peration </w:t>
      </w:r>
      <w:r>
        <w:rPr>
          <w:rFonts w:ascii="Arial" w:hAnsi="Arial" w:cs="Arial"/>
          <w:sz w:val="24"/>
          <w:szCs w:val="24"/>
          <w:lang w:val="en-GB"/>
        </w:rPr>
        <w:t>a</w:t>
      </w:r>
      <w:r w:rsidRPr="00216B90">
        <w:rPr>
          <w:rFonts w:ascii="Arial" w:hAnsi="Arial" w:cs="Arial"/>
          <w:sz w:val="24"/>
          <w:szCs w:val="24"/>
          <w:lang w:val="en-GB"/>
        </w:rPr>
        <w:t>nd Development</w:t>
      </w:r>
      <w:r>
        <w:rPr>
          <w:rFonts w:ascii="Arial" w:hAnsi="Arial" w:cs="Arial"/>
          <w:sz w:val="24"/>
          <w:szCs w:val="24"/>
          <w:lang w:val="en-GB"/>
        </w:rPr>
        <w:t>.</w:t>
      </w:r>
      <w:proofErr w:type="gramEnd"/>
      <w:r>
        <w:rPr>
          <w:rFonts w:ascii="Arial" w:hAnsi="Arial" w:cs="Arial"/>
          <w:sz w:val="24"/>
          <w:szCs w:val="24"/>
          <w:lang w:val="en-GB"/>
        </w:rPr>
        <w:t xml:space="preserve">  Available at: </w:t>
      </w:r>
      <w:hyperlink r:id="rId13" w:history="1">
        <w:r w:rsidRPr="00F20415">
          <w:rPr>
            <w:rStyle w:val="Hyperlink"/>
            <w:rFonts w:ascii="Arial" w:hAnsi="Arial" w:cs="Arial"/>
            <w:sz w:val="24"/>
            <w:szCs w:val="24"/>
            <w:lang w:val="en-GB"/>
          </w:rPr>
          <w:t>http://www.oecd.org/israel/45589058.pdf</w:t>
        </w:r>
      </w:hyperlink>
      <w:r>
        <w:rPr>
          <w:rFonts w:ascii="Arial" w:hAnsi="Arial" w:cs="Arial"/>
          <w:sz w:val="24"/>
          <w:szCs w:val="24"/>
          <w:lang w:val="en-GB"/>
        </w:rPr>
        <w:t xml:space="preserve"> (Accessed 30 May 2018).</w:t>
      </w:r>
    </w:p>
    <w:p w:rsidR="00D96003" w:rsidRDefault="00EC51C6" w:rsidP="00216B90">
      <w:pPr>
        <w:spacing w:before="360" w:after="0" w:line="360" w:lineRule="auto"/>
        <w:jc w:val="both"/>
        <w:rPr>
          <w:rFonts w:ascii="Arial" w:hAnsi="Arial" w:cs="Arial"/>
          <w:sz w:val="24"/>
          <w:szCs w:val="24"/>
          <w:lang w:val="en-GB"/>
        </w:rPr>
      </w:pPr>
      <w:r>
        <w:rPr>
          <w:rFonts w:ascii="Arial" w:hAnsi="Arial" w:cs="Arial"/>
          <w:sz w:val="24"/>
          <w:szCs w:val="24"/>
          <w:lang w:val="en-GB"/>
        </w:rPr>
        <w:t xml:space="preserve">OECD (2012) </w:t>
      </w:r>
      <w:r w:rsidRPr="00EC51C6">
        <w:rPr>
          <w:rFonts w:ascii="Arial" w:hAnsi="Arial" w:cs="Arial"/>
          <w:sz w:val="24"/>
          <w:szCs w:val="24"/>
          <w:lang w:val="en-GB"/>
        </w:rPr>
        <w:t xml:space="preserve">Study </w:t>
      </w:r>
      <w:r>
        <w:rPr>
          <w:rFonts w:ascii="Arial" w:hAnsi="Arial" w:cs="Arial"/>
          <w:sz w:val="24"/>
          <w:szCs w:val="24"/>
          <w:lang w:val="en-GB"/>
        </w:rPr>
        <w:t>o</w:t>
      </w:r>
      <w:r w:rsidRPr="00EC51C6">
        <w:rPr>
          <w:rFonts w:ascii="Arial" w:hAnsi="Arial" w:cs="Arial"/>
          <w:sz w:val="24"/>
          <w:szCs w:val="24"/>
          <w:lang w:val="en-GB"/>
        </w:rPr>
        <w:t xml:space="preserve">n </w:t>
      </w:r>
      <w:r>
        <w:rPr>
          <w:rFonts w:ascii="Arial" w:hAnsi="Arial" w:cs="Arial"/>
          <w:sz w:val="24"/>
          <w:szCs w:val="24"/>
          <w:lang w:val="en-GB"/>
        </w:rPr>
        <w:t>t</w:t>
      </w:r>
      <w:r w:rsidRPr="00EC51C6">
        <w:rPr>
          <w:rFonts w:ascii="Arial" w:hAnsi="Arial" w:cs="Arial"/>
          <w:sz w:val="24"/>
          <w:szCs w:val="24"/>
          <w:lang w:val="en-GB"/>
        </w:rPr>
        <w:t xml:space="preserve">he Geographic Coverage </w:t>
      </w:r>
      <w:r>
        <w:rPr>
          <w:rFonts w:ascii="Arial" w:hAnsi="Arial" w:cs="Arial"/>
          <w:sz w:val="24"/>
          <w:szCs w:val="24"/>
          <w:lang w:val="en-GB"/>
        </w:rPr>
        <w:t>o</w:t>
      </w:r>
      <w:r w:rsidRPr="00EC51C6">
        <w:rPr>
          <w:rFonts w:ascii="Arial" w:hAnsi="Arial" w:cs="Arial"/>
          <w:sz w:val="24"/>
          <w:szCs w:val="24"/>
          <w:lang w:val="en-GB"/>
        </w:rPr>
        <w:t>f Israeli Data</w:t>
      </w:r>
      <w:r>
        <w:rPr>
          <w:rFonts w:ascii="Arial" w:hAnsi="Arial" w:cs="Arial"/>
          <w:sz w:val="24"/>
          <w:szCs w:val="24"/>
          <w:lang w:val="en-GB"/>
        </w:rPr>
        <w:t xml:space="preserve">, Statistics Directorate, </w:t>
      </w:r>
      <w:proofErr w:type="gramStart"/>
      <w:r>
        <w:rPr>
          <w:rFonts w:ascii="Arial" w:hAnsi="Arial" w:cs="Arial"/>
          <w:sz w:val="24"/>
          <w:szCs w:val="24"/>
          <w:lang w:val="en-GB"/>
        </w:rPr>
        <w:t>Paris  Available</w:t>
      </w:r>
      <w:proofErr w:type="gramEnd"/>
      <w:r>
        <w:rPr>
          <w:rFonts w:ascii="Arial" w:hAnsi="Arial" w:cs="Arial"/>
          <w:sz w:val="24"/>
          <w:szCs w:val="24"/>
          <w:lang w:val="en-GB"/>
        </w:rPr>
        <w:t xml:space="preserve"> at: </w:t>
      </w:r>
      <w:hyperlink r:id="rId14" w:history="1">
        <w:r w:rsidRPr="00F20415">
          <w:rPr>
            <w:rStyle w:val="Hyperlink"/>
            <w:rFonts w:ascii="Arial" w:hAnsi="Arial" w:cs="Arial"/>
            <w:sz w:val="24"/>
            <w:szCs w:val="24"/>
            <w:lang w:val="en-GB"/>
          </w:rPr>
          <w:t>http://www.oecd.org/els/48442642.pdf</w:t>
        </w:r>
      </w:hyperlink>
      <w:r>
        <w:rPr>
          <w:rFonts w:ascii="Arial" w:hAnsi="Arial" w:cs="Arial"/>
          <w:sz w:val="24"/>
          <w:szCs w:val="24"/>
          <w:lang w:val="en-GB"/>
        </w:rPr>
        <w:t xml:space="preserve"> (Accessed 30 May 2018).</w:t>
      </w:r>
    </w:p>
    <w:p w:rsidR="00D27842" w:rsidRDefault="009D474C" w:rsidP="00D27842">
      <w:pPr>
        <w:spacing w:before="360" w:after="0" w:line="360" w:lineRule="auto"/>
        <w:rPr>
          <w:rFonts w:ascii="Arial" w:hAnsi="Arial" w:cs="Arial"/>
          <w:sz w:val="24"/>
          <w:szCs w:val="24"/>
          <w:lang w:val="en-GB"/>
        </w:rPr>
      </w:pPr>
      <w:proofErr w:type="gramStart"/>
      <w:r>
        <w:rPr>
          <w:rFonts w:ascii="Arial" w:hAnsi="Arial" w:cs="Arial"/>
          <w:sz w:val="24"/>
          <w:szCs w:val="24"/>
          <w:lang w:val="en-GB"/>
        </w:rPr>
        <w:t>IMF  (</w:t>
      </w:r>
      <w:proofErr w:type="gramEnd"/>
      <w:r>
        <w:rPr>
          <w:rFonts w:ascii="Arial" w:hAnsi="Arial" w:cs="Arial"/>
          <w:sz w:val="24"/>
          <w:szCs w:val="24"/>
          <w:lang w:val="en-GB"/>
        </w:rPr>
        <w:t xml:space="preserve">2006), </w:t>
      </w:r>
      <w:r w:rsidRPr="009D474C">
        <w:rPr>
          <w:rFonts w:ascii="Arial" w:hAnsi="Arial" w:cs="Arial"/>
          <w:sz w:val="24"/>
          <w:szCs w:val="24"/>
          <w:lang w:val="en-GB"/>
        </w:rPr>
        <w:t>Israel : Report on the Observance of Standards and Codes—Data Module, Response by the Authorities, Detailed Assessments Using the Data Quality Assessment Framework (DQAF)</w:t>
      </w:r>
      <w:r>
        <w:rPr>
          <w:rFonts w:ascii="Arial" w:hAnsi="Arial" w:cs="Arial"/>
          <w:sz w:val="24"/>
          <w:szCs w:val="24"/>
          <w:lang w:val="en-GB"/>
        </w:rPr>
        <w:t xml:space="preserve"> </w:t>
      </w:r>
      <w:r w:rsidR="00D27842">
        <w:rPr>
          <w:rFonts w:ascii="Arial" w:hAnsi="Arial" w:cs="Arial"/>
          <w:sz w:val="24"/>
          <w:szCs w:val="24"/>
          <w:lang w:val="en-GB"/>
        </w:rPr>
        <w:t xml:space="preserve">Available at: </w:t>
      </w:r>
      <w:hyperlink r:id="rId15" w:history="1">
        <w:r w:rsidR="00D27842" w:rsidRPr="00A11B03">
          <w:rPr>
            <w:rStyle w:val="Hyperlink"/>
            <w:rFonts w:ascii="Arial" w:hAnsi="Arial" w:cs="Arial"/>
            <w:sz w:val="24"/>
            <w:szCs w:val="24"/>
            <w:lang w:val="en-GB"/>
          </w:rPr>
          <w:t>http://www.imf.org/~/media/Websites/IMF/imported-full-text-pdf/external/pubs/ft/scr/2006/_cr06125.ashx</w:t>
        </w:r>
      </w:hyperlink>
      <w:r w:rsidR="00D27842">
        <w:rPr>
          <w:rFonts w:ascii="Arial" w:hAnsi="Arial" w:cs="Arial"/>
          <w:sz w:val="24"/>
          <w:szCs w:val="24"/>
          <w:lang w:val="en-GB"/>
        </w:rPr>
        <w:t xml:space="preserve"> (Accessed 30 May 2018).</w:t>
      </w:r>
    </w:p>
    <w:p w:rsidR="00DC05FD" w:rsidRDefault="00DC05FD" w:rsidP="00000F09">
      <w:pPr>
        <w:spacing w:before="360" w:after="0" w:line="360" w:lineRule="auto"/>
        <w:rPr>
          <w:rFonts w:ascii="Arial" w:hAnsi="Arial" w:cs="Arial"/>
          <w:sz w:val="24"/>
          <w:szCs w:val="24"/>
          <w:lang w:val="en-GB"/>
        </w:rPr>
      </w:pPr>
      <w:r>
        <w:rPr>
          <w:rFonts w:ascii="Arial" w:hAnsi="Arial" w:cs="Arial"/>
          <w:sz w:val="24"/>
          <w:szCs w:val="24"/>
          <w:lang w:val="en-GB"/>
        </w:rPr>
        <w:t xml:space="preserve">EU Twinning Project (2015) Final Report: </w:t>
      </w:r>
      <w:r w:rsidRPr="00DC05FD">
        <w:rPr>
          <w:rFonts w:ascii="Arial" w:hAnsi="Arial" w:cs="Arial"/>
          <w:sz w:val="24"/>
          <w:szCs w:val="24"/>
          <w:lang w:val="en-GB"/>
        </w:rPr>
        <w:t>Component C</w:t>
      </w:r>
      <w:r>
        <w:rPr>
          <w:rFonts w:ascii="Arial" w:hAnsi="Arial" w:cs="Arial"/>
          <w:sz w:val="24"/>
          <w:szCs w:val="24"/>
          <w:lang w:val="en-GB"/>
        </w:rPr>
        <w:t xml:space="preserve"> </w:t>
      </w:r>
      <w:r w:rsidRPr="00DC05FD">
        <w:rPr>
          <w:rFonts w:ascii="Arial" w:hAnsi="Arial" w:cs="Arial"/>
          <w:sz w:val="24"/>
          <w:szCs w:val="24"/>
          <w:lang w:val="en-GB"/>
        </w:rPr>
        <w:t>Coordination of NSS and Strategic Planning</w:t>
      </w:r>
      <w:r>
        <w:rPr>
          <w:rFonts w:ascii="Arial" w:hAnsi="Arial" w:cs="Arial"/>
          <w:sz w:val="24"/>
          <w:szCs w:val="24"/>
          <w:lang w:val="en-GB"/>
        </w:rPr>
        <w:t xml:space="preserve">, compiled by Olivia Blum and Batia </w:t>
      </w:r>
      <w:proofErr w:type="spellStart"/>
      <w:r>
        <w:rPr>
          <w:rFonts w:ascii="Arial" w:hAnsi="Arial" w:cs="Arial"/>
          <w:sz w:val="24"/>
          <w:szCs w:val="24"/>
          <w:lang w:val="en-GB"/>
        </w:rPr>
        <w:t>Ataly</w:t>
      </w:r>
      <w:proofErr w:type="spellEnd"/>
      <w:r>
        <w:rPr>
          <w:rFonts w:ascii="Arial" w:hAnsi="Arial" w:cs="Arial"/>
          <w:sz w:val="24"/>
          <w:szCs w:val="24"/>
          <w:lang w:val="en-GB"/>
        </w:rPr>
        <w:t xml:space="preserve">, ICBS, March 2015.  </w:t>
      </w:r>
      <w:r w:rsidR="00000F09">
        <w:rPr>
          <w:rFonts w:ascii="Arial" w:hAnsi="Arial" w:cs="Arial"/>
          <w:sz w:val="24"/>
          <w:szCs w:val="24"/>
          <w:lang w:val="en-GB"/>
        </w:rPr>
        <w:t>Available at</w:t>
      </w:r>
      <w:proofErr w:type="gramStart"/>
      <w:r w:rsidR="00000F09">
        <w:rPr>
          <w:rFonts w:ascii="Arial" w:hAnsi="Arial" w:cs="Arial"/>
          <w:sz w:val="24"/>
          <w:szCs w:val="24"/>
          <w:lang w:val="en-GB"/>
        </w:rPr>
        <w:t>:</w:t>
      </w:r>
      <w:proofErr w:type="gramEnd"/>
      <w:hyperlink r:id="rId16" w:history="1">
        <w:r w:rsidRPr="00A11B03">
          <w:rPr>
            <w:rStyle w:val="Hyperlink"/>
            <w:rFonts w:ascii="Arial" w:hAnsi="Arial" w:cs="Arial"/>
            <w:sz w:val="24"/>
            <w:szCs w:val="24"/>
            <w:lang w:val="en-GB"/>
          </w:rPr>
          <w:t>http://www.cbs.gov.il/twinning/fr_a/c/coordination_strategy_rpt.pdf</w:t>
        </w:r>
      </w:hyperlink>
      <w:r w:rsidR="00000F09">
        <w:rPr>
          <w:rFonts w:ascii="Arial" w:hAnsi="Arial" w:cs="Arial"/>
          <w:sz w:val="24"/>
          <w:szCs w:val="24"/>
          <w:lang w:val="en-GB"/>
        </w:rPr>
        <w:t xml:space="preserve"> (Accessed 30 May 2018).</w:t>
      </w:r>
    </w:p>
    <w:p w:rsidR="00DC18A6" w:rsidRDefault="00DC18A6" w:rsidP="007F1FD1">
      <w:pPr>
        <w:spacing w:before="360" w:after="0" w:line="360" w:lineRule="auto"/>
        <w:rPr>
          <w:rFonts w:ascii="Arial" w:hAnsi="Arial" w:cs="Arial"/>
          <w:sz w:val="24"/>
          <w:szCs w:val="24"/>
          <w:lang w:val="en-CA"/>
        </w:rPr>
      </w:pPr>
      <w:r w:rsidRPr="00DC18A6">
        <w:rPr>
          <w:rFonts w:ascii="Arial" w:hAnsi="Arial" w:cs="Arial"/>
          <w:sz w:val="24"/>
          <w:szCs w:val="24"/>
          <w:lang w:val="en-CA"/>
        </w:rPr>
        <w:t xml:space="preserve">Eurostat (2011): </w:t>
      </w:r>
      <w:r w:rsidRPr="00DC18A6">
        <w:rPr>
          <w:rFonts w:ascii="Arial" w:hAnsi="Arial" w:cs="Arial"/>
          <w:i/>
          <w:iCs/>
          <w:sz w:val="24"/>
          <w:szCs w:val="24"/>
          <w:lang w:val="en-CA"/>
        </w:rPr>
        <w:t>European Statistics Code of Practice</w:t>
      </w:r>
      <w:r w:rsidRPr="00DC18A6">
        <w:rPr>
          <w:rFonts w:ascii="Arial" w:hAnsi="Arial" w:cs="Arial"/>
          <w:sz w:val="24"/>
          <w:szCs w:val="24"/>
          <w:lang w:val="en-CA"/>
        </w:rPr>
        <w:t xml:space="preserve">. Available from: </w:t>
      </w:r>
      <w:hyperlink r:id="rId17" w:history="1">
        <w:r w:rsidRPr="00A11B03">
          <w:rPr>
            <w:rStyle w:val="Hyperlink"/>
            <w:rFonts w:ascii="Arial" w:hAnsi="Arial" w:cs="Arial"/>
            <w:sz w:val="24"/>
            <w:szCs w:val="24"/>
            <w:lang w:val="en-CA"/>
          </w:rPr>
          <w:t>http://ec.europa.eu/eurostat/web/quality/overview</w:t>
        </w:r>
      </w:hyperlink>
      <w:r w:rsidR="007F1FD1">
        <w:rPr>
          <w:rFonts w:ascii="Arial" w:hAnsi="Arial" w:cs="Arial"/>
          <w:sz w:val="24"/>
          <w:szCs w:val="24"/>
          <w:lang w:val="en-CA"/>
        </w:rPr>
        <w:t xml:space="preserve"> </w:t>
      </w:r>
      <w:r w:rsidR="007F1FD1">
        <w:rPr>
          <w:rFonts w:ascii="Arial" w:hAnsi="Arial" w:cs="Arial"/>
          <w:sz w:val="24"/>
          <w:szCs w:val="24"/>
          <w:lang w:val="en-GB"/>
        </w:rPr>
        <w:t>(Accessed 30 May 2018).</w:t>
      </w:r>
    </w:p>
    <w:sectPr w:rsidR="00DC18A6"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4C" w:rsidRDefault="0044574C" w:rsidP="00E82B25">
      <w:pPr>
        <w:spacing w:after="0" w:line="240" w:lineRule="auto"/>
      </w:pPr>
      <w:r>
        <w:separator/>
      </w:r>
    </w:p>
  </w:endnote>
  <w:endnote w:type="continuationSeparator" w:id="0">
    <w:p w:rsidR="0044574C" w:rsidRDefault="0044574C"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102367" w:rsidRPr="009378F5" w:rsidRDefault="00102367" w:rsidP="0035694D">
        <w:pPr>
          <w:pStyle w:val="a9"/>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9B10F6">
          <w:rPr>
            <w:rFonts w:ascii="Arial" w:hAnsi="Arial" w:cs="Arial"/>
            <w:noProof/>
            <w:sz w:val="24"/>
            <w:szCs w:val="24"/>
          </w:rPr>
          <w:t>11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4C" w:rsidRDefault="0044574C" w:rsidP="00E82B25">
      <w:pPr>
        <w:spacing w:after="0" w:line="240" w:lineRule="auto"/>
      </w:pPr>
      <w:r>
        <w:separator/>
      </w:r>
    </w:p>
  </w:footnote>
  <w:footnote w:type="continuationSeparator" w:id="0">
    <w:p w:rsidR="0044574C" w:rsidRDefault="0044574C" w:rsidP="00E82B25">
      <w:pPr>
        <w:spacing w:after="0" w:line="240" w:lineRule="auto"/>
      </w:pPr>
      <w:r>
        <w:continuationSeparator/>
      </w:r>
    </w:p>
  </w:footnote>
  <w:footnote w:id="1">
    <w:p w:rsidR="00102367" w:rsidRPr="00715EA9" w:rsidRDefault="00102367" w:rsidP="00211FC6">
      <w:pPr>
        <w:pStyle w:val="af0"/>
        <w:rPr>
          <w:lang w:val="en-US"/>
        </w:rPr>
      </w:pPr>
      <w:r>
        <w:rPr>
          <w:rStyle w:val="af2"/>
        </w:rPr>
        <w:footnoteRef/>
      </w:r>
      <w:r>
        <w:t xml:space="preserve"> </w:t>
      </w:r>
      <w:r>
        <w:rPr>
          <w:lang w:val="en-US"/>
        </w:rPr>
        <w:t xml:space="preserve">The PCS was relaunched and a new chairman was appointed in October 2013. Its plenary body </w:t>
      </w:r>
      <w:r w:rsidR="00211FC6">
        <w:rPr>
          <w:lang w:val="en-US"/>
        </w:rPr>
        <w:t xml:space="preserve">now </w:t>
      </w:r>
      <w:r>
        <w:rPr>
          <w:lang w:val="en-US"/>
        </w:rPr>
        <w:t>meets regularly (at least quarterly), and receives reports from the National Statistician. Sub-committees dedicated to specific statistical areas have been formed or re-formed, with representatives from state institutions and academic experts. These sub-</w:t>
      </w:r>
      <w:r w:rsidR="005D499C">
        <w:rPr>
          <w:lang w:val="en-US"/>
        </w:rPr>
        <w:t>committees</w:t>
      </w:r>
      <w:r>
        <w:rPr>
          <w:lang w:val="en-US"/>
        </w:rPr>
        <w:t xml:space="preserve"> act </w:t>
      </w:r>
      <w:r w:rsidRPr="00715EA9">
        <w:rPr>
          <w:lang w:val="en-US"/>
        </w:rPr>
        <w:t>primarily as advisory bodies to the ICBS</w:t>
      </w:r>
      <w:r w:rsidR="005D499C">
        <w:rPr>
          <w:lang w:val="en-US"/>
        </w:rPr>
        <w:t xml:space="preserve"> in their domains and have produced valuable work over the last 4 years. </w:t>
      </w:r>
      <w:r w:rsidR="00211FC6">
        <w:rPr>
          <w:lang w:val="en-US"/>
        </w:rPr>
        <w:t>U</w:t>
      </w:r>
      <w:r w:rsidR="00FE304F">
        <w:rPr>
          <w:lang w:val="en-US"/>
        </w:rPr>
        <w:t>nfortunately</w:t>
      </w:r>
      <w:r w:rsidR="00211FC6">
        <w:rPr>
          <w:lang w:val="en-US"/>
        </w:rPr>
        <w:t>, although its role is important</w:t>
      </w:r>
      <w:r w:rsidR="00FE304F">
        <w:rPr>
          <w:lang w:val="en-US"/>
        </w:rPr>
        <w:t xml:space="preserve"> </w:t>
      </w:r>
      <w:r w:rsidR="005D499C">
        <w:rPr>
          <w:lang w:val="en-US"/>
        </w:rPr>
        <w:t xml:space="preserve">there is no space to discuss the activities </w:t>
      </w:r>
      <w:r w:rsidR="00FE304F">
        <w:rPr>
          <w:lang w:val="en-US"/>
        </w:rPr>
        <w:t>o</w:t>
      </w:r>
      <w:r w:rsidR="00211FC6">
        <w:rPr>
          <w:lang w:val="en-US"/>
        </w:rPr>
        <w:t>f the PCS within this paper.</w:t>
      </w:r>
    </w:p>
  </w:footnote>
  <w:footnote w:id="2">
    <w:p w:rsidR="00102367" w:rsidRDefault="00102367" w:rsidP="00014212">
      <w:pPr>
        <w:pStyle w:val="af0"/>
      </w:pPr>
      <w:r>
        <w:rPr>
          <w:rStyle w:val="af2"/>
        </w:rPr>
        <w:footnoteRef/>
      </w:r>
      <w:r>
        <w:t xml:space="preserve"> Twinning Project Fiche</w:t>
      </w:r>
      <w:r w:rsidR="00FE304F">
        <w:t>:</w:t>
      </w:r>
      <w:r>
        <w:t xml:space="preserve"> Support to the Israeli Central Bureau of Statistics in Improving the Quality of Official Statistics </w:t>
      </w:r>
      <w:hyperlink r:id="rId1" w:history="1">
        <w:r w:rsidRPr="00A11B03">
          <w:rPr>
            <w:rStyle w:val="Hyperlink"/>
          </w:rPr>
          <w:t>http://www.cbs.gov.il/twinning16_18/fiche_twinningproject.pdf</w:t>
        </w:r>
      </w:hyperlink>
    </w:p>
    <w:p w:rsidR="00102367" w:rsidRPr="00014212" w:rsidRDefault="00102367" w:rsidP="00014212">
      <w:pPr>
        <w:pStyle w:val="af0"/>
        <w:rPr>
          <w:lang w:val="en-US"/>
        </w:rPr>
      </w:pPr>
    </w:p>
  </w:footnote>
  <w:footnote w:id="3">
    <w:p w:rsidR="005D499C" w:rsidRDefault="005D499C">
      <w:pPr>
        <w:pStyle w:val="af0"/>
        <w:rPr>
          <w:lang w:val="en-US"/>
        </w:rPr>
      </w:pPr>
      <w:r>
        <w:rPr>
          <w:rStyle w:val="af2"/>
        </w:rPr>
        <w:footnoteRef/>
      </w:r>
      <w:r>
        <w:t xml:space="preserve"> </w:t>
      </w:r>
      <w:r>
        <w:rPr>
          <w:lang w:val="en-US"/>
        </w:rPr>
        <w:t xml:space="preserve">For additional information see documentation in the ICBS website: </w:t>
      </w:r>
      <w:hyperlink r:id="rId2" w:history="1">
        <w:r w:rsidRPr="00A11B03">
          <w:rPr>
            <w:rStyle w:val="Hyperlink"/>
            <w:lang w:val="en-US"/>
          </w:rPr>
          <w:t>http://www.cbs.gov.il/reader/?MIval=cw_usr_view_SHTML&amp;ID=1001</w:t>
        </w:r>
      </w:hyperlink>
    </w:p>
    <w:p w:rsidR="005D499C" w:rsidRPr="005D499C" w:rsidRDefault="005D499C">
      <w:pPr>
        <w:pStyle w:val="af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67" w:rsidRDefault="009B10F6">
    <w:pPr>
      <w:pStyle w:val="a7"/>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67" w:rsidRDefault="009B10F6">
    <w:pPr>
      <w:pStyle w:val="a7"/>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67" w:rsidRDefault="009B10F6">
    <w:pPr>
      <w:pStyle w:val="a7"/>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0F09"/>
    <w:rsid w:val="00014212"/>
    <w:rsid w:val="00026CD3"/>
    <w:rsid w:val="00030F70"/>
    <w:rsid w:val="0004475B"/>
    <w:rsid w:val="00047C24"/>
    <w:rsid w:val="00060311"/>
    <w:rsid w:val="00070925"/>
    <w:rsid w:val="00074C77"/>
    <w:rsid w:val="0007704A"/>
    <w:rsid w:val="00094D1C"/>
    <w:rsid w:val="000957CC"/>
    <w:rsid w:val="000B43B8"/>
    <w:rsid w:val="000C6472"/>
    <w:rsid w:val="000D705A"/>
    <w:rsid w:val="000F337F"/>
    <w:rsid w:val="00101DD0"/>
    <w:rsid w:val="00102367"/>
    <w:rsid w:val="00105D05"/>
    <w:rsid w:val="00133E07"/>
    <w:rsid w:val="00142A8D"/>
    <w:rsid w:val="00157DAD"/>
    <w:rsid w:val="00160406"/>
    <w:rsid w:val="0016743D"/>
    <w:rsid w:val="00182357"/>
    <w:rsid w:val="00185A25"/>
    <w:rsid w:val="001E43DC"/>
    <w:rsid w:val="00205A78"/>
    <w:rsid w:val="00211FC6"/>
    <w:rsid w:val="00216B90"/>
    <w:rsid w:val="002172A7"/>
    <w:rsid w:val="00221F17"/>
    <w:rsid w:val="00227752"/>
    <w:rsid w:val="00234927"/>
    <w:rsid w:val="0023623C"/>
    <w:rsid w:val="00242620"/>
    <w:rsid w:val="00266ABA"/>
    <w:rsid w:val="0028150C"/>
    <w:rsid w:val="00282B53"/>
    <w:rsid w:val="00293580"/>
    <w:rsid w:val="002B6D33"/>
    <w:rsid w:val="002B6F7F"/>
    <w:rsid w:val="002E260E"/>
    <w:rsid w:val="00312A4D"/>
    <w:rsid w:val="003313AA"/>
    <w:rsid w:val="00332B6C"/>
    <w:rsid w:val="00336E21"/>
    <w:rsid w:val="0035694D"/>
    <w:rsid w:val="00362815"/>
    <w:rsid w:val="003A1D16"/>
    <w:rsid w:val="003D652F"/>
    <w:rsid w:val="004150F5"/>
    <w:rsid w:val="0044136E"/>
    <w:rsid w:val="0044574C"/>
    <w:rsid w:val="004503D3"/>
    <w:rsid w:val="004619C8"/>
    <w:rsid w:val="00462B9D"/>
    <w:rsid w:val="004740F1"/>
    <w:rsid w:val="00493026"/>
    <w:rsid w:val="004A12A7"/>
    <w:rsid w:val="004A1A99"/>
    <w:rsid w:val="004A6150"/>
    <w:rsid w:val="004A6EA6"/>
    <w:rsid w:val="004B39C1"/>
    <w:rsid w:val="004B6729"/>
    <w:rsid w:val="004C5048"/>
    <w:rsid w:val="004D42BE"/>
    <w:rsid w:val="004F04B4"/>
    <w:rsid w:val="004F2F30"/>
    <w:rsid w:val="00507069"/>
    <w:rsid w:val="0051671C"/>
    <w:rsid w:val="005215E8"/>
    <w:rsid w:val="00530FD6"/>
    <w:rsid w:val="005812C5"/>
    <w:rsid w:val="005A1F57"/>
    <w:rsid w:val="005B6971"/>
    <w:rsid w:val="005D499C"/>
    <w:rsid w:val="006052BF"/>
    <w:rsid w:val="00630169"/>
    <w:rsid w:val="0063424F"/>
    <w:rsid w:val="00653D6C"/>
    <w:rsid w:val="00667788"/>
    <w:rsid w:val="00684578"/>
    <w:rsid w:val="0069009D"/>
    <w:rsid w:val="006903CE"/>
    <w:rsid w:val="006940A3"/>
    <w:rsid w:val="00697934"/>
    <w:rsid w:val="006B5A4A"/>
    <w:rsid w:val="006C5879"/>
    <w:rsid w:val="006E7A43"/>
    <w:rsid w:val="00715EA9"/>
    <w:rsid w:val="00745B4F"/>
    <w:rsid w:val="00766606"/>
    <w:rsid w:val="007717AE"/>
    <w:rsid w:val="007730C4"/>
    <w:rsid w:val="007753C6"/>
    <w:rsid w:val="00776C97"/>
    <w:rsid w:val="007778F7"/>
    <w:rsid w:val="007B6FAD"/>
    <w:rsid w:val="007E16E4"/>
    <w:rsid w:val="007E1BF8"/>
    <w:rsid w:val="007E6D8C"/>
    <w:rsid w:val="007F1FD1"/>
    <w:rsid w:val="0082373C"/>
    <w:rsid w:val="00851B71"/>
    <w:rsid w:val="00867B2C"/>
    <w:rsid w:val="00873330"/>
    <w:rsid w:val="00883326"/>
    <w:rsid w:val="00883DF6"/>
    <w:rsid w:val="008909E5"/>
    <w:rsid w:val="008A5A56"/>
    <w:rsid w:val="008A71D2"/>
    <w:rsid w:val="008B0935"/>
    <w:rsid w:val="008D0C64"/>
    <w:rsid w:val="008D56E1"/>
    <w:rsid w:val="008D6094"/>
    <w:rsid w:val="008E16A9"/>
    <w:rsid w:val="008F009B"/>
    <w:rsid w:val="00902A7F"/>
    <w:rsid w:val="009206E5"/>
    <w:rsid w:val="00926B22"/>
    <w:rsid w:val="009378F5"/>
    <w:rsid w:val="009571A6"/>
    <w:rsid w:val="00960B45"/>
    <w:rsid w:val="00973B8D"/>
    <w:rsid w:val="00987133"/>
    <w:rsid w:val="00994753"/>
    <w:rsid w:val="009B10F6"/>
    <w:rsid w:val="009C0726"/>
    <w:rsid w:val="009D474C"/>
    <w:rsid w:val="009D7531"/>
    <w:rsid w:val="009D7B5B"/>
    <w:rsid w:val="009F0FF6"/>
    <w:rsid w:val="009F1787"/>
    <w:rsid w:val="00A1548C"/>
    <w:rsid w:val="00A23816"/>
    <w:rsid w:val="00A454B6"/>
    <w:rsid w:val="00A531F2"/>
    <w:rsid w:val="00A6013E"/>
    <w:rsid w:val="00A81AE8"/>
    <w:rsid w:val="00AD1423"/>
    <w:rsid w:val="00AD4AEE"/>
    <w:rsid w:val="00B24495"/>
    <w:rsid w:val="00B47197"/>
    <w:rsid w:val="00B72169"/>
    <w:rsid w:val="00B74218"/>
    <w:rsid w:val="00B77A7F"/>
    <w:rsid w:val="00B86FC7"/>
    <w:rsid w:val="00B912C3"/>
    <w:rsid w:val="00BA6642"/>
    <w:rsid w:val="00BB19AC"/>
    <w:rsid w:val="00BC26CE"/>
    <w:rsid w:val="00BF6DBC"/>
    <w:rsid w:val="00C16E8E"/>
    <w:rsid w:val="00C261EA"/>
    <w:rsid w:val="00C40213"/>
    <w:rsid w:val="00C444A7"/>
    <w:rsid w:val="00C55909"/>
    <w:rsid w:val="00C726EA"/>
    <w:rsid w:val="00C74A1D"/>
    <w:rsid w:val="00CB2B44"/>
    <w:rsid w:val="00CB4074"/>
    <w:rsid w:val="00CC1C1D"/>
    <w:rsid w:val="00CE7A6D"/>
    <w:rsid w:val="00CF33AD"/>
    <w:rsid w:val="00CF656A"/>
    <w:rsid w:val="00D0258C"/>
    <w:rsid w:val="00D0270E"/>
    <w:rsid w:val="00D20550"/>
    <w:rsid w:val="00D27842"/>
    <w:rsid w:val="00D3638C"/>
    <w:rsid w:val="00D52194"/>
    <w:rsid w:val="00D65C24"/>
    <w:rsid w:val="00D94DFA"/>
    <w:rsid w:val="00D96003"/>
    <w:rsid w:val="00DA74F6"/>
    <w:rsid w:val="00DC05FD"/>
    <w:rsid w:val="00DC18A6"/>
    <w:rsid w:val="00DD4526"/>
    <w:rsid w:val="00DD4977"/>
    <w:rsid w:val="00DE01B4"/>
    <w:rsid w:val="00DF27A8"/>
    <w:rsid w:val="00E261EB"/>
    <w:rsid w:val="00E37469"/>
    <w:rsid w:val="00E52663"/>
    <w:rsid w:val="00E7228E"/>
    <w:rsid w:val="00E82B25"/>
    <w:rsid w:val="00E92831"/>
    <w:rsid w:val="00E9313B"/>
    <w:rsid w:val="00EB1524"/>
    <w:rsid w:val="00EB7A63"/>
    <w:rsid w:val="00EC51C6"/>
    <w:rsid w:val="00EC5F5A"/>
    <w:rsid w:val="00ED7B50"/>
    <w:rsid w:val="00EE19DD"/>
    <w:rsid w:val="00EE4A70"/>
    <w:rsid w:val="00F30C27"/>
    <w:rsid w:val="00F41763"/>
    <w:rsid w:val="00F445EC"/>
    <w:rsid w:val="00F51570"/>
    <w:rsid w:val="00F71EA5"/>
    <w:rsid w:val="00F74EA2"/>
    <w:rsid w:val="00F82199"/>
    <w:rsid w:val="00F91D72"/>
    <w:rsid w:val="00F91EB6"/>
    <w:rsid w:val="00FE304F"/>
    <w:rsid w:val="00FE311F"/>
    <w:rsid w:val="00FE369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47197"/>
    <w:pPr>
      <w:spacing w:after="0" w:line="240" w:lineRule="auto"/>
    </w:pPr>
  </w:style>
  <w:style w:type="paragraph" w:styleId="a5">
    <w:name w:val="Balloon Text"/>
    <w:basedOn w:val="a"/>
    <w:link w:val="a6"/>
    <w:uiPriority w:val="99"/>
    <w:semiHidden/>
    <w:unhideWhenUsed/>
    <w:rsid w:val="00B47197"/>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B47197"/>
    <w:rPr>
      <w:rFonts w:ascii="Segoe UI" w:hAnsi="Segoe UI" w:cs="Segoe UI"/>
      <w:sz w:val="18"/>
      <w:szCs w:val="18"/>
    </w:rPr>
  </w:style>
  <w:style w:type="paragraph" w:styleId="a7">
    <w:name w:val="header"/>
    <w:basedOn w:val="a"/>
    <w:link w:val="a8"/>
    <w:uiPriority w:val="99"/>
    <w:unhideWhenUsed/>
    <w:rsid w:val="00E82B25"/>
    <w:pPr>
      <w:tabs>
        <w:tab w:val="center" w:pos="4536"/>
        <w:tab w:val="right" w:pos="9072"/>
      </w:tabs>
      <w:spacing w:after="0" w:line="240" w:lineRule="auto"/>
    </w:pPr>
  </w:style>
  <w:style w:type="character" w:customStyle="1" w:styleId="a8">
    <w:name w:val="כותרת עליונה תו"/>
    <w:basedOn w:val="a0"/>
    <w:link w:val="a7"/>
    <w:uiPriority w:val="99"/>
    <w:rsid w:val="00E82B25"/>
  </w:style>
  <w:style w:type="paragraph" w:styleId="a9">
    <w:name w:val="footer"/>
    <w:basedOn w:val="a"/>
    <w:link w:val="aa"/>
    <w:uiPriority w:val="99"/>
    <w:unhideWhenUsed/>
    <w:rsid w:val="00E82B25"/>
    <w:pPr>
      <w:tabs>
        <w:tab w:val="center" w:pos="4536"/>
        <w:tab w:val="right" w:pos="9072"/>
      </w:tabs>
      <w:spacing w:after="0" w:line="240" w:lineRule="auto"/>
    </w:pPr>
  </w:style>
  <w:style w:type="character" w:customStyle="1" w:styleId="aa">
    <w:name w:val="כותרת תחתונה תו"/>
    <w:basedOn w:val="a0"/>
    <w:link w:val="a9"/>
    <w:uiPriority w:val="99"/>
    <w:rsid w:val="00E82B25"/>
  </w:style>
  <w:style w:type="character" w:styleId="ab">
    <w:name w:val="annotation reference"/>
    <w:basedOn w:val="a0"/>
    <w:uiPriority w:val="99"/>
    <w:semiHidden/>
    <w:unhideWhenUsed/>
    <w:rsid w:val="00697934"/>
    <w:rPr>
      <w:sz w:val="16"/>
      <w:szCs w:val="16"/>
    </w:rPr>
  </w:style>
  <w:style w:type="paragraph" w:styleId="ac">
    <w:name w:val="annotation text"/>
    <w:basedOn w:val="a"/>
    <w:link w:val="ad"/>
    <w:uiPriority w:val="99"/>
    <w:semiHidden/>
    <w:unhideWhenUsed/>
    <w:rsid w:val="00697934"/>
    <w:pPr>
      <w:spacing w:line="240" w:lineRule="auto"/>
    </w:pPr>
    <w:rPr>
      <w:sz w:val="20"/>
      <w:szCs w:val="20"/>
    </w:rPr>
  </w:style>
  <w:style w:type="character" w:customStyle="1" w:styleId="ad">
    <w:name w:val="טקסט הערה תו"/>
    <w:basedOn w:val="a0"/>
    <w:link w:val="ac"/>
    <w:uiPriority w:val="99"/>
    <w:semiHidden/>
    <w:rsid w:val="00697934"/>
    <w:rPr>
      <w:sz w:val="20"/>
      <w:szCs w:val="20"/>
    </w:rPr>
  </w:style>
  <w:style w:type="paragraph" w:styleId="ae">
    <w:name w:val="annotation subject"/>
    <w:basedOn w:val="ac"/>
    <w:next w:val="ac"/>
    <w:link w:val="af"/>
    <w:uiPriority w:val="99"/>
    <w:semiHidden/>
    <w:unhideWhenUsed/>
    <w:rsid w:val="00697934"/>
    <w:rPr>
      <w:b/>
      <w:bCs/>
    </w:rPr>
  </w:style>
  <w:style w:type="character" w:customStyle="1" w:styleId="af">
    <w:name w:val="נושא הערה תו"/>
    <w:basedOn w:val="ad"/>
    <w:link w:val="ae"/>
    <w:uiPriority w:val="99"/>
    <w:semiHidden/>
    <w:rsid w:val="00697934"/>
    <w:rPr>
      <w:b/>
      <w:bCs/>
      <w:sz w:val="20"/>
      <w:szCs w:val="20"/>
    </w:rPr>
  </w:style>
  <w:style w:type="character" w:styleId="Hyperlink">
    <w:name w:val="Hyperlink"/>
    <w:basedOn w:val="a0"/>
    <w:uiPriority w:val="99"/>
    <w:unhideWhenUsed/>
    <w:rsid w:val="00A454B6"/>
    <w:rPr>
      <w:color w:val="0563C1" w:themeColor="hyperlink"/>
      <w:u w:val="single"/>
    </w:rPr>
  </w:style>
  <w:style w:type="paragraph" w:styleId="af0">
    <w:name w:val="footnote text"/>
    <w:basedOn w:val="a"/>
    <w:link w:val="af1"/>
    <w:uiPriority w:val="99"/>
    <w:semiHidden/>
    <w:unhideWhenUsed/>
    <w:rsid w:val="00F30C27"/>
    <w:pPr>
      <w:spacing w:after="0" w:line="240" w:lineRule="auto"/>
    </w:pPr>
    <w:rPr>
      <w:sz w:val="20"/>
      <w:szCs w:val="20"/>
    </w:rPr>
  </w:style>
  <w:style w:type="character" w:customStyle="1" w:styleId="af1">
    <w:name w:val="טקסט הערת שוליים תו"/>
    <w:basedOn w:val="a0"/>
    <w:link w:val="af0"/>
    <w:uiPriority w:val="99"/>
    <w:semiHidden/>
    <w:rsid w:val="00F30C27"/>
    <w:rPr>
      <w:sz w:val="20"/>
      <w:szCs w:val="20"/>
    </w:rPr>
  </w:style>
  <w:style w:type="character" w:styleId="af2">
    <w:name w:val="footnote reference"/>
    <w:basedOn w:val="a0"/>
    <w:uiPriority w:val="99"/>
    <w:semiHidden/>
    <w:unhideWhenUsed/>
    <w:rsid w:val="00F30C27"/>
    <w:rPr>
      <w:vertAlign w:val="superscript"/>
    </w:rPr>
  </w:style>
  <w:style w:type="paragraph" w:styleId="af3">
    <w:name w:val="caption"/>
    <w:basedOn w:val="a"/>
    <w:next w:val="a"/>
    <w:uiPriority w:val="35"/>
    <w:unhideWhenUsed/>
    <w:qFormat/>
    <w:rsid w:val="00AD4AEE"/>
    <w:pPr>
      <w:spacing w:after="200" w:line="240" w:lineRule="auto"/>
    </w:pPr>
    <w:rPr>
      <w:i/>
      <w:iCs/>
      <w:color w:val="44546A" w:themeColor="text2"/>
      <w:sz w:val="18"/>
      <w:szCs w:val="18"/>
    </w:rPr>
  </w:style>
  <w:style w:type="character" w:styleId="FollowedHyperlink">
    <w:name w:val="FollowedHyperlink"/>
    <w:basedOn w:val="a0"/>
    <w:uiPriority w:val="99"/>
    <w:semiHidden/>
    <w:unhideWhenUsed/>
    <w:rsid w:val="009206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47197"/>
    <w:pPr>
      <w:spacing w:after="0" w:line="240" w:lineRule="auto"/>
    </w:pPr>
  </w:style>
  <w:style w:type="paragraph" w:styleId="a5">
    <w:name w:val="Balloon Text"/>
    <w:basedOn w:val="a"/>
    <w:link w:val="a6"/>
    <w:uiPriority w:val="99"/>
    <w:semiHidden/>
    <w:unhideWhenUsed/>
    <w:rsid w:val="00B47197"/>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B47197"/>
    <w:rPr>
      <w:rFonts w:ascii="Segoe UI" w:hAnsi="Segoe UI" w:cs="Segoe UI"/>
      <w:sz w:val="18"/>
      <w:szCs w:val="18"/>
    </w:rPr>
  </w:style>
  <w:style w:type="paragraph" w:styleId="a7">
    <w:name w:val="header"/>
    <w:basedOn w:val="a"/>
    <w:link w:val="a8"/>
    <w:uiPriority w:val="99"/>
    <w:unhideWhenUsed/>
    <w:rsid w:val="00E82B25"/>
    <w:pPr>
      <w:tabs>
        <w:tab w:val="center" w:pos="4536"/>
        <w:tab w:val="right" w:pos="9072"/>
      </w:tabs>
      <w:spacing w:after="0" w:line="240" w:lineRule="auto"/>
    </w:pPr>
  </w:style>
  <w:style w:type="character" w:customStyle="1" w:styleId="a8">
    <w:name w:val="כותרת עליונה תו"/>
    <w:basedOn w:val="a0"/>
    <w:link w:val="a7"/>
    <w:uiPriority w:val="99"/>
    <w:rsid w:val="00E82B25"/>
  </w:style>
  <w:style w:type="paragraph" w:styleId="a9">
    <w:name w:val="footer"/>
    <w:basedOn w:val="a"/>
    <w:link w:val="aa"/>
    <w:uiPriority w:val="99"/>
    <w:unhideWhenUsed/>
    <w:rsid w:val="00E82B25"/>
    <w:pPr>
      <w:tabs>
        <w:tab w:val="center" w:pos="4536"/>
        <w:tab w:val="right" w:pos="9072"/>
      </w:tabs>
      <w:spacing w:after="0" w:line="240" w:lineRule="auto"/>
    </w:pPr>
  </w:style>
  <w:style w:type="character" w:customStyle="1" w:styleId="aa">
    <w:name w:val="כותרת תחתונה תו"/>
    <w:basedOn w:val="a0"/>
    <w:link w:val="a9"/>
    <w:uiPriority w:val="99"/>
    <w:rsid w:val="00E82B25"/>
  </w:style>
  <w:style w:type="character" w:styleId="ab">
    <w:name w:val="annotation reference"/>
    <w:basedOn w:val="a0"/>
    <w:uiPriority w:val="99"/>
    <w:semiHidden/>
    <w:unhideWhenUsed/>
    <w:rsid w:val="00697934"/>
    <w:rPr>
      <w:sz w:val="16"/>
      <w:szCs w:val="16"/>
    </w:rPr>
  </w:style>
  <w:style w:type="paragraph" w:styleId="ac">
    <w:name w:val="annotation text"/>
    <w:basedOn w:val="a"/>
    <w:link w:val="ad"/>
    <w:uiPriority w:val="99"/>
    <w:semiHidden/>
    <w:unhideWhenUsed/>
    <w:rsid w:val="00697934"/>
    <w:pPr>
      <w:spacing w:line="240" w:lineRule="auto"/>
    </w:pPr>
    <w:rPr>
      <w:sz w:val="20"/>
      <w:szCs w:val="20"/>
    </w:rPr>
  </w:style>
  <w:style w:type="character" w:customStyle="1" w:styleId="ad">
    <w:name w:val="טקסט הערה תו"/>
    <w:basedOn w:val="a0"/>
    <w:link w:val="ac"/>
    <w:uiPriority w:val="99"/>
    <w:semiHidden/>
    <w:rsid w:val="00697934"/>
    <w:rPr>
      <w:sz w:val="20"/>
      <w:szCs w:val="20"/>
    </w:rPr>
  </w:style>
  <w:style w:type="paragraph" w:styleId="ae">
    <w:name w:val="annotation subject"/>
    <w:basedOn w:val="ac"/>
    <w:next w:val="ac"/>
    <w:link w:val="af"/>
    <w:uiPriority w:val="99"/>
    <w:semiHidden/>
    <w:unhideWhenUsed/>
    <w:rsid w:val="00697934"/>
    <w:rPr>
      <w:b/>
      <w:bCs/>
    </w:rPr>
  </w:style>
  <w:style w:type="character" w:customStyle="1" w:styleId="af">
    <w:name w:val="נושא הערה תו"/>
    <w:basedOn w:val="ad"/>
    <w:link w:val="ae"/>
    <w:uiPriority w:val="99"/>
    <w:semiHidden/>
    <w:rsid w:val="00697934"/>
    <w:rPr>
      <w:b/>
      <w:bCs/>
      <w:sz w:val="20"/>
      <w:szCs w:val="20"/>
    </w:rPr>
  </w:style>
  <w:style w:type="character" w:styleId="Hyperlink">
    <w:name w:val="Hyperlink"/>
    <w:basedOn w:val="a0"/>
    <w:uiPriority w:val="99"/>
    <w:unhideWhenUsed/>
    <w:rsid w:val="00A454B6"/>
    <w:rPr>
      <w:color w:val="0563C1" w:themeColor="hyperlink"/>
      <w:u w:val="single"/>
    </w:rPr>
  </w:style>
  <w:style w:type="paragraph" w:styleId="af0">
    <w:name w:val="footnote text"/>
    <w:basedOn w:val="a"/>
    <w:link w:val="af1"/>
    <w:uiPriority w:val="99"/>
    <w:semiHidden/>
    <w:unhideWhenUsed/>
    <w:rsid w:val="00F30C27"/>
    <w:pPr>
      <w:spacing w:after="0" w:line="240" w:lineRule="auto"/>
    </w:pPr>
    <w:rPr>
      <w:sz w:val="20"/>
      <w:szCs w:val="20"/>
    </w:rPr>
  </w:style>
  <w:style w:type="character" w:customStyle="1" w:styleId="af1">
    <w:name w:val="טקסט הערת שוליים תו"/>
    <w:basedOn w:val="a0"/>
    <w:link w:val="af0"/>
    <w:uiPriority w:val="99"/>
    <w:semiHidden/>
    <w:rsid w:val="00F30C27"/>
    <w:rPr>
      <w:sz w:val="20"/>
      <w:szCs w:val="20"/>
    </w:rPr>
  </w:style>
  <w:style w:type="character" w:styleId="af2">
    <w:name w:val="footnote reference"/>
    <w:basedOn w:val="a0"/>
    <w:uiPriority w:val="99"/>
    <w:semiHidden/>
    <w:unhideWhenUsed/>
    <w:rsid w:val="00F30C27"/>
    <w:rPr>
      <w:vertAlign w:val="superscript"/>
    </w:rPr>
  </w:style>
  <w:style w:type="paragraph" w:styleId="af3">
    <w:name w:val="caption"/>
    <w:basedOn w:val="a"/>
    <w:next w:val="a"/>
    <w:uiPriority w:val="35"/>
    <w:unhideWhenUsed/>
    <w:qFormat/>
    <w:rsid w:val="00AD4AEE"/>
    <w:pPr>
      <w:spacing w:after="200" w:line="240" w:lineRule="auto"/>
    </w:pPr>
    <w:rPr>
      <w:i/>
      <w:iCs/>
      <w:color w:val="44546A" w:themeColor="text2"/>
      <w:sz w:val="18"/>
      <w:szCs w:val="18"/>
    </w:rPr>
  </w:style>
  <w:style w:type="character" w:styleId="FollowedHyperlink">
    <w:name w:val="FollowedHyperlink"/>
    <w:basedOn w:val="a0"/>
    <w:uiPriority w:val="99"/>
    <w:semiHidden/>
    <w:unhideWhenUsed/>
    <w:rsid w:val="00920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cbs.gov.il" TargetMode="External"/><Relationship Id="rId13" Type="http://schemas.openxmlformats.org/officeDocument/2006/relationships/hyperlink" Target="http://www.oecd.org/israel/45589058.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vaker.gov.il/he/Reports/Report_248/cd858216-9810-4b76-92f7-26cc00e9a3d2/201-ver-4.pdf" TargetMode="External"/><Relationship Id="rId17" Type="http://schemas.openxmlformats.org/officeDocument/2006/relationships/hyperlink" Target="http://ec.europa.eu/eurostat/web/quality/overview" TargetMode="External"/><Relationship Id="rId2" Type="http://schemas.openxmlformats.org/officeDocument/2006/relationships/styles" Target="styles.xml"/><Relationship Id="rId16" Type="http://schemas.openxmlformats.org/officeDocument/2006/relationships/hyperlink" Target="http://www.cbs.gov.il/twinning/fr_a/c/coordination_strategy_rp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aker.gov.il/he/Reports/Report_248/cd858216-9810-4b76-92f7-26cc00e9a3d2/201-ver-4.pdf" TargetMode="External"/><Relationship Id="rId5" Type="http://schemas.openxmlformats.org/officeDocument/2006/relationships/webSettings" Target="webSettings.xml"/><Relationship Id="rId15" Type="http://schemas.openxmlformats.org/officeDocument/2006/relationships/hyperlink" Target="http://www.imf.org/~/media/Websites/IMF/imported-full-text-pdf/external/pubs/ft/scr/2006/_cr06125.ashx" TargetMode="External"/><Relationship Id="rId23" Type="http://schemas.openxmlformats.org/officeDocument/2006/relationships/theme" Target="theme/theme1.xml"/><Relationship Id="rId10" Type="http://schemas.openxmlformats.org/officeDocument/2006/relationships/hyperlink" Target="http://www.cbs.gov.il/www/statistics_ordinance_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atya@cbs.gov.il" TargetMode="External"/><Relationship Id="rId14" Type="http://schemas.openxmlformats.org/officeDocument/2006/relationships/hyperlink" Target="http://www.oecd.org/els/48442642.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bs.gov.il/reader/?MIval=cw_usr_view_SHTML&amp;ID=1001" TargetMode="External"/><Relationship Id="rId1" Type="http://schemas.openxmlformats.org/officeDocument/2006/relationships/hyperlink" Target="http://www.cbs.gov.il/twinning16_18/fiche_twinningproje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AB72-083D-4844-A98C-3A0891F7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4244</Words>
  <Characters>21220</Characters>
  <Application>Microsoft Office Word</Application>
  <DocSecurity>4</DocSecurity>
  <Lines>176</Lines>
  <Paragraphs>50</Paragraphs>
  <ScaleCrop>false</ScaleCrop>
  <HeadingPairs>
    <vt:vector size="6" baseType="variant">
      <vt:variant>
        <vt:lpstr>שם</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CBS</Company>
  <LinksUpToDate>false</LinksUpToDate>
  <CharactersWithSpaces>25414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Daniel Roash</cp:lastModifiedBy>
  <cp:revision>2</cp:revision>
  <cp:lastPrinted>2018-06-10T13:30:00Z</cp:lastPrinted>
  <dcterms:created xsi:type="dcterms:W3CDTF">2018-06-11T08:45:00Z</dcterms:created>
  <dcterms:modified xsi:type="dcterms:W3CDTF">2018-06-11T08:45:00Z</dcterms:modified>
</cp:coreProperties>
</file>