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6F20C" w14:textId="311371C3" w:rsidR="004A1A99" w:rsidRPr="00EC5F5A" w:rsidRDefault="008C44E9" w:rsidP="00672F40">
      <w:pPr>
        <w:spacing w:before="480" w:after="480" w:line="360" w:lineRule="auto"/>
        <w:jc w:val="center"/>
        <w:rPr>
          <w:rFonts w:ascii="Arial" w:hAnsi="Arial" w:cs="Arial"/>
          <w:b/>
          <w:sz w:val="48"/>
          <w:szCs w:val="48"/>
          <w:lang w:val="en-GB"/>
        </w:rPr>
      </w:pPr>
      <w:r>
        <w:rPr>
          <w:rFonts w:ascii="Arial" w:hAnsi="Arial" w:cs="Arial"/>
          <w:b/>
          <w:sz w:val="48"/>
          <w:szCs w:val="48"/>
          <w:lang w:val="en-GB"/>
        </w:rPr>
        <w:t xml:space="preserve">Access to Big Data </w:t>
      </w:r>
      <w:r>
        <w:rPr>
          <w:rFonts w:ascii="Arial" w:hAnsi="Arial" w:cs="Arial"/>
          <w:b/>
          <w:sz w:val="48"/>
          <w:szCs w:val="48"/>
          <w:lang w:val="en-GB"/>
        </w:rPr>
        <w:br/>
        <w:t>for Statistical Purposes</w:t>
      </w:r>
    </w:p>
    <w:p w14:paraId="59F08ED9" w14:textId="77777777" w:rsidR="00D0270E" w:rsidRPr="00EC5F5A" w:rsidRDefault="008C44E9" w:rsidP="00672F40">
      <w:pPr>
        <w:spacing w:after="0" w:line="360" w:lineRule="auto"/>
        <w:jc w:val="both"/>
        <w:rPr>
          <w:rFonts w:ascii="Arial" w:hAnsi="Arial" w:cs="Arial"/>
          <w:sz w:val="24"/>
          <w:szCs w:val="24"/>
          <w:lang w:val="en-GB"/>
        </w:rPr>
      </w:pPr>
      <w:r>
        <w:rPr>
          <w:rFonts w:ascii="Arial" w:hAnsi="Arial" w:cs="Arial"/>
          <w:sz w:val="24"/>
          <w:szCs w:val="24"/>
          <w:lang w:val="en-GB"/>
        </w:rPr>
        <w:t>Natalie Rosenski</w:t>
      </w:r>
      <w:r w:rsidR="000D705A" w:rsidRPr="00EC5F5A">
        <w:rPr>
          <w:rFonts w:ascii="Arial" w:hAnsi="Arial" w:cs="Arial"/>
          <w:sz w:val="24"/>
          <w:szCs w:val="24"/>
          <w:lang w:val="en-GB"/>
        </w:rPr>
        <w:t xml:space="preserve">, </w:t>
      </w:r>
      <w:r>
        <w:rPr>
          <w:rFonts w:ascii="Arial" w:hAnsi="Arial" w:cs="Arial"/>
          <w:sz w:val="24"/>
          <w:szCs w:val="24"/>
          <w:lang w:val="en-GB"/>
        </w:rPr>
        <w:t>Federal Statistical Office of Germany</w:t>
      </w:r>
      <w:r w:rsidR="000D705A" w:rsidRPr="00EC5F5A">
        <w:rPr>
          <w:rFonts w:ascii="Arial" w:hAnsi="Arial" w:cs="Arial"/>
          <w:sz w:val="24"/>
          <w:szCs w:val="24"/>
          <w:lang w:val="en-GB"/>
        </w:rPr>
        <w:t xml:space="preserve">, </w:t>
      </w:r>
      <w:r>
        <w:rPr>
          <w:rFonts w:ascii="Arial" w:hAnsi="Arial" w:cs="Arial"/>
          <w:sz w:val="24"/>
          <w:szCs w:val="24"/>
          <w:lang w:val="en-GB"/>
        </w:rPr>
        <w:t>natalie.rosenski@destatis.de</w:t>
      </w:r>
    </w:p>
    <w:p w14:paraId="7CA50886" w14:textId="77777777" w:rsidR="000D705A" w:rsidRPr="00EC5F5A" w:rsidRDefault="008C44E9" w:rsidP="00672F40">
      <w:pPr>
        <w:spacing w:after="0" w:line="360" w:lineRule="auto"/>
        <w:jc w:val="both"/>
        <w:rPr>
          <w:rFonts w:ascii="Arial" w:hAnsi="Arial" w:cs="Arial"/>
          <w:sz w:val="24"/>
          <w:szCs w:val="24"/>
          <w:lang w:val="en-GB"/>
        </w:rPr>
      </w:pPr>
      <w:r>
        <w:rPr>
          <w:rFonts w:ascii="Arial" w:hAnsi="Arial" w:cs="Arial"/>
          <w:sz w:val="24"/>
          <w:szCs w:val="24"/>
          <w:lang w:val="en-GB"/>
        </w:rPr>
        <w:t>Thomas Riede</w:t>
      </w:r>
      <w:r w:rsidR="000D705A" w:rsidRPr="00EC5F5A">
        <w:rPr>
          <w:rFonts w:ascii="Arial" w:hAnsi="Arial" w:cs="Arial"/>
          <w:sz w:val="24"/>
          <w:szCs w:val="24"/>
          <w:lang w:val="en-GB"/>
        </w:rPr>
        <w:t xml:space="preserve">, </w:t>
      </w:r>
      <w:r>
        <w:rPr>
          <w:rFonts w:ascii="Arial" w:hAnsi="Arial" w:cs="Arial"/>
          <w:sz w:val="24"/>
          <w:szCs w:val="24"/>
          <w:lang w:val="en-GB"/>
        </w:rPr>
        <w:t>Federal Statistical Office of Germany</w:t>
      </w:r>
      <w:r w:rsidR="000D705A" w:rsidRPr="00EC5F5A">
        <w:rPr>
          <w:rFonts w:ascii="Arial" w:hAnsi="Arial" w:cs="Arial"/>
          <w:sz w:val="24"/>
          <w:szCs w:val="24"/>
          <w:lang w:val="en-GB"/>
        </w:rPr>
        <w:t xml:space="preserve">, </w:t>
      </w:r>
      <w:r>
        <w:rPr>
          <w:rFonts w:ascii="Arial" w:hAnsi="Arial" w:cs="Arial"/>
          <w:sz w:val="24"/>
          <w:szCs w:val="24"/>
          <w:lang w:val="en-GB"/>
        </w:rPr>
        <w:t>thomas.riede@destatis.de</w:t>
      </w:r>
    </w:p>
    <w:p w14:paraId="6244F9E2" w14:textId="77777777" w:rsidR="000D705A" w:rsidRPr="00EC5F5A" w:rsidRDefault="000D705A" w:rsidP="00672F40">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0B334106" w14:textId="690F7610" w:rsidR="008C44E9" w:rsidRPr="008C44E9" w:rsidRDefault="008C44E9" w:rsidP="00672F40">
      <w:pPr>
        <w:spacing w:after="0" w:line="240" w:lineRule="auto"/>
        <w:jc w:val="both"/>
        <w:rPr>
          <w:rFonts w:ascii="Arial" w:hAnsi="Arial" w:cs="Arial"/>
          <w:i/>
          <w:sz w:val="20"/>
          <w:szCs w:val="20"/>
          <w:lang w:val="en-GB"/>
        </w:rPr>
      </w:pPr>
      <w:r w:rsidRPr="008C44E9">
        <w:rPr>
          <w:rFonts w:ascii="Arial" w:hAnsi="Arial" w:cs="Arial"/>
          <w:i/>
          <w:sz w:val="20"/>
          <w:szCs w:val="20"/>
          <w:lang w:val="en-GB"/>
        </w:rPr>
        <w:t>The topic big data is of high importance for all statistical offices as well as the Federal Statistical Office of Germany (</w:t>
      </w:r>
      <w:proofErr w:type="spellStart"/>
      <w:r w:rsidRPr="008C44E9">
        <w:rPr>
          <w:rFonts w:ascii="Arial" w:hAnsi="Arial" w:cs="Arial"/>
          <w:i/>
          <w:sz w:val="20"/>
          <w:szCs w:val="20"/>
          <w:lang w:val="en-GB"/>
        </w:rPr>
        <w:t>Destatis</w:t>
      </w:r>
      <w:proofErr w:type="spellEnd"/>
      <w:r w:rsidRPr="008C44E9">
        <w:rPr>
          <w:rFonts w:ascii="Arial" w:hAnsi="Arial" w:cs="Arial"/>
          <w:i/>
          <w:sz w:val="20"/>
          <w:szCs w:val="20"/>
          <w:lang w:val="en-GB"/>
        </w:rPr>
        <w:t xml:space="preserve">). On this account, </w:t>
      </w:r>
      <w:proofErr w:type="spellStart"/>
      <w:r w:rsidRPr="008C44E9">
        <w:rPr>
          <w:rFonts w:ascii="Arial" w:hAnsi="Arial" w:cs="Arial"/>
          <w:i/>
          <w:sz w:val="20"/>
          <w:szCs w:val="20"/>
          <w:lang w:val="en-GB"/>
        </w:rPr>
        <w:t>Destatis</w:t>
      </w:r>
      <w:proofErr w:type="spellEnd"/>
      <w:r w:rsidRPr="008C44E9">
        <w:rPr>
          <w:rFonts w:ascii="Arial" w:hAnsi="Arial" w:cs="Arial"/>
          <w:i/>
          <w:sz w:val="20"/>
          <w:szCs w:val="20"/>
          <w:lang w:val="en-GB"/>
        </w:rPr>
        <w:t xml:space="preserve"> is a member of the </w:t>
      </w:r>
      <w:r w:rsidR="00F23E7C">
        <w:rPr>
          <w:rFonts w:ascii="Arial" w:hAnsi="Arial" w:cs="Arial"/>
          <w:i/>
          <w:sz w:val="20"/>
          <w:szCs w:val="20"/>
          <w:lang w:val="en-GB"/>
        </w:rPr>
        <w:t xml:space="preserve">European Statistical System (ESS) </w:t>
      </w:r>
      <w:r w:rsidRPr="008C44E9">
        <w:rPr>
          <w:rFonts w:ascii="Arial" w:hAnsi="Arial" w:cs="Arial"/>
          <w:i/>
          <w:sz w:val="20"/>
          <w:szCs w:val="20"/>
          <w:lang w:val="en-GB"/>
        </w:rPr>
        <w:t xml:space="preserve">Task Force, the ESS Steering Group as well as the </w:t>
      </w:r>
      <w:proofErr w:type="spellStart"/>
      <w:r w:rsidRPr="008C44E9">
        <w:rPr>
          <w:rFonts w:ascii="Arial" w:hAnsi="Arial" w:cs="Arial"/>
          <w:i/>
          <w:sz w:val="20"/>
          <w:szCs w:val="20"/>
          <w:lang w:val="en-GB"/>
        </w:rPr>
        <w:t>ESSnet</w:t>
      </w:r>
      <w:proofErr w:type="spellEnd"/>
      <w:r w:rsidRPr="008C44E9">
        <w:rPr>
          <w:rFonts w:ascii="Arial" w:hAnsi="Arial" w:cs="Arial"/>
          <w:i/>
          <w:sz w:val="20"/>
          <w:szCs w:val="20"/>
          <w:lang w:val="en-GB"/>
        </w:rPr>
        <w:t xml:space="preserve"> Big Data. Furthermore, </w:t>
      </w:r>
      <w:proofErr w:type="spellStart"/>
      <w:r w:rsidRPr="008C44E9">
        <w:rPr>
          <w:rFonts w:ascii="Arial" w:hAnsi="Arial" w:cs="Arial"/>
          <w:i/>
          <w:sz w:val="20"/>
          <w:szCs w:val="20"/>
          <w:lang w:val="en-GB"/>
        </w:rPr>
        <w:t>Destatis</w:t>
      </w:r>
      <w:proofErr w:type="spellEnd"/>
      <w:r w:rsidRPr="008C44E9">
        <w:rPr>
          <w:rFonts w:ascii="Arial" w:hAnsi="Arial" w:cs="Arial"/>
          <w:i/>
          <w:sz w:val="20"/>
          <w:szCs w:val="20"/>
          <w:lang w:val="en-GB"/>
        </w:rPr>
        <w:t xml:space="preserve"> is a member of the United Nations Global Working Group on Big Data for Official Statistics. </w:t>
      </w:r>
    </w:p>
    <w:p w14:paraId="48524890" w14:textId="71AF3D8E" w:rsidR="008C44E9" w:rsidRPr="008C44E9" w:rsidRDefault="008C44E9" w:rsidP="00672F40">
      <w:pPr>
        <w:spacing w:after="0" w:line="240" w:lineRule="auto"/>
        <w:jc w:val="both"/>
        <w:rPr>
          <w:rFonts w:ascii="Arial" w:hAnsi="Arial" w:cs="Arial"/>
          <w:i/>
          <w:sz w:val="20"/>
          <w:szCs w:val="20"/>
          <w:lang w:val="en-GB"/>
        </w:rPr>
      </w:pPr>
      <w:proofErr w:type="spellStart"/>
      <w:r w:rsidRPr="008C44E9">
        <w:rPr>
          <w:rFonts w:ascii="Arial" w:hAnsi="Arial" w:cs="Arial"/>
          <w:i/>
          <w:sz w:val="20"/>
          <w:szCs w:val="20"/>
          <w:lang w:val="en-GB"/>
        </w:rPr>
        <w:t>Destatis</w:t>
      </w:r>
      <w:proofErr w:type="spellEnd"/>
      <w:r w:rsidRPr="008C44E9">
        <w:rPr>
          <w:rFonts w:ascii="Arial" w:hAnsi="Arial" w:cs="Arial"/>
          <w:i/>
          <w:sz w:val="20"/>
          <w:szCs w:val="20"/>
          <w:lang w:val="en-GB"/>
        </w:rPr>
        <w:t xml:space="preserve"> has already started several feasibility studies concerning big data, e.g. web scraping for labour market statistics. Furthermore, </w:t>
      </w:r>
      <w:proofErr w:type="spellStart"/>
      <w:r w:rsidRPr="008C44E9">
        <w:rPr>
          <w:rFonts w:ascii="Arial" w:hAnsi="Arial" w:cs="Arial"/>
          <w:i/>
          <w:sz w:val="20"/>
          <w:szCs w:val="20"/>
          <w:lang w:val="en-GB"/>
        </w:rPr>
        <w:t>Destatis</w:t>
      </w:r>
      <w:proofErr w:type="spellEnd"/>
      <w:r w:rsidRPr="008C44E9">
        <w:rPr>
          <w:rFonts w:ascii="Arial" w:hAnsi="Arial" w:cs="Arial"/>
          <w:i/>
          <w:sz w:val="20"/>
          <w:szCs w:val="20"/>
          <w:lang w:val="en-GB"/>
        </w:rPr>
        <w:t xml:space="preserve"> has entered </w:t>
      </w:r>
      <w:proofErr w:type="spellStart"/>
      <w:r w:rsidRPr="008C44E9">
        <w:rPr>
          <w:rFonts w:ascii="Arial" w:hAnsi="Arial" w:cs="Arial"/>
          <w:i/>
          <w:sz w:val="20"/>
          <w:szCs w:val="20"/>
          <w:lang w:val="en-GB"/>
        </w:rPr>
        <w:t>cooperations</w:t>
      </w:r>
      <w:proofErr w:type="spellEnd"/>
      <w:r w:rsidRPr="008C44E9">
        <w:rPr>
          <w:rFonts w:ascii="Arial" w:hAnsi="Arial" w:cs="Arial"/>
          <w:i/>
          <w:sz w:val="20"/>
          <w:szCs w:val="20"/>
          <w:lang w:val="en-GB"/>
        </w:rPr>
        <w:t xml:space="preserve"> with </w:t>
      </w:r>
      <w:r w:rsidR="00F23E7C">
        <w:rPr>
          <w:rFonts w:ascii="Arial" w:hAnsi="Arial" w:cs="Arial"/>
          <w:i/>
          <w:sz w:val="20"/>
          <w:szCs w:val="20"/>
          <w:lang w:val="en-GB"/>
        </w:rPr>
        <w:t>T-Systems</w:t>
      </w:r>
      <w:r w:rsidRPr="008C44E9">
        <w:rPr>
          <w:rFonts w:ascii="Arial" w:hAnsi="Arial" w:cs="Arial"/>
          <w:i/>
          <w:sz w:val="20"/>
          <w:szCs w:val="20"/>
          <w:lang w:val="en-GB"/>
        </w:rPr>
        <w:t xml:space="preserve"> to use mobile phone </w:t>
      </w:r>
      <w:r w:rsidR="00C51319">
        <w:rPr>
          <w:rFonts w:ascii="Arial" w:hAnsi="Arial" w:cs="Arial"/>
          <w:i/>
          <w:sz w:val="20"/>
          <w:szCs w:val="20"/>
          <w:lang w:val="en-GB"/>
        </w:rPr>
        <w:t xml:space="preserve">data </w:t>
      </w:r>
      <w:r w:rsidR="00C51319" w:rsidRPr="008C44E9">
        <w:rPr>
          <w:rFonts w:ascii="Arial" w:hAnsi="Arial" w:cs="Arial"/>
          <w:i/>
          <w:sz w:val="20"/>
          <w:szCs w:val="20"/>
          <w:lang w:val="en-GB"/>
        </w:rPr>
        <w:t xml:space="preserve">and </w:t>
      </w:r>
      <w:r w:rsidR="00EE73A2">
        <w:rPr>
          <w:rFonts w:ascii="Arial" w:hAnsi="Arial" w:cs="Arial"/>
          <w:i/>
          <w:sz w:val="20"/>
          <w:szCs w:val="20"/>
          <w:lang w:val="en-GB"/>
        </w:rPr>
        <w:t xml:space="preserve">with </w:t>
      </w:r>
      <w:r w:rsidR="00C51319" w:rsidRPr="008C44E9">
        <w:rPr>
          <w:rFonts w:ascii="Arial" w:hAnsi="Arial" w:cs="Arial"/>
          <w:i/>
          <w:sz w:val="20"/>
          <w:szCs w:val="20"/>
          <w:lang w:val="en-GB"/>
        </w:rPr>
        <w:t xml:space="preserve">the German Aerospace </w:t>
      </w:r>
      <w:proofErr w:type="spellStart"/>
      <w:r w:rsidR="00C51319" w:rsidRPr="008C44E9">
        <w:rPr>
          <w:rFonts w:ascii="Arial" w:hAnsi="Arial" w:cs="Arial"/>
          <w:i/>
          <w:sz w:val="20"/>
          <w:szCs w:val="20"/>
          <w:lang w:val="en-GB"/>
        </w:rPr>
        <w:t>Center</w:t>
      </w:r>
      <w:proofErr w:type="spellEnd"/>
      <w:r w:rsidR="00C51319" w:rsidRPr="008C44E9">
        <w:rPr>
          <w:rFonts w:ascii="Arial" w:hAnsi="Arial" w:cs="Arial"/>
          <w:i/>
          <w:sz w:val="20"/>
          <w:szCs w:val="20"/>
          <w:lang w:val="en-GB"/>
        </w:rPr>
        <w:t xml:space="preserve"> </w:t>
      </w:r>
      <w:r w:rsidR="00C51319">
        <w:rPr>
          <w:rFonts w:ascii="Arial" w:hAnsi="Arial" w:cs="Arial"/>
          <w:i/>
          <w:sz w:val="20"/>
          <w:szCs w:val="20"/>
          <w:lang w:val="en-GB"/>
        </w:rPr>
        <w:t>as well as the Federal Agency for Cartography and Geodesy to use</w:t>
      </w:r>
      <w:r w:rsidRPr="008C44E9">
        <w:rPr>
          <w:rFonts w:ascii="Arial" w:hAnsi="Arial" w:cs="Arial"/>
          <w:i/>
          <w:sz w:val="20"/>
          <w:szCs w:val="20"/>
          <w:lang w:val="en-GB"/>
        </w:rPr>
        <w:t xml:space="preserve"> satellite data for the examination of its usability in official statistics. </w:t>
      </w:r>
    </w:p>
    <w:p w14:paraId="17B69DCC" w14:textId="58324D3B" w:rsidR="008C44E9" w:rsidRPr="008C44E9" w:rsidRDefault="008C44E9" w:rsidP="00672F40">
      <w:pPr>
        <w:spacing w:after="0" w:line="240" w:lineRule="auto"/>
        <w:jc w:val="both"/>
        <w:rPr>
          <w:rFonts w:ascii="Arial" w:hAnsi="Arial" w:cs="Arial"/>
          <w:i/>
          <w:sz w:val="20"/>
          <w:szCs w:val="20"/>
          <w:lang w:val="en-GB"/>
        </w:rPr>
      </w:pPr>
      <w:r w:rsidRPr="008C44E9">
        <w:rPr>
          <w:rFonts w:ascii="Arial" w:hAnsi="Arial" w:cs="Arial"/>
          <w:i/>
          <w:sz w:val="20"/>
          <w:szCs w:val="20"/>
          <w:lang w:val="en-GB"/>
        </w:rPr>
        <w:t xml:space="preserve">To be able to use big data for official statistics and not only for feasibility studies, individual </w:t>
      </w:r>
      <w:proofErr w:type="spellStart"/>
      <w:r w:rsidRPr="008C44E9">
        <w:rPr>
          <w:rFonts w:ascii="Arial" w:hAnsi="Arial" w:cs="Arial"/>
          <w:i/>
          <w:sz w:val="20"/>
          <w:szCs w:val="20"/>
          <w:lang w:val="en-GB"/>
        </w:rPr>
        <w:t>cooperations</w:t>
      </w:r>
      <w:proofErr w:type="spellEnd"/>
      <w:r w:rsidRPr="008C44E9">
        <w:rPr>
          <w:rFonts w:ascii="Arial" w:hAnsi="Arial" w:cs="Arial"/>
          <w:i/>
          <w:sz w:val="20"/>
          <w:szCs w:val="20"/>
          <w:lang w:val="en-GB"/>
        </w:rPr>
        <w:t xml:space="preserve"> with private enterprises are not sufficient. Instead, a permanent access to data held by private enterprises is necessary, which is unattached of their willing or the market situation. Therefore, </w:t>
      </w:r>
      <w:proofErr w:type="spellStart"/>
      <w:r w:rsidRPr="008C44E9">
        <w:rPr>
          <w:rFonts w:ascii="Arial" w:hAnsi="Arial" w:cs="Arial"/>
          <w:i/>
          <w:sz w:val="20"/>
          <w:szCs w:val="20"/>
          <w:lang w:val="en-GB"/>
        </w:rPr>
        <w:t>Destatis</w:t>
      </w:r>
      <w:proofErr w:type="spellEnd"/>
      <w:r w:rsidRPr="008C44E9">
        <w:rPr>
          <w:rFonts w:ascii="Arial" w:hAnsi="Arial" w:cs="Arial"/>
          <w:i/>
          <w:sz w:val="20"/>
          <w:szCs w:val="20"/>
          <w:lang w:val="en-GB"/>
        </w:rPr>
        <w:t xml:space="preserve"> is aiming for a legal basis to get access to privately held data, on which further </w:t>
      </w:r>
      <w:proofErr w:type="spellStart"/>
      <w:r w:rsidRPr="008C44E9">
        <w:rPr>
          <w:rFonts w:ascii="Arial" w:hAnsi="Arial" w:cs="Arial"/>
          <w:i/>
          <w:sz w:val="20"/>
          <w:szCs w:val="20"/>
          <w:lang w:val="en-GB"/>
        </w:rPr>
        <w:t>cooperations</w:t>
      </w:r>
      <w:proofErr w:type="spellEnd"/>
      <w:r w:rsidRPr="008C44E9">
        <w:rPr>
          <w:rFonts w:ascii="Arial" w:hAnsi="Arial" w:cs="Arial"/>
          <w:i/>
          <w:sz w:val="20"/>
          <w:szCs w:val="20"/>
          <w:lang w:val="en-GB"/>
        </w:rPr>
        <w:t xml:space="preserve"> can be premised on. </w:t>
      </w:r>
      <w:r w:rsidR="00A9725A" w:rsidRPr="008C44E9">
        <w:rPr>
          <w:rFonts w:ascii="Arial" w:hAnsi="Arial" w:cs="Arial"/>
          <w:i/>
          <w:sz w:val="20"/>
          <w:szCs w:val="20"/>
          <w:lang w:val="en-GB"/>
        </w:rPr>
        <w:t>A benchmark for this legal foundation is delivered by France and the United Kingdom.</w:t>
      </w:r>
    </w:p>
    <w:p w14:paraId="53D05AA6" w14:textId="15B47EFB" w:rsidR="008C44E9" w:rsidRPr="00EC5F5A" w:rsidRDefault="00A9725A" w:rsidP="00672F40">
      <w:pPr>
        <w:spacing w:after="0" w:line="240" w:lineRule="auto"/>
        <w:jc w:val="both"/>
        <w:rPr>
          <w:rFonts w:ascii="Arial" w:hAnsi="Arial" w:cs="Arial"/>
          <w:i/>
          <w:sz w:val="20"/>
          <w:szCs w:val="20"/>
          <w:lang w:val="en-GB"/>
        </w:rPr>
      </w:pPr>
      <w:r>
        <w:rPr>
          <w:rFonts w:ascii="Arial" w:hAnsi="Arial" w:cs="Arial"/>
          <w:i/>
          <w:sz w:val="20"/>
          <w:szCs w:val="20"/>
          <w:lang w:val="en-GB"/>
        </w:rPr>
        <w:t>D</w:t>
      </w:r>
      <w:r w:rsidR="008C44E9" w:rsidRPr="008C44E9">
        <w:rPr>
          <w:rFonts w:ascii="Arial" w:hAnsi="Arial" w:cs="Arial"/>
          <w:i/>
          <w:sz w:val="20"/>
          <w:szCs w:val="20"/>
          <w:lang w:val="en-GB"/>
        </w:rPr>
        <w:t xml:space="preserve">ata should be free of charge, but </w:t>
      </w:r>
      <w:r w:rsidR="000D1026">
        <w:rPr>
          <w:rFonts w:ascii="Arial" w:hAnsi="Arial" w:cs="Arial"/>
          <w:i/>
          <w:sz w:val="20"/>
          <w:szCs w:val="20"/>
          <w:lang w:val="en-GB"/>
        </w:rPr>
        <w:t xml:space="preserve">it still needs to be discussed if the </w:t>
      </w:r>
      <w:r w:rsidR="008C44E9" w:rsidRPr="008C44E9">
        <w:rPr>
          <w:rFonts w:ascii="Arial" w:hAnsi="Arial" w:cs="Arial"/>
          <w:i/>
          <w:sz w:val="20"/>
          <w:szCs w:val="20"/>
          <w:lang w:val="en-GB"/>
        </w:rPr>
        <w:t xml:space="preserve">service of the enterprises to prepare the data for statistical purposes could be </w:t>
      </w:r>
      <w:r w:rsidR="00C37313">
        <w:rPr>
          <w:rFonts w:ascii="Arial" w:hAnsi="Arial" w:cs="Arial"/>
          <w:i/>
          <w:sz w:val="20"/>
          <w:szCs w:val="20"/>
          <w:lang w:val="en-GB"/>
        </w:rPr>
        <w:t>compensated</w:t>
      </w:r>
      <w:r w:rsidR="008C44E9" w:rsidRPr="008C44E9">
        <w:rPr>
          <w:rFonts w:ascii="Arial" w:hAnsi="Arial" w:cs="Arial"/>
          <w:i/>
          <w:sz w:val="20"/>
          <w:szCs w:val="20"/>
          <w:lang w:val="en-GB"/>
        </w:rPr>
        <w:t xml:space="preserve"> by the </w:t>
      </w:r>
      <w:r w:rsidR="00C37313">
        <w:rPr>
          <w:rFonts w:ascii="Arial" w:hAnsi="Arial" w:cs="Arial"/>
          <w:i/>
          <w:sz w:val="20"/>
          <w:szCs w:val="20"/>
          <w:lang w:val="en-GB"/>
        </w:rPr>
        <w:t>statistical offices</w:t>
      </w:r>
      <w:r w:rsidR="008C44E9" w:rsidRPr="008C44E9">
        <w:rPr>
          <w:rFonts w:ascii="Arial" w:hAnsi="Arial" w:cs="Arial"/>
          <w:i/>
          <w:sz w:val="20"/>
          <w:szCs w:val="20"/>
          <w:lang w:val="en-GB"/>
        </w:rPr>
        <w:t xml:space="preserve">. Fees for this service enable the access to the knowledge of the data providers. Furthermore, official statistics could get semi-final products by the data providers in order to save money within the offices. </w:t>
      </w:r>
    </w:p>
    <w:p w14:paraId="7B326D57" w14:textId="7AAB0D37" w:rsidR="00C726EA" w:rsidRPr="00EC5F5A" w:rsidRDefault="00C726EA" w:rsidP="00672F40">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8C44E9">
        <w:rPr>
          <w:rFonts w:ascii="Arial" w:hAnsi="Arial" w:cs="Arial"/>
          <w:sz w:val="20"/>
          <w:szCs w:val="20"/>
          <w:lang w:val="en-GB"/>
        </w:rPr>
        <w:t>Big Data</w:t>
      </w:r>
      <w:r w:rsidR="0089335D">
        <w:rPr>
          <w:rFonts w:ascii="Arial" w:hAnsi="Arial" w:cs="Arial"/>
          <w:sz w:val="20"/>
          <w:szCs w:val="20"/>
          <w:lang w:val="en-GB"/>
        </w:rPr>
        <w:t>, legal access, statistical legislation</w:t>
      </w:r>
    </w:p>
    <w:p w14:paraId="5899970B" w14:textId="0693FD36" w:rsidR="00493026" w:rsidRDefault="00493026" w:rsidP="00672F40">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C51319">
        <w:rPr>
          <w:rFonts w:ascii="Arial" w:hAnsi="Arial" w:cs="Arial"/>
          <w:b/>
          <w:sz w:val="24"/>
          <w:szCs w:val="24"/>
          <w:lang w:val="en-GB"/>
        </w:rPr>
        <w:t>Introduction</w:t>
      </w:r>
    </w:p>
    <w:p w14:paraId="6A5391B9" w14:textId="41242D6A" w:rsidR="00A531F2" w:rsidRDefault="00C37313" w:rsidP="00667296">
      <w:pPr>
        <w:spacing w:before="120" w:after="0" w:line="360" w:lineRule="auto"/>
        <w:jc w:val="both"/>
        <w:rPr>
          <w:rFonts w:ascii="Arial" w:hAnsi="Arial" w:cs="Arial"/>
          <w:sz w:val="24"/>
          <w:szCs w:val="24"/>
          <w:lang w:val="en-GB"/>
        </w:rPr>
      </w:pPr>
      <w:r>
        <w:rPr>
          <w:rFonts w:ascii="Arial" w:hAnsi="Arial" w:cs="Arial"/>
          <w:sz w:val="24"/>
          <w:szCs w:val="24"/>
          <w:lang w:val="en-GB"/>
        </w:rPr>
        <w:t>The Federal Statistical Office of Germany (</w:t>
      </w:r>
      <w:proofErr w:type="spellStart"/>
      <w:r w:rsidR="00CD72A5">
        <w:rPr>
          <w:rFonts w:ascii="Arial" w:hAnsi="Arial" w:cs="Arial"/>
          <w:sz w:val="24"/>
          <w:szCs w:val="24"/>
          <w:lang w:val="en-GB"/>
        </w:rPr>
        <w:t>Destatis</w:t>
      </w:r>
      <w:proofErr w:type="spellEnd"/>
      <w:r>
        <w:rPr>
          <w:rFonts w:ascii="Arial" w:hAnsi="Arial" w:cs="Arial"/>
          <w:sz w:val="24"/>
          <w:szCs w:val="24"/>
          <w:lang w:val="en-GB"/>
        </w:rPr>
        <w:t>)</w:t>
      </w:r>
      <w:r w:rsidR="00CD72A5">
        <w:rPr>
          <w:rFonts w:ascii="Arial" w:hAnsi="Arial" w:cs="Arial"/>
          <w:sz w:val="24"/>
          <w:szCs w:val="24"/>
          <w:lang w:val="en-GB"/>
        </w:rPr>
        <w:t xml:space="preserve"> as well as t</w:t>
      </w:r>
      <w:r w:rsidR="00D16530">
        <w:rPr>
          <w:rFonts w:ascii="Arial" w:hAnsi="Arial" w:cs="Arial"/>
          <w:sz w:val="24"/>
          <w:szCs w:val="24"/>
          <w:lang w:val="en-GB"/>
        </w:rPr>
        <w:t xml:space="preserve">he working group “New digital data in official statistics” of </w:t>
      </w:r>
      <w:proofErr w:type="spellStart"/>
      <w:r w:rsidR="00C51319">
        <w:rPr>
          <w:rFonts w:ascii="Arial" w:hAnsi="Arial" w:cs="Arial"/>
          <w:sz w:val="24"/>
          <w:szCs w:val="24"/>
          <w:lang w:val="en-GB"/>
        </w:rPr>
        <w:t>Destatis</w:t>
      </w:r>
      <w:proofErr w:type="spellEnd"/>
      <w:r w:rsidR="00C51319">
        <w:rPr>
          <w:rFonts w:ascii="Arial" w:hAnsi="Arial" w:cs="Arial"/>
          <w:sz w:val="24"/>
          <w:szCs w:val="24"/>
          <w:lang w:val="en-GB"/>
        </w:rPr>
        <w:t>’</w:t>
      </w:r>
      <w:r w:rsidR="00D16530">
        <w:rPr>
          <w:rFonts w:ascii="Arial" w:hAnsi="Arial" w:cs="Arial"/>
          <w:sz w:val="24"/>
          <w:szCs w:val="24"/>
          <w:lang w:val="en-GB"/>
        </w:rPr>
        <w:t xml:space="preserve"> statistical advisory board is convinced that </w:t>
      </w:r>
      <w:r w:rsidR="008C5B79">
        <w:rPr>
          <w:rFonts w:ascii="Arial" w:hAnsi="Arial" w:cs="Arial"/>
          <w:sz w:val="24"/>
          <w:szCs w:val="24"/>
          <w:lang w:val="en-GB"/>
        </w:rPr>
        <w:t>big</w:t>
      </w:r>
      <w:r w:rsidR="00D16530">
        <w:rPr>
          <w:rFonts w:ascii="Arial" w:hAnsi="Arial" w:cs="Arial"/>
          <w:sz w:val="24"/>
          <w:szCs w:val="24"/>
          <w:lang w:val="en-GB"/>
        </w:rPr>
        <w:t xml:space="preserve"> data in combination with su</w:t>
      </w:r>
      <w:r w:rsidR="00EE73A2">
        <w:rPr>
          <w:rFonts w:ascii="Arial" w:hAnsi="Arial" w:cs="Arial"/>
          <w:sz w:val="24"/>
          <w:szCs w:val="24"/>
          <w:lang w:val="en-GB"/>
        </w:rPr>
        <w:t>rvey and administrative data have</w:t>
      </w:r>
      <w:r w:rsidR="00D16530">
        <w:rPr>
          <w:rFonts w:ascii="Arial" w:hAnsi="Arial" w:cs="Arial"/>
          <w:sz w:val="24"/>
          <w:szCs w:val="24"/>
          <w:lang w:val="en-GB"/>
        </w:rPr>
        <w:t xml:space="preserve"> a huge potential for official statistics. It is expected that </w:t>
      </w:r>
      <w:r w:rsidR="00CD72A5">
        <w:rPr>
          <w:rFonts w:ascii="Arial" w:hAnsi="Arial" w:cs="Arial"/>
          <w:sz w:val="24"/>
          <w:szCs w:val="24"/>
          <w:lang w:val="en-GB"/>
        </w:rPr>
        <w:t xml:space="preserve">official statistics will be </w:t>
      </w:r>
      <w:proofErr w:type="gramStart"/>
      <w:r w:rsidR="006C4181">
        <w:rPr>
          <w:rFonts w:ascii="Arial" w:hAnsi="Arial" w:cs="Arial"/>
          <w:sz w:val="24"/>
          <w:szCs w:val="24"/>
          <w:lang w:val="en-GB"/>
        </w:rPr>
        <w:t>more timely</w:t>
      </w:r>
      <w:proofErr w:type="gramEnd"/>
      <w:r w:rsidR="00CD72A5">
        <w:rPr>
          <w:rFonts w:ascii="Arial" w:hAnsi="Arial" w:cs="Arial"/>
          <w:sz w:val="24"/>
          <w:szCs w:val="24"/>
          <w:lang w:val="en-GB"/>
        </w:rPr>
        <w:t xml:space="preserve"> and precise </w:t>
      </w:r>
      <w:r w:rsidR="00D16530">
        <w:rPr>
          <w:rFonts w:ascii="Arial" w:hAnsi="Arial" w:cs="Arial"/>
          <w:sz w:val="24"/>
          <w:szCs w:val="24"/>
          <w:lang w:val="en-GB"/>
        </w:rPr>
        <w:t>with</w:t>
      </w:r>
      <w:r w:rsidR="00CD72A5">
        <w:rPr>
          <w:rFonts w:ascii="Arial" w:hAnsi="Arial" w:cs="Arial"/>
          <w:sz w:val="24"/>
          <w:szCs w:val="24"/>
          <w:lang w:val="en-GB"/>
        </w:rPr>
        <w:t xml:space="preserve"> these new data sources and that they will cause a reduction of response burden</w:t>
      </w:r>
      <w:r w:rsidR="001913FF">
        <w:rPr>
          <w:rFonts w:ascii="Arial" w:hAnsi="Arial" w:cs="Arial"/>
          <w:sz w:val="24"/>
          <w:szCs w:val="24"/>
          <w:lang w:val="en-GB"/>
        </w:rPr>
        <w:t>, especially for private enterprises, whose data is collected through surveys so far.</w:t>
      </w:r>
      <w:r w:rsidR="00CD72A5">
        <w:rPr>
          <w:rFonts w:ascii="Arial" w:hAnsi="Arial" w:cs="Arial"/>
          <w:sz w:val="24"/>
          <w:szCs w:val="24"/>
          <w:lang w:val="en-GB"/>
        </w:rPr>
        <w:t xml:space="preserve"> By this, official statistics meet societie</w:t>
      </w:r>
      <w:r w:rsidR="00A9725A">
        <w:rPr>
          <w:rFonts w:ascii="Arial" w:hAnsi="Arial" w:cs="Arial"/>
          <w:sz w:val="24"/>
          <w:szCs w:val="24"/>
          <w:lang w:val="en-GB"/>
        </w:rPr>
        <w:t>s’ expectation of a digital era</w:t>
      </w:r>
      <w:r w:rsidR="00CD72A5">
        <w:rPr>
          <w:rFonts w:ascii="Arial" w:hAnsi="Arial" w:cs="Arial"/>
          <w:sz w:val="24"/>
          <w:szCs w:val="24"/>
          <w:lang w:val="en-GB"/>
        </w:rPr>
        <w:t xml:space="preserve"> that is </w:t>
      </w:r>
      <w:r w:rsidR="002F4493">
        <w:rPr>
          <w:rFonts w:ascii="Arial" w:hAnsi="Arial" w:cs="Arial"/>
          <w:sz w:val="24"/>
          <w:szCs w:val="24"/>
          <w:lang w:val="en-GB"/>
        </w:rPr>
        <w:t xml:space="preserve">to use all information sources available and to avoid resourceful surveys if possible. If official statistics can save money by this approach, is still to see. Possible cost reductions in survey areas might be overcompensated by investments for hard- and software as well as the </w:t>
      </w:r>
      <w:r w:rsidR="002F4493">
        <w:rPr>
          <w:rFonts w:ascii="Arial" w:hAnsi="Arial" w:cs="Arial"/>
          <w:sz w:val="24"/>
          <w:szCs w:val="24"/>
          <w:lang w:val="en-GB"/>
        </w:rPr>
        <w:lastRenderedPageBreak/>
        <w:t xml:space="preserve">training of statistical employees. </w:t>
      </w:r>
      <w:r w:rsidR="001913FF">
        <w:rPr>
          <w:rFonts w:ascii="Arial" w:hAnsi="Arial" w:cs="Arial"/>
          <w:sz w:val="24"/>
          <w:szCs w:val="24"/>
          <w:lang w:val="en-GB"/>
        </w:rPr>
        <w:t>Specific</w:t>
      </w:r>
      <w:r w:rsidR="002F4493">
        <w:rPr>
          <w:rFonts w:ascii="Arial" w:hAnsi="Arial" w:cs="Arial"/>
          <w:sz w:val="24"/>
          <w:szCs w:val="24"/>
          <w:lang w:val="en-GB"/>
        </w:rPr>
        <w:t xml:space="preserve"> cost-benefit analysis still needs to be done</w:t>
      </w:r>
      <w:r w:rsidR="00EE73A2">
        <w:rPr>
          <w:rFonts w:ascii="Arial" w:hAnsi="Arial" w:cs="Arial"/>
          <w:sz w:val="24"/>
          <w:szCs w:val="24"/>
          <w:lang w:val="en-GB"/>
        </w:rPr>
        <w:t>,</w:t>
      </w:r>
      <w:r w:rsidR="002F4493">
        <w:rPr>
          <w:rFonts w:ascii="Arial" w:hAnsi="Arial" w:cs="Arial"/>
          <w:sz w:val="24"/>
          <w:szCs w:val="24"/>
          <w:lang w:val="en-GB"/>
        </w:rPr>
        <w:t xml:space="preserve"> before </w:t>
      </w:r>
      <w:r w:rsidR="008C5B79">
        <w:rPr>
          <w:rFonts w:ascii="Arial" w:hAnsi="Arial" w:cs="Arial"/>
          <w:sz w:val="24"/>
          <w:szCs w:val="24"/>
          <w:lang w:val="en-GB"/>
        </w:rPr>
        <w:t>big</w:t>
      </w:r>
      <w:r w:rsidR="002F4493">
        <w:rPr>
          <w:rFonts w:ascii="Arial" w:hAnsi="Arial" w:cs="Arial"/>
          <w:sz w:val="24"/>
          <w:szCs w:val="24"/>
          <w:lang w:val="en-GB"/>
        </w:rPr>
        <w:t xml:space="preserve"> data is used for the production of statistics and not only for feasibility studies.</w:t>
      </w:r>
    </w:p>
    <w:p w14:paraId="7AF3DB16" w14:textId="23EF0550" w:rsidR="004E0301" w:rsidRDefault="004E0301" w:rsidP="00667296">
      <w:pPr>
        <w:spacing w:before="120" w:after="0" w:line="360" w:lineRule="auto"/>
        <w:jc w:val="both"/>
        <w:rPr>
          <w:rFonts w:ascii="Arial" w:hAnsi="Arial" w:cs="Arial"/>
          <w:sz w:val="24"/>
          <w:szCs w:val="24"/>
          <w:lang w:val="en-GB"/>
        </w:rPr>
      </w:pPr>
      <w:r>
        <w:rPr>
          <w:rFonts w:ascii="Arial" w:hAnsi="Arial" w:cs="Arial"/>
          <w:sz w:val="24"/>
          <w:szCs w:val="24"/>
          <w:lang w:val="en-GB"/>
        </w:rPr>
        <w:t xml:space="preserve">To </w:t>
      </w:r>
      <w:r w:rsidR="007F7318">
        <w:rPr>
          <w:rFonts w:ascii="Arial" w:hAnsi="Arial" w:cs="Arial"/>
          <w:sz w:val="24"/>
          <w:szCs w:val="24"/>
          <w:lang w:val="en-GB"/>
        </w:rPr>
        <w:t>examine</w:t>
      </w:r>
      <w:r>
        <w:rPr>
          <w:rFonts w:ascii="Arial" w:hAnsi="Arial" w:cs="Arial"/>
          <w:sz w:val="24"/>
          <w:szCs w:val="24"/>
          <w:lang w:val="en-GB"/>
        </w:rPr>
        <w:t xml:space="preserve"> the </w:t>
      </w:r>
      <w:r w:rsidR="0089335D">
        <w:rPr>
          <w:rFonts w:ascii="Arial" w:hAnsi="Arial" w:cs="Arial"/>
          <w:sz w:val="24"/>
          <w:szCs w:val="24"/>
          <w:lang w:val="en-GB"/>
        </w:rPr>
        <w:t>suitability</w:t>
      </w:r>
      <w:r>
        <w:rPr>
          <w:rFonts w:ascii="Arial" w:hAnsi="Arial" w:cs="Arial"/>
          <w:sz w:val="24"/>
          <w:szCs w:val="24"/>
          <w:lang w:val="en-GB"/>
        </w:rPr>
        <w:t xml:space="preserve"> of big data for official statistics, </w:t>
      </w:r>
      <w:proofErr w:type="spellStart"/>
      <w:r>
        <w:rPr>
          <w:rFonts w:ascii="Arial" w:hAnsi="Arial" w:cs="Arial"/>
          <w:sz w:val="24"/>
          <w:szCs w:val="24"/>
          <w:lang w:val="en-GB"/>
        </w:rPr>
        <w:t>Destatis</w:t>
      </w:r>
      <w:proofErr w:type="spellEnd"/>
      <w:r>
        <w:rPr>
          <w:rFonts w:ascii="Arial" w:hAnsi="Arial" w:cs="Arial"/>
          <w:sz w:val="24"/>
          <w:szCs w:val="24"/>
          <w:lang w:val="en-GB"/>
        </w:rPr>
        <w:t xml:space="preserve"> is involved in </w:t>
      </w:r>
      <w:r w:rsidRPr="004E0301">
        <w:rPr>
          <w:rFonts w:ascii="Arial" w:hAnsi="Arial" w:cs="Arial"/>
          <w:sz w:val="24"/>
          <w:szCs w:val="24"/>
          <w:lang w:val="en-GB"/>
        </w:rPr>
        <w:t>several feasibility studies, e.g. web scraping for labour market statistics</w:t>
      </w:r>
      <w:r>
        <w:rPr>
          <w:rFonts w:ascii="Arial" w:hAnsi="Arial" w:cs="Arial"/>
          <w:sz w:val="24"/>
          <w:szCs w:val="24"/>
          <w:lang w:val="en-GB"/>
        </w:rPr>
        <w:t xml:space="preserve"> as well as the exploration of </w:t>
      </w:r>
      <w:r w:rsidR="007F7318">
        <w:rPr>
          <w:rFonts w:ascii="Arial" w:hAnsi="Arial" w:cs="Arial"/>
          <w:sz w:val="24"/>
          <w:szCs w:val="24"/>
          <w:lang w:val="en-GB"/>
        </w:rPr>
        <w:t>mobile phone and satellite data</w:t>
      </w:r>
      <w:r w:rsidR="0035422D">
        <w:rPr>
          <w:rFonts w:ascii="Arial" w:hAnsi="Arial" w:cs="Arial"/>
          <w:sz w:val="24"/>
          <w:szCs w:val="24"/>
          <w:lang w:val="en-GB"/>
        </w:rPr>
        <w:t xml:space="preserve"> for several </w:t>
      </w:r>
      <w:r w:rsidR="003A72AF">
        <w:rPr>
          <w:rFonts w:ascii="Arial" w:hAnsi="Arial" w:cs="Arial"/>
          <w:sz w:val="24"/>
          <w:szCs w:val="24"/>
          <w:lang w:val="en-GB"/>
        </w:rPr>
        <w:t xml:space="preserve">other </w:t>
      </w:r>
      <w:r w:rsidR="0035422D">
        <w:rPr>
          <w:rFonts w:ascii="Arial" w:hAnsi="Arial" w:cs="Arial"/>
          <w:sz w:val="24"/>
          <w:szCs w:val="24"/>
          <w:lang w:val="en-GB"/>
        </w:rPr>
        <w:t xml:space="preserve">official statistics. Regarding the accessibility and processing of big data, </w:t>
      </w:r>
      <w:proofErr w:type="spellStart"/>
      <w:r w:rsidR="0035422D">
        <w:rPr>
          <w:rFonts w:ascii="Arial" w:hAnsi="Arial" w:cs="Arial"/>
          <w:sz w:val="24"/>
          <w:szCs w:val="24"/>
          <w:lang w:val="en-GB"/>
        </w:rPr>
        <w:t>Destatis</w:t>
      </w:r>
      <w:proofErr w:type="spellEnd"/>
      <w:r w:rsidR="0035422D">
        <w:rPr>
          <w:rFonts w:ascii="Arial" w:hAnsi="Arial" w:cs="Arial"/>
          <w:sz w:val="24"/>
          <w:szCs w:val="24"/>
          <w:lang w:val="en-GB"/>
        </w:rPr>
        <w:t xml:space="preserve"> is in cooperation with different </w:t>
      </w:r>
      <w:r w:rsidR="003A72AF">
        <w:rPr>
          <w:rFonts w:ascii="Arial" w:hAnsi="Arial" w:cs="Arial"/>
          <w:sz w:val="24"/>
          <w:szCs w:val="24"/>
          <w:lang w:val="en-GB"/>
        </w:rPr>
        <w:t>organisations</w:t>
      </w:r>
      <w:r w:rsidR="0035422D">
        <w:rPr>
          <w:rFonts w:ascii="Arial" w:hAnsi="Arial" w:cs="Arial"/>
          <w:sz w:val="24"/>
          <w:szCs w:val="24"/>
          <w:lang w:val="en-GB"/>
        </w:rPr>
        <w:t>, such as the mobile phone company T-Systems</w:t>
      </w:r>
      <w:r w:rsidRPr="004E0301">
        <w:rPr>
          <w:rFonts w:ascii="Arial" w:hAnsi="Arial" w:cs="Arial"/>
          <w:sz w:val="24"/>
          <w:szCs w:val="24"/>
          <w:lang w:val="en-GB"/>
        </w:rPr>
        <w:t xml:space="preserve">, the German Aerospace </w:t>
      </w:r>
      <w:proofErr w:type="spellStart"/>
      <w:r w:rsidRPr="004E0301">
        <w:rPr>
          <w:rFonts w:ascii="Arial" w:hAnsi="Arial" w:cs="Arial"/>
          <w:sz w:val="24"/>
          <w:szCs w:val="24"/>
          <w:lang w:val="en-GB"/>
        </w:rPr>
        <w:t>Center</w:t>
      </w:r>
      <w:proofErr w:type="spellEnd"/>
      <w:r w:rsidRPr="004E0301">
        <w:rPr>
          <w:rFonts w:ascii="Arial" w:hAnsi="Arial" w:cs="Arial"/>
          <w:sz w:val="24"/>
          <w:szCs w:val="24"/>
          <w:lang w:val="en-GB"/>
        </w:rPr>
        <w:t xml:space="preserve"> </w:t>
      </w:r>
      <w:r w:rsidR="0035422D">
        <w:rPr>
          <w:rFonts w:ascii="Arial" w:hAnsi="Arial" w:cs="Arial"/>
          <w:sz w:val="24"/>
          <w:szCs w:val="24"/>
          <w:lang w:val="en-GB"/>
        </w:rPr>
        <w:t>and</w:t>
      </w:r>
      <w:r w:rsidRPr="004E0301">
        <w:rPr>
          <w:rFonts w:ascii="Arial" w:hAnsi="Arial" w:cs="Arial"/>
          <w:sz w:val="24"/>
          <w:szCs w:val="24"/>
          <w:lang w:val="en-GB"/>
        </w:rPr>
        <w:t xml:space="preserve"> the Federal Agency for Cartography and Geodesy.</w:t>
      </w:r>
      <w:r w:rsidR="0035422D">
        <w:rPr>
          <w:rFonts w:ascii="Arial" w:hAnsi="Arial" w:cs="Arial"/>
          <w:sz w:val="24"/>
          <w:szCs w:val="24"/>
          <w:lang w:val="en-GB"/>
        </w:rPr>
        <w:t xml:space="preserve"> Furthermore, </w:t>
      </w:r>
      <w:proofErr w:type="spellStart"/>
      <w:r w:rsidR="0035422D">
        <w:rPr>
          <w:rFonts w:ascii="Arial" w:hAnsi="Arial" w:cs="Arial"/>
          <w:sz w:val="24"/>
          <w:szCs w:val="24"/>
          <w:lang w:val="en-GB"/>
        </w:rPr>
        <w:t>Destatis</w:t>
      </w:r>
      <w:proofErr w:type="spellEnd"/>
      <w:r w:rsidR="0035422D">
        <w:rPr>
          <w:rFonts w:ascii="Arial" w:hAnsi="Arial" w:cs="Arial"/>
          <w:sz w:val="24"/>
          <w:szCs w:val="24"/>
          <w:lang w:val="en-GB"/>
        </w:rPr>
        <w:t xml:space="preserve"> is </w:t>
      </w:r>
      <w:r w:rsidRPr="004E0301">
        <w:rPr>
          <w:rFonts w:ascii="Arial" w:hAnsi="Arial" w:cs="Arial"/>
          <w:sz w:val="24"/>
          <w:szCs w:val="24"/>
          <w:lang w:val="en-GB"/>
        </w:rPr>
        <w:t xml:space="preserve">a member of the </w:t>
      </w:r>
      <w:r w:rsidR="0089335D">
        <w:rPr>
          <w:rFonts w:ascii="Arial" w:hAnsi="Arial" w:cs="Arial"/>
          <w:sz w:val="24"/>
          <w:szCs w:val="24"/>
          <w:lang w:val="en-GB"/>
        </w:rPr>
        <w:t xml:space="preserve">European Statistical </w:t>
      </w:r>
      <w:proofErr w:type="spellStart"/>
      <w:r w:rsidR="0089335D">
        <w:rPr>
          <w:rFonts w:ascii="Arial" w:hAnsi="Arial" w:cs="Arial"/>
          <w:sz w:val="24"/>
          <w:szCs w:val="24"/>
          <w:lang w:val="en-GB"/>
        </w:rPr>
        <w:t>Sytem</w:t>
      </w:r>
      <w:proofErr w:type="spellEnd"/>
      <w:r w:rsidR="0089335D">
        <w:rPr>
          <w:rFonts w:ascii="Arial" w:hAnsi="Arial" w:cs="Arial"/>
          <w:sz w:val="24"/>
          <w:szCs w:val="24"/>
          <w:lang w:val="en-GB"/>
        </w:rPr>
        <w:t xml:space="preserve"> (</w:t>
      </w:r>
      <w:r w:rsidRPr="004E0301">
        <w:rPr>
          <w:rFonts w:ascii="Arial" w:hAnsi="Arial" w:cs="Arial"/>
          <w:sz w:val="24"/>
          <w:szCs w:val="24"/>
          <w:lang w:val="en-GB"/>
        </w:rPr>
        <w:t>ESS</w:t>
      </w:r>
      <w:r w:rsidR="0089335D">
        <w:rPr>
          <w:rFonts w:ascii="Arial" w:hAnsi="Arial" w:cs="Arial"/>
          <w:sz w:val="24"/>
          <w:szCs w:val="24"/>
          <w:lang w:val="en-GB"/>
        </w:rPr>
        <w:t>)</w:t>
      </w:r>
      <w:r w:rsidRPr="004E0301">
        <w:rPr>
          <w:rFonts w:ascii="Arial" w:hAnsi="Arial" w:cs="Arial"/>
          <w:sz w:val="24"/>
          <w:szCs w:val="24"/>
          <w:lang w:val="en-GB"/>
        </w:rPr>
        <w:t xml:space="preserve"> Task Force, the ESS Steering Group as well as the United Nations Global Working Group on B</w:t>
      </w:r>
      <w:r w:rsidR="0035422D">
        <w:rPr>
          <w:rFonts w:ascii="Arial" w:hAnsi="Arial" w:cs="Arial"/>
          <w:sz w:val="24"/>
          <w:szCs w:val="24"/>
          <w:lang w:val="en-GB"/>
        </w:rPr>
        <w:t>ig Data for Official Statistics and cooperates with a lot of other National Statistical Institutes and Universities in regard of different European projects.</w:t>
      </w:r>
    </w:p>
    <w:p w14:paraId="230A5B79" w14:textId="44A2F76A" w:rsidR="002F4493" w:rsidRDefault="0035422D" w:rsidP="00667296">
      <w:pPr>
        <w:spacing w:before="120" w:after="0" w:line="360" w:lineRule="auto"/>
        <w:jc w:val="both"/>
        <w:rPr>
          <w:rFonts w:ascii="Arial" w:hAnsi="Arial" w:cs="Arial"/>
          <w:sz w:val="24"/>
          <w:szCs w:val="24"/>
          <w:lang w:val="en-GB"/>
        </w:rPr>
      </w:pPr>
      <w:r>
        <w:rPr>
          <w:rFonts w:ascii="Arial" w:hAnsi="Arial" w:cs="Arial"/>
          <w:sz w:val="24"/>
          <w:szCs w:val="24"/>
          <w:lang w:val="en-GB"/>
        </w:rPr>
        <w:t>But i</w:t>
      </w:r>
      <w:r w:rsidR="002F4493">
        <w:rPr>
          <w:rFonts w:ascii="Arial" w:hAnsi="Arial" w:cs="Arial"/>
          <w:sz w:val="24"/>
          <w:szCs w:val="24"/>
          <w:lang w:val="en-GB"/>
        </w:rPr>
        <w:t xml:space="preserve">n order to use </w:t>
      </w:r>
      <w:r w:rsidR="003A72AF">
        <w:rPr>
          <w:rFonts w:ascii="Arial" w:hAnsi="Arial" w:cs="Arial"/>
          <w:sz w:val="24"/>
          <w:szCs w:val="24"/>
          <w:lang w:val="en-GB"/>
        </w:rPr>
        <w:t>big</w:t>
      </w:r>
      <w:r w:rsidR="002F4493">
        <w:rPr>
          <w:rFonts w:ascii="Arial" w:hAnsi="Arial" w:cs="Arial"/>
          <w:sz w:val="24"/>
          <w:szCs w:val="24"/>
          <w:lang w:val="en-GB"/>
        </w:rPr>
        <w:t xml:space="preserve"> data, many challenges still </w:t>
      </w:r>
      <w:r w:rsidR="001913FF">
        <w:rPr>
          <w:rFonts w:ascii="Arial" w:hAnsi="Arial" w:cs="Arial"/>
          <w:sz w:val="24"/>
          <w:szCs w:val="24"/>
          <w:lang w:val="en-GB"/>
        </w:rPr>
        <w:t xml:space="preserve">need </w:t>
      </w:r>
      <w:r w:rsidR="002F4493">
        <w:rPr>
          <w:rFonts w:ascii="Arial" w:hAnsi="Arial" w:cs="Arial"/>
          <w:sz w:val="24"/>
          <w:szCs w:val="24"/>
          <w:lang w:val="en-GB"/>
        </w:rPr>
        <w:t xml:space="preserve">to be solved. </w:t>
      </w:r>
      <w:r w:rsidR="009C18D0">
        <w:rPr>
          <w:rFonts w:ascii="Arial" w:hAnsi="Arial" w:cs="Arial"/>
          <w:sz w:val="24"/>
          <w:szCs w:val="24"/>
          <w:lang w:val="en-GB"/>
        </w:rPr>
        <w:t>On the one hand</w:t>
      </w:r>
      <w:r w:rsidR="00EE73A2">
        <w:rPr>
          <w:rFonts w:ascii="Arial" w:hAnsi="Arial" w:cs="Arial"/>
          <w:sz w:val="24"/>
          <w:szCs w:val="24"/>
          <w:lang w:val="en-GB"/>
        </w:rPr>
        <w:t>,</w:t>
      </w:r>
      <w:r w:rsidR="009C18D0">
        <w:rPr>
          <w:rFonts w:ascii="Arial" w:hAnsi="Arial" w:cs="Arial"/>
          <w:sz w:val="24"/>
          <w:szCs w:val="24"/>
          <w:lang w:val="en-GB"/>
        </w:rPr>
        <w:t xml:space="preserve"> there are quality and methodological issues, such as </w:t>
      </w:r>
      <w:r w:rsidR="00867C5D">
        <w:rPr>
          <w:rFonts w:ascii="Arial" w:hAnsi="Arial" w:cs="Arial"/>
          <w:sz w:val="24"/>
          <w:szCs w:val="24"/>
          <w:lang w:val="en-GB"/>
        </w:rPr>
        <w:t>coverage, selection bias as well as the timely and r</w:t>
      </w:r>
      <w:r w:rsidR="001913FF">
        <w:rPr>
          <w:rFonts w:ascii="Arial" w:hAnsi="Arial" w:cs="Arial"/>
          <w:sz w:val="24"/>
          <w:szCs w:val="24"/>
          <w:lang w:val="en-GB"/>
        </w:rPr>
        <w:t>egular availability. On the other hand</w:t>
      </w:r>
      <w:r w:rsidR="00867C5D">
        <w:rPr>
          <w:rFonts w:ascii="Arial" w:hAnsi="Arial" w:cs="Arial"/>
          <w:sz w:val="24"/>
          <w:szCs w:val="24"/>
          <w:lang w:val="en-GB"/>
        </w:rPr>
        <w:t xml:space="preserve">, there are </w:t>
      </w:r>
      <w:r w:rsidR="003A72AF">
        <w:rPr>
          <w:rFonts w:ascii="Arial" w:hAnsi="Arial" w:cs="Arial"/>
          <w:sz w:val="24"/>
          <w:szCs w:val="24"/>
          <w:lang w:val="en-GB"/>
        </w:rPr>
        <w:t>different</w:t>
      </w:r>
      <w:r w:rsidR="00867C5D">
        <w:rPr>
          <w:rFonts w:ascii="Arial" w:hAnsi="Arial" w:cs="Arial"/>
          <w:sz w:val="24"/>
          <w:szCs w:val="24"/>
          <w:lang w:val="en-GB"/>
        </w:rPr>
        <w:t xml:space="preserve"> legal questions </w:t>
      </w:r>
      <w:r w:rsidR="001913FF">
        <w:rPr>
          <w:rFonts w:ascii="Arial" w:hAnsi="Arial" w:cs="Arial"/>
          <w:sz w:val="24"/>
          <w:szCs w:val="24"/>
          <w:lang w:val="en-GB"/>
        </w:rPr>
        <w:t xml:space="preserve">that need </w:t>
      </w:r>
      <w:r w:rsidR="00867C5D">
        <w:rPr>
          <w:rFonts w:ascii="Arial" w:hAnsi="Arial" w:cs="Arial"/>
          <w:sz w:val="24"/>
          <w:szCs w:val="24"/>
          <w:lang w:val="en-GB"/>
        </w:rPr>
        <w:t xml:space="preserve">to </w:t>
      </w:r>
      <w:r w:rsidR="001913FF">
        <w:rPr>
          <w:rFonts w:ascii="Arial" w:hAnsi="Arial" w:cs="Arial"/>
          <w:sz w:val="24"/>
          <w:szCs w:val="24"/>
          <w:lang w:val="en-GB"/>
        </w:rPr>
        <w:t xml:space="preserve">be </w:t>
      </w:r>
      <w:r w:rsidR="00867C5D">
        <w:rPr>
          <w:rFonts w:ascii="Arial" w:hAnsi="Arial" w:cs="Arial"/>
          <w:sz w:val="24"/>
          <w:szCs w:val="24"/>
          <w:lang w:val="en-GB"/>
        </w:rPr>
        <w:t>solve</w:t>
      </w:r>
      <w:r w:rsidR="001913FF">
        <w:rPr>
          <w:rFonts w:ascii="Arial" w:hAnsi="Arial" w:cs="Arial"/>
          <w:sz w:val="24"/>
          <w:szCs w:val="24"/>
          <w:lang w:val="en-GB"/>
        </w:rPr>
        <w:t>d</w:t>
      </w:r>
      <w:r w:rsidR="00867C5D">
        <w:rPr>
          <w:rFonts w:ascii="Arial" w:hAnsi="Arial" w:cs="Arial"/>
          <w:sz w:val="24"/>
          <w:szCs w:val="24"/>
          <w:lang w:val="en-GB"/>
        </w:rPr>
        <w:t xml:space="preserve"> with different stakeholders such as ministries, data protection officers at national and regional levels, the Federal Network Agency and </w:t>
      </w:r>
      <w:r w:rsidR="003A72AF">
        <w:rPr>
          <w:rFonts w:ascii="Arial" w:hAnsi="Arial" w:cs="Arial"/>
          <w:sz w:val="24"/>
          <w:szCs w:val="24"/>
          <w:lang w:val="en-GB"/>
        </w:rPr>
        <w:t xml:space="preserve">last but not least </w:t>
      </w:r>
      <w:r w:rsidR="007A5190">
        <w:rPr>
          <w:rFonts w:ascii="Arial" w:hAnsi="Arial" w:cs="Arial"/>
          <w:sz w:val="24"/>
          <w:szCs w:val="24"/>
          <w:lang w:val="en-GB"/>
        </w:rPr>
        <w:t xml:space="preserve">the </w:t>
      </w:r>
      <w:r w:rsidR="00867C5D">
        <w:rPr>
          <w:rFonts w:ascii="Arial" w:hAnsi="Arial" w:cs="Arial"/>
          <w:sz w:val="24"/>
          <w:szCs w:val="24"/>
          <w:lang w:val="en-GB"/>
        </w:rPr>
        <w:t>data providers.</w:t>
      </w:r>
    </w:p>
    <w:p w14:paraId="76FF6F09" w14:textId="4AF66295" w:rsidR="00012E87" w:rsidRDefault="00EE73A2" w:rsidP="00667296">
      <w:pPr>
        <w:spacing w:before="120" w:after="0" w:line="360" w:lineRule="auto"/>
        <w:jc w:val="both"/>
        <w:rPr>
          <w:rFonts w:ascii="Arial" w:hAnsi="Arial" w:cs="Arial"/>
          <w:sz w:val="24"/>
          <w:szCs w:val="24"/>
          <w:lang w:val="en-GB"/>
        </w:rPr>
      </w:pPr>
      <w:r>
        <w:rPr>
          <w:rFonts w:ascii="Arial" w:hAnsi="Arial" w:cs="Arial"/>
          <w:sz w:val="24"/>
          <w:szCs w:val="24"/>
          <w:lang w:val="en-GB"/>
        </w:rPr>
        <w:t>The main focus of this paper is t</w:t>
      </w:r>
      <w:r w:rsidR="003A72AF">
        <w:rPr>
          <w:rFonts w:ascii="Arial" w:hAnsi="Arial" w:cs="Arial"/>
          <w:sz w:val="24"/>
          <w:szCs w:val="24"/>
          <w:lang w:val="en-GB"/>
        </w:rPr>
        <w:t xml:space="preserve">he access to big data, which is crucial for official statistics to produce </w:t>
      </w:r>
      <w:r w:rsidR="006C4181">
        <w:rPr>
          <w:rFonts w:ascii="Arial" w:hAnsi="Arial" w:cs="Arial"/>
          <w:sz w:val="24"/>
          <w:szCs w:val="24"/>
          <w:lang w:val="en-GB"/>
        </w:rPr>
        <w:t>better</w:t>
      </w:r>
      <w:r w:rsidR="003A72AF">
        <w:rPr>
          <w:rFonts w:ascii="Arial" w:hAnsi="Arial" w:cs="Arial"/>
          <w:sz w:val="24"/>
          <w:szCs w:val="24"/>
          <w:lang w:val="en-GB"/>
        </w:rPr>
        <w:t xml:space="preserve"> and </w:t>
      </w:r>
      <w:r w:rsidR="006C4181">
        <w:rPr>
          <w:rFonts w:ascii="Arial" w:hAnsi="Arial" w:cs="Arial"/>
          <w:sz w:val="24"/>
          <w:szCs w:val="24"/>
          <w:lang w:val="en-GB"/>
        </w:rPr>
        <w:t xml:space="preserve">more </w:t>
      </w:r>
      <w:r w:rsidR="003A72AF">
        <w:rPr>
          <w:rFonts w:ascii="Arial" w:hAnsi="Arial" w:cs="Arial"/>
          <w:sz w:val="24"/>
          <w:szCs w:val="24"/>
          <w:lang w:val="en-GB"/>
        </w:rPr>
        <w:t>precise statistics with less burden for respondents</w:t>
      </w:r>
      <w:r w:rsidR="005210BF">
        <w:rPr>
          <w:rFonts w:ascii="Arial" w:hAnsi="Arial" w:cs="Arial"/>
          <w:sz w:val="24"/>
          <w:szCs w:val="24"/>
          <w:lang w:val="en-GB"/>
        </w:rPr>
        <w:t xml:space="preserve"> and which </w:t>
      </w:r>
      <w:r w:rsidR="005210BF" w:rsidRPr="005210BF">
        <w:rPr>
          <w:rFonts w:ascii="Arial" w:hAnsi="Arial" w:cs="Arial"/>
          <w:sz w:val="24"/>
          <w:szCs w:val="24"/>
          <w:lang w:val="en-GB"/>
        </w:rPr>
        <w:t>is one of the major obstacles as experiences from big data projects have shown</w:t>
      </w:r>
      <w:r w:rsidR="003A72AF">
        <w:rPr>
          <w:rFonts w:ascii="Arial" w:hAnsi="Arial" w:cs="Arial"/>
          <w:sz w:val="24"/>
          <w:szCs w:val="24"/>
          <w:lang w:val="en-GB"/>
        </w:rPr>
        <w:t>.</w:t>
      </w:r>
    </w:p>
    <w:p w14:paraId="501FCA48" w14:textId="77777777" w:rsidR="003A72AF" w:rsidRDefault="003A72AF" w:rsidP="00667296">
      <w:pPr>
        <w:spacing w:before="120" w:after="0" w:line="360" w:lineRule="auto"/>
        <w:jc w:val="both"/>
        <w:rPr>
          <w:rFonts w:ascii="Arial" w:hAnsi="Arial" w:cs="Arial"/>
          <w:sz w:val="24"/>
          <w:szCs w:val="24"/>
          <w:lang w:val="en-GB"/>
        </w:rPr>
      </w:pPr>
    </w:p>
    <w:p w14:paraId="1B69B08C" w14:textId="1D02D113" w:rsidR="003E0C56" w:rsidRDefault="003E0C56" w:rsidP="00667296">
      <w:pPr>
        <w:spacing w:before="120" w:after="0" w:line="360" w:lineRule="auto"/>
        <w:jc w:val="both"/>
        <w:rPr>
          <w:rFonts w:ascii="Arial" w:hAnsi="Arial" w:cs="Arial"/>
          <w:sz w:val="24"/>
          <w:szCs w:val="24"/>
          <w:lang w:val="en-GB"/>
        </w:rPr>
      </w:pPr>
      <w:r w:rsidRPr="0028150C">
        <w:rPr>
          <w:rFonts w:ascii="Arial" w:hAnsi="Arial" w:cs="Arial"/>
          <w:b/>
          <w:sz w:val="24"/>
          <w:szCs w:val="24"/>
          <w:lang w:val="en-GB"/>
        </w:rPr>
        <w:t xml:space="preserve">2. </w:t>
      </w:r>
      <w:r>
        <w:rPr>
          <w:rFonts w:ascii="Arial" w:hAnsi="Arial" w:cs="Arial"/>
          <w:b/>
          <w:sz w:val="24"/>
          <w:szCs w:val="24"/>
          <w:lang w:val="en-GB"/>
        </w:rPr>
        <w:t>Approach of the statistical offices</w:t>
      </w:r>
    </w:p>
    <w:p w14:paraId="5F63EEB2" w14:textId="4DF5EEE2" w:rsidR="00867C5D" w:rsidRDefault="00012E87" w:rsidP="00667296">
      <w:pPr>
        <w:spacing w:before="120" w:after="0" w:line="360" w:lineRule="auto"/>
        <w:jc w:val="both"/>
        <w:rPr>
          <w:rFonts w:ascii="Arial" w:hAnsi="Arial" w:cs="Arial"/>
          <w:sz w:val="24"/>
          <w:szCs w:val="24"/>
          <w:lang w:val="en-GB"/>
        </w:rPr>
      </w:pPr>
      <w:r>
        <w:rPr>
          <w:rFonts w:ascii="Arial" w:hAnsi="Arial" w:cs="Arial"/>
          <w:sz w:val="24"/>
          <w:szCs w:val="24"/>
          <w:lang w:val="en-GB"/>
        </w:rPr>
        <w:t xml:space="preserve">From </w:t>
      </w:r>
      <w:proofErr w:type="spellStart"/>
      <w:r w:rsidR="006B0162">
        <w:rPr>
          <w:rFonts w:ascii="Arial" w:hAnsi="Arial" w:cs="Arial"/>
          <w:sz w:val="24"/>
          <w:szCs w:val="24"/>
          <w:lang w:val="en-GB"/>
        </w:rPr>
        <w:t>Destatis</w:t>
      </w:r>
      <w:proofErr w:type="spellEnd"/>
      <w:r w:rsidR="000D1026">
        <w:rPr>
          <w:rFonts w:ascii="Arial" w:hAnsi="Arial" w:cs="Arial"/>
          <w:sz w:val="24"/>
          <w:szCs w:val="24"/>
          <w:lang w:val="en-GB"/>
        </w:rPr>
        <w:t>’</w:t>
      </w:r>
      <w:r w:rsidR="00867C5D">
        <w:rPr>
          <w:rFonts w:ascii="Arial" w:hAnsi="Arial" w:cs="Arial"/>
          <w:sz w:val="24"/>
          <w:szCs w:val="24"/>
          <w:lang w:val="en-GB"/>
        </w:rPr>
        <w:t xml:space="preserve"> </w:t>
      </w:r>
      <w:r>
        <w:rPr>
          <w:rFonts w:ascii="Arial" w:hAnsi="Arial" w:cs="Arial"/>
          <w:sz w:val="24"/>
          <w:szCs w:val="24"/>
          <w:lang w:val="en-GB"/>
        </w:rPr>
        <w:t>point of view,</w:t>
      </w:r>
      <w:r w:rsidR="006B0162">
        <w:rPr>
          <w:rFonts w:ascii="Arial" w:hAnsi="Arial" w:cs="Arial"/>
          <w:sz w:val="24"/>
          <w:szCs w:val="24"/>
          <w:lang w:val="en-GB"/>
        </w:rPr>
        <w:t xml:space="preserve"> data of </w:t>
      </w:r>
      <w:r w:rsidR="006B0162" w:rsidRPr="003A72AF">
        <w:rPr>
          <w:rFonts w:ascii="Arial" w:hAnsi="Arial" w:cs="Arial"/>
          <w:sz w:val="24"/>
          <w:szCs w:val="24"/>
          <w:lang w:val="en-GB"/>
        </w:rPr>
        <w:t>private enterprises</w:t>
      </w:r>
      <w:r w:rsidR="001913FF">
        <w:rPr>
          <w:rFonts w:ascii="Arial" w:hAnsi="Arial" w:cs="Arial"/>
          <w:sz w:val="24"/>
          <w:szCs w:val="24"/>
          <w:lang w:val="en-GB"/>
        </w:rPr>
        <w:t>,</w:t>
      </w:r>
      <w:r w:rsidR="006B0162">
        <w:rPr>
          <w:rFonts w:ascii="Arial" w:hAnsi="Arial" w:cs="Arial"/>
          <w:sz w:val="24"/>
          <w:szCs w:val="24"/>
          <w:lang w:val="en-GB"/>
        </w:rPr>
        <w:t xml:space="preserve"> </w:t>
      </w:r>
      <w:r w:rsidR="006A14E9">
        <w:rPr>
          <w:rFonts w:ascii="Arial" w:hAnsi="Arial" w:cs="Arial"/>
          <w:sz w:val="24"/>
          <w:szCs w:val="24"/>
          <w:lang w:val="en-GB"/>
        </w:rPr>
        <w:t>which generally arise as a by-product of the</w:t>
      </w:r>
      <w:r w:rsidR="001913FF">
        <w:rPr>
          <w:rFonts w:ascii="Arial" w:hAnsi="Arial" w:cs="Arial"/>
          <w:sz w:val="24"/>
          <w:szCs w:val="24"/>
          <w:lang w:val="en-GB"/>
        </w:rPr>
        <w:t>ir</w:t>
      </w:r>
      <w:r w:rsidR="006A14E9">
        <w:rPr>
          <w:rFonts w:ascii="Arial" w:hAnsi="Arial" w:cs="Arial"/>
          <w:sz w:val="24"/>
          <w:szCs w:val="24"/>
          <w:lang w:val="en-GB"/>
        </w:rPr>
        <w:t xml:space="preserve"> key business, should be</w:t>
      </w:r>
      <w:r w:rsidR="007A5190">
        <w:rPr>
          <w:rFonts w:ascii="Arial" w:hAnsi="Arial" w:cs="Arial"/>
          <w:sz w:val="24"/>
          <w:szCs w:val="24"/>
          <w:lang w:val="en-GB"/>
        </w:rPr>
        <w:t xml:space="preserve"> accessible for public </w:t>
      </w:r>
      <w:proofErr w:type="gramStart"/>
      <w:r w:rsidR="007A5190">
        <w:rPr>
          <w:rFonts w:ascii="Arial" w:hAnsi="Arial" w:cs="Arial"/>
          <w:sz w:val="24"/>
          <w:szCs w:val="24"/>
          <w:lang w:val="en-GB"/>
        </w:rPr>
        <w:t>purposes</w:t>
      </w:r>
      <w:r w:rsidR="006A14E9">
        <w:rPr>
          <w:rFonts w:ascii="Arial" w:hAnsi="Arial" w:cs="Arial"/>
          <w:sz w:val="24"/>
          <w:szCs w:val="24"/>
          <w:lang w:val="en-GB"/>
        </w:rPr>
        <w:t xml:space="preserve"> that is</w:t>
      </w:r>
      <w:proofErr w:type="gramEnd"/>
      <w:r w:rsidR="006A14E9">
        <w:rPr>
          <w:rFonts w:ascii="Arial" w:hAnsi="Arial" w:cs="Arial"/>
          <w:sz w:val="24"/>
          <w:szCs w:val="24"/>
          <w:lang w:val="en-GB"/>
        </w:rPr>
        <w:t xml:space="preserve"> for </w:t>
      </w:r>
      <w:r w:rsidR="001913FF">
        <w:rPr>
          <w:rFonts w:ascii="Arial" w:hAnsi="Arial" w:cs="Arial"/>
          <w:sz w:val="24"/>
          <w:szCs w:val="24"/>
          <w:lang w:val="en-GB"/>
        </w:rPr>
        <w:t xml:space="preserve">the </w:t>
      </w:r>
      <w:r w:rsidR="006A14E9">
        <w:rPr>
          <w:rFonts w:ascii="Arial" w:hAnsi="Arial" w:cs="Arial"/>
          <w:sz w:val="24"/>
          <w:szCs w:val="24"/>
          <w:lang w:val="en-GB"/>
        </w:rPr>
        <w:t>purposes of official statistics</w:t>
      </w:r>
      <w:r w:rsidR="006A14E9" w:rsidRPr="00012E87">
        <w:rPr>
          <w:rFonts w:ascii="Arial" w:hAnsi="Arial" w:cs="Arial"/>
          <w:sz w:val="24"/>
          <w:szCs w:val="24"/>
          <w:lang w:val="en-GB"/>
        </w:rPr>
        <w:t>. Therefore,</w:t>
      </w:r>
      <w:r w:rsidR="006A14E9">
        <w:rPr>
          <w:rFonts w:ascii="Arial" w:hAnsi="Arial" w:cs="Arial"/>
          <w:sz w:val="24"/>
          <w:szCs w:val="24"/>
          <w:lang w:val="en-GB"/>
        </w:rPr>
        <w:t xml:space="preserve"> </w:t>
      </w:r>
      <w:r w:rsidR="006A14E9" w:rsidRPr="006A14E9">
        <w:rPr>
          <w:rFonts w:ascii="Arial" w:hAnsi="Arial" w:cs="Arial"/>
          <w:sz w:val="24"/>
          <w:szCs w:val="24"/>
          <w:lang w:val="en-GB"/>
        </w:rPr>
        <w:t xml:space="preserve">a permanent access to data held by private enterprises is necessary, which is unattached of their willing or the market situation. </w:t>
      </w:r>
      <w:r>
        <w:rPr>
          <w:rFonts w:ascii="Arial" w:hAnsi="Arial" w:cs="Arial"/>
          <w:sz w:val="24"/>
          <w:szCs w:val="24"/>
          <w:lang w:val="en-GB"/>
        </w:rPr>
        <w:t>In this regard</w:t>
      </w:r>
      <w:r w:rsidR="006A14E9" w:rsidRPr="006A14E9">
        <w:rPr>
          <w:rFonts w:ascii="Arial" w:hAnsi="Arial" w:cs="Arial"/>
          <w:sz w:val="24"/>
          <w:szCs w:val="24"/>
          <w:lang w:val="en-GB"/>
        </w:rPr>
        <w:t xml:space="preserve">, </w:t>
      </w:r>
      <w:proofErr w:type="spellStart"/>
      <w:r w:rsidR="006A14E9" w:rsidRPr="006A14E9">
        <w:rPr>
          <w:rFonts w:ascii="Arial" w:hAnsi="Arial" w:cs="Arial"/>
          <w:sz w:val="24"/>
          <w:szCs w:val="24"/>
          <w:lang w:val="en-GB"/>
        </w:rPr>
        <w:t>Destatis</w:t>
      </w:r>
      <w:proofErr w:type="spellEnd"/>
      <w:r w:rsidR="006A14E9" w:rsidRPr="006A14E9">
        <w:rPr>
          <w:rFonts w:ascii="Arial" w:hAnsi="Arial" w:cs="Arial"/>
          <w:sz w:val="24"/>
          <w:szCs w:val="24"/>
          <w:lang w:val="en-GB"/>
        </w:rPr>
        <w:t xml:space="preserve"> is aiming for a legal basis to get access to privately held data, on which further </w:t>
      </w:r>
      <w:proofErr w:type="spellStart"/>
      <w:r w:rsidR="006A14E9" w:rsidRPr="006A14E9">
        <w:rPr>
          <w:rFonts w:ascii="Arial" w:hAnsi="Arial" w:cs="Arial"/>
          <w:sz w:val="24"/>
          <w:szCs w:val="24"/>
          <w:lang w:val="en-GB"/>
        </w:rPr>
        <w:t>cooperations</w:t>
      </w:r>
      <w:proofErr w:type="spellEnd"/>
      <w:r w:rsidR="006A14E9" w:rsidRPr="006A14E9">
        <w:rPr>
          <w:rFonts w:ascii="Arial" w:hAnsi="Arial" w:cs="Arial"/>
          <w:sz w:val="24"/>
          <w:szCs w:val="24"/>
          <w:lang w:val="en-GB"/>
        </w:rPr>
        <w:t xml:space="preserve"> can be premised on.</w:t>
      </w:r>
    </w:p>
    <w:p w14:paraId="17C91648" w14:textId="7F36A1D8" w:rsidR="006A14E9" w:rsidRDefault="006A14E9" w:rsidP="00667296">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Regarding a legal regulation, </w:t>
      </w:r>
      <w:proofErr w:type="spellStart"/>
      <w:r>
        <w:rPr>
          <w:rFonts w:ascii="Arial" w:hAnsi="Arial" w:cs="Arial"/>
          <w:sz w:val="24"/>
          <w:szCs w:val="24"/>
          <w:lang w:val="en-GB"/>
        </w:rPr>
        <w:t>Destatis</w:t>
      </w:r>
      <w:proofErr w:type="spellEnd"/>
      <w:r>
        <w:rPr>
          <w:rFonts w:ascii="Arial" w:hAnsi="Arial" w:cs="Arial"/>
          <w:sz w:val="24"/>
          <w:szCs w:val="24"/>
          <w:lang w:val="en-GB"/>
        </w:rPr>
        <w:t xml:space="preserve"> and the State Office for Information and Technology of North Rhine-Westphalia (IT.NRW) are planning to commission a </w:t>
      </w:r>
      <w:r w:rsidR="00510569">
        <w:rPr>
          <w:rFonts w:ascii="Arial" w:hAnsi="Arial" w:cs="Arial"/>
          <w:sz w:val="24"/>
          <w:szCs w:val="24"/>
          <w:lang w:val="en-GB"/>
        </w:rPr>
        <w:t>comparative law report</w:t>
      </w:r>
      <w:r w:rsidR="00E71FD5">
        <w:rPr>
          <w:rFonts w:ascii="Arial" w:hAnsi="Arial" w:cs="Arial"/>
          <w:sz w:val="24"/>
          <w:szCs w:val="24"/>
          <w:lang w:val="en-GB"/>
        </w:rPr>
        <w:t xml:space="preserve"> about the access to </w:t>
      </w:r>
      <w:r w:rsidR="008C5B79">
        <w:rPr>
          <w:rFonts w:ascii="Arial" w:hAnsi="Arial" w:cs="Arial"/>
          <w:sz w:val="24"/>
          <w:szCs w:val="24"/>
          <w:lang w:val="en-GB"/>
        </w:rPr>
        <w:t>big</w:t>
      </w:r>
      <w:r w:rsidR="00E71FD5">
        <w:rPr>
          <w:rFonts w:ascii="Arial" w:hAnsi="Arial" w:cs="Arial"/>
          <w:sz w:val="24"/>
          <w:szCs w:val="24"/>
          <w:lang w:val="en-GB"/>
        </w:rPr>
        <w:t xml:space="preserve"> data for public purposes in Europe. Thereby, it can be guaranteed that German official statistical agencies are producing statistics under the same conditions as the partner</w:t>
      </w:r>
      <w:r w:rsidR="00012E87">
        <w:rPr>
          <w:rFonts w:ascii="Arial" w:hAnsi="Arial" w:cs="Arial"/>
          <w:sz w:val="24"/>
          <w:szCs w:val="24"/>
          <w:lang w:val="en-GB"/>
        </w:rPr>
        <w:t>s</w:t>
      </w:r>
      <w:r w:rsidR="00E71FD5">
        <w:rPr>
          <w:rFonts w:ascii="Arial" w:hAnsi="Arial" w:cs="Arial"/>
          <w:sz w:val="24"/>
          <w:szCs w:val="24"/>
          <w:lang w:val="en-GB"/>
        </w:rPr>
        <w:t xml:space="preserve"> in the </w:t>
      </w:r>
      <w:r w:rsidR="007A5190">
        <w:rPr>
          <w:rFonts w:ascii="Arial" w:hAnsi="Arial" w:cs="Arial"/>
          <w:sz w:val="24"/>
          <w:szCs w:val="24"/>
          <w:lang w:val="en-GB"/>
        </w:rPr>
        <w:t>ESS</w:t>
      </w:r>
      <w:r w:rsidR="00E71FD5">
        <w:rPr>
          <w:rFonts w:ascii="Arial" w:hAnsi="Arial" w:cs="Arial"/>
          <w:sz w:val="24"/>
          <w:szCs w:val="24"/>
          <w:lang w:val="en-GB"/>
        </w:rPr>
        <w:t>.</w:t>
      </w:r>
      <w:r w:rsidR="00AE295B">
        <w:rPr>
          <w:rFonts w:ascii="Arial" w:hAnsi="Arial" w:cs="Arial"/>
          <w:sz w:val="24"/>
          <w:szCs w:val="24"/>
          <w:lang w:val="en-GB"/>
        </w:rPr>
        <w:t xml:space="preserve"> Besides, the report is supposed to examine how the legal framework of German federal statistics has to be changed to be able to use big data in the statistical offices in Germany. It should also examine the </w:t>
      </w:r>
      <w:r w:rsidR="008C5B79">
        <w:rPr>
          <w:rFonts w:ascii="Arial" w:hAnsi="Arial" w:cs="Arial"/>
          <w:sz w:val="24"/>
          <w:szCs w:val="24"/>
          <w:lang w:val="en-GB"/>
        </w:rPr>
        <w:t xml:space="preserve">possible </w:t>
      </w:r>
      <w:r w:rsidR="00AE295B">
        <w:rPr>
          <w:rFonts w:ascii="Arial" w:hAnsi="Arial" w:cs="Arial"/>
          <w:sz w:val="24"/>
          <w:szCs w:val="24"/>
          <w:lang w:val="en-GB"/>
        </w:rPr>
        <w:t>combination of data from private enterprises with administrative and survey data, especially regarding the information about private persons and households.</w:t>
      </w:r>
    </w:p>
    <w:p w14:paraId="32DCE12A" w14:textId="044B309F" w:rsidR="00C5483B" w:rsidRDefault="00C5483B" w:rsidP="00667296">
      <w:pPr>
        <w:spacing w:before="120" w:after="0" w:line="360" w:lineRule="auto"/>
        <w:jc w:val="both"/>
        <w:rPr>
          <w:rFonts w:ascii="Arial" w:hAnsi="Arial" w:cs="Arial"/>
          <w:sz w:val="24"/>
          <w:szCs w:val="24"/>
          <w:lang w:val="en-GB"/>
        </w:rPr>
      </w:pPr>
      <w:r w:rsidRPr="00A74110">
        <w:rPr>
          <w:rFonts w:ascii="Arial" w:hAnsi="Arial" w:cs="Arial"/>
          <w:sz w:val="24"/>
          <w:szCs w:val="24"/>
          <w:lang w:val="en-GB"/>
        </w:rPr>
        <w:t>On the European level</w:t>
      </w:r>
      <w:r w:rsidR="0022378C">
        <w:rPr>
          <w:rStyle w:val="Funotenzeichen"/>
          <w:rFonts w:ascii="Arial" w:hAnsi="Arial" w:cs="Arial"/>
          <w:sz w:val="24"/>
          <w:szCs w:val="24"/>
          <w:lang w:val="en-GB"/>
        </w:rPr>
        <w:footnoteReference w:id="1"/>
      </w:r>
      <w:r w:rsidRPr="00A74110">
        <w:rPr>
          <w:rFonts w:ascii="Arial" w:hAnsi="Arial" w:cs="Arial"/>
          <w:sz w:val="24"/>
          <w:szCs w:val="24"/>
          <w:lang w:val="en-GB"/>
        </w:rPr>
        <w:t xml:space="preserve">, </w:t>
      </w:r>
      <w:r>
        <w:rPr>
          <w:rFonts w:ascii="Arial" w:hAnsi="Arial" w:cs="Arial"/>
          <w:sz w:val="24"/>
          <w:szCs w:val="24"/>
          <w:lang w:val="en-GB"/>
        </w:rPr>
        <w:t xml:space="preserve">in 2016 </w:t>
      </w:r>
      <w:r w:rsidRPr="00A74110">
        <w:rPr>
          <w:rFonts w:ascii="Arial" w:hAnsi="Arial" w:cs="Arial"/>
          <w:sz w:val="24"/>
          <w:szCs w:val="24"/>
          <w:lang w:val="en-GB"/>
        </w:rPr>
        <w:t xml:space="preserve">Eurostat </w:t>
      </w:r>
      <w:r>
        <w:rPr>
          <w:rFonts w:ascii="Arial" w:hAnsi="Arial" w:cs="Arial"/>
          <w:sz w:val="24"/>
          <w:szCs w:val="24"/>
          <w:lang w:val="en-GB"/>
        </w:rPr>
        <w:t xml:space="preserve">assigned a contract to analyse the legal situation </w:t>
      </w:r>
      <w:r w:rsidR="008E49C2">
        <w:rPr>
          <w:rFonts w:ascii="Arial" w:hAnsi="Arial" w:cs="Arial"/>
          <w:sz w:val="24"/>
          <w:szCs w:val="24"/>
          <w:lang w:val="en-GB"/>
        </w:rPr>
        <w:t>concerning</w:t>
      </w:r>
      <w:r>
        <w:rPr>
          <w:rFonts w:ascii="Arial" w:hAnsi="Arial" w:cs="Arial"/>
          <w:sz w:val="24"/>
          <w:szCs w:val="24"/>
          <w:lang w:val="en-GB"/>
        </w:rPr>
        <w:t xml:space="preserve"> access, use and dissemination of statistics derived from big data for all the member states of the European Union. So far, there are two benchmarks within the EU regarding access to privately held data. The first is France with its “</w:t>
      </w:r>
      <w:proofErr w:type="spellStart"/>
      <w:r>
        <w:rPr>
          <w:rFonts w:ascii="Arial" w:hAnsi="Arial" w:cs="Arial"/>
          <w:sz w:val="24"/>
          <w:szCs w:val="24"/>
          <w:lang w:val="en-GB"/>
        </w:rPr>
        <w:t>loi</w:t>
      </w:r>
      <w:proofErr w:type="spellEnd"/>
      <w:r>
        <w:rPr>
          <w:rFonts w:ascii="Arial" w:hAnsi="Arial" w:cs="Arial"/>
          <w:sz w:val="24"/>
          <w:szCs w:val="24"/>
          <w:lang w:val="en-GB"/>
        </w:rPr>
        <w:t xml:space="preserve"> </w:t>
      </w:r>
      <w:proofErr w:type="spellStart"/>
      <w:r>
        <w:rPr>
          <w:rFonts w:ascii="Arial" w:hAnsi="Arial" w:cs="Arial"/>
          <w:sz w:val="24"/>
          <w:szCs w:val="24"/>
          <w:lang w:val="en-GB"/>
        </w:rPr>
        <w:t>numérique</w:t>
      </w:r>
      <w:proofErr w:type="spellEnd"/>
      <w:r>
        <w:rPr>
          <w:rFonts w:ascii="Arial" w:hAnsi="Arial" w:cs="Arial"/>
          <w:sz w:val="24"/>
          <w:szCs w:val="24"/>
          <w:lang w:val="en-GB"/>
        </w:rPr>
        <w:t>”</w:t>
      </w:r>
      <w:r w:rsidR="0022378C" w:rsidRPr="0077585F">
        <w:rPr>
          <w:rStyle w:val="Funotenzeichen"/>
          <w:rFonts w:ascii="Arial" w:hAnsi="Arial" w:cs="Arial"/>
          <w:color w:val="000000"/>
          <w:sz w:val="24"/>
          <w:szCs w:val="24"/>
          <w:lang w:val="en-GB"/>
        </w:rPr>
        <w:footnoteReference w:id="2"/>
      </w:r>
      <w:r w:rsidR="0022378C">
        <w:rPr>
          <w:rFonts w:ascii="Arial" w:hAnsi="Arial" w:cs="Arial"/>
          <w:sz w:val="24"/>
          <w:szCs w:val="24"/>
          <w:lang w:val="en-GB"/>
        </w:rPr>
        <w:t>, which obliges companies – under certain conditions – to open up data that is defined as “public interest data”</w:t>
      </w:r>
      <w:r w:rsidR="00EE73A2">
        <w:rPr>
          <w:rFonts w:ascii="Arial" w:hAnsi="Arial" w:cs="Arial"/>
          <w:sz w:val="24"/>
          <w:szCs w:val="24"/>
          <w:lang w:val="en-GB"/>
        </w:rPr>
        <w:t>, e.g. for the French National Statistical Institute (INSEE)</w:t>
      </w:r>
      <w:r w:rsidR="0022378C">
        <w:rPr>
          <w:rFonts w:ascii="Arial" w:hAnsi="Arial" w:cs="Arial"/>
          <w:sz w:val="24"/>
          <w:szCs w:val="24"/>
          <w:lang w:val="en-GB"/>
        </w:rPr>
        <w:t xml:space="preserve">. The second is the </w:t>
      </w:r>
      <w:r w:rsidR="0022378C" w:rsidRPr="00AD7689">
        <w:rPr>
          <w:rFonts w:ascii="Arial" w:hAnsi="Arial" w:cs="Arial"/>
          <w:sz w:val="24"/>
          <w:szCs w:val="24"/>
          <w:lang w:val="en-GB"/>
        </w:rPr>
        <w:t>Digital Economy Act 2017 of the United Kingdom</w:t>
      </w:r>
      <w:r w:rsidR="0022378C" w:rsidRPr="0077585F">
        <w:rPr>
          <w:rStyle w:val="Funotenzeichen"/>
          <w:rFonts w:ascii="Arial" w:hAnsi="Arial" w:cs="Arial"/>
          <w:color w:val="000000"/>
          <w:sz w:val="24"/>
          <w:szCs w:val="24"/>
          <w:lang w:val="en-GB"/>
        </w:rPr>
        <w:footnoteReference w:id="3"/>
      </w:r>
      <w:r w:rsidR="0022378C" w:rsidRPr="00AD7689">
        <w:rPr>
          <w:rFonts w:ascii="Arial" w:hAnsi="Arial" w:cs="Arial"/>
          <w:sz w:val="24"/>
          <w:szCs w:val="24"/>
          <w:lang w:val="en-GB"/>
        </w:rPr>
        <w:t xml:space="preserve"> (see </w:t>
      </w:r>
      <w:r w:rsidR="003A72AF">
        <w:rPr>
          <w:rFonts w:ascii="Arial" w:hAnsi="Arial" w:cs="Arial"/>
          <w:sz w:val="24"/>
          <w:szCs w:val="24"/>
          <w:lang w:val="en-GB"/>
        </w:rPr>
        <w:t>p</w:t>
      </w:r>
      <w:r w:rsidR="0022378C" w:rsidRPr="00AD7689">
        <w:rPr>
          <w:rFonts w:ascii="Arial" w:hAnsi="Arial" w:cs="Arial"/>
          <w:sz w:val="24"/>
          <w:szCs w:val="24"/>
          <w:lang w:val="en-GB"/>
        </w:rPr>
        <w:t>art 5,</w:t>
      </w:r>
      <w:r w:rsidR="003A72AF">
        <w:rPr>
          <w:rFonts w:ascii="Arial" w:hAnsi="Arial" w:cs="Arial"/>
          <w:sz w:val="24"/>
          <w:szCs w:val="24"/>
          <w:lang w:val="en-GB"/>
        </w:rPr>
        <w:t xml:space="preserve"> c</w:t>
      </w:r>
      <w:r w:rsidR="0022378C" w:rsidRPr="00AD7689">
        <w:rPr>
          <w:rFonts w:ascii="Arial" w:hAnsi="Arial" w:cs="Arial"/>
          <w:sz w:val="24"/>
          <w:szCs w:val="24"/>
          <w:lang w:val="en-GB"/>
        </w:rPr>
        <w:t xml:space="preserve">hapter 7, section 80, new section 45D) that will enable the </w:t>
      </w:r>
      <w:r w:rsidR="00EE73A2">
        <w:rPr>
          <w:rFonts w:ascii="Arial" w:hAnsi="Arial" w:cs="Arial"/>
          <w:sz w:val="24"/>
          <w:szCs w:val="24"/>
          <w:lang w:val="en-GB"/>
        </w:rPr>
        <w:t xml:space="preserve">UK’s </w:t>
      </w:r>
      <w:r w:rsidR="0022378C" w:rsidRPr="00AD7689">
        <w:rPr>
          <w:rFonts w:ascii="Arial" w:hAnsi="Arial" w:cs="Arial"/>
          <w:sz w:val="24"/>
          <w:szCs w:val="24"/>
          <w:lang w:val="en-GB"/>
        </w:rPr>
        <w:t>Office for National Statistics (ONS) to access data held by large and medium-sized businesses and charities for one or more of their statutory functions, i.e. the production of official statistics and statistical research.</w:t>
      </w:r>
    </w:p>
    <w:p w14:paraId="5A279AB3" w14:textId="4C3CA868" w:rsidR="008C5B79" w:rsidRDefault="008C5B79" w:rsidP="00667296">
      <w:pPr>
        <w:spacing w:before="120" w:after="0" w:line="360" w:lineRule="auto"/>
        <w:jc w:val="both"/>
        <w:rPr>
          <w:rFonts w:ascii="Arial" w:hAnsi="Arial" w:cs="Arial"/>
          <w:sz w:val="24"/>
          <w:szCs w:val="24"/>
          <w:lang w:val="en-GB"/>
        </w:rPr>
      </w:pPr>
      <w:r w:rsidRPr="008C5B79">
        <w:rPr>
          <w:rFonts w:ascii="Arial" w:hAnsi="Arial" w:cs="Arial"/>
          <w:sz w:val="24"/>
          <w:szCs w:val="24"/>
          <w:lang w:val="en-GB"/>
        </w:rPr>
        <w:t>Besides</w:t>
      </w:r>
      <w:r w:rsidRPr="00AD7689">
        <w:rPr>
          <w:rFonts w:ascii="Arial" w:hAnsi="Arial" w:cs="Arial"/>
          <w:sz w:val="24"/>
          <w:szCs w:val="24"/>
          <w:lang w:val="en-GB"/>
        </w:rPr>
        <w:t xml:space="preserve">, </w:t>
      </w:r>
      <w:r w:rsidR="007A5190">
        <w:rPr>
          <w:rFonts w:ascii="Arial" w:hAnsi="Arial" w:cs="Arial"/>
          <w:sz w:val="24"/>
          <w:szCs w:val="24"/>
          <w:lang w:val="en-GB"/>
        </w:rPr>
        <w:t xml:space="preserve">in 2016 </w:t>
      </w:r>
      <w:r w:rsidRPr="00AD7689">
        <w:rPr>
          <w:rFonts w:ascii="Arial" w:hAnsi="Arial" w:cs="Arial"/>
          <w:sz w:val="24"/>
          <w:szCs w:val="24"/>
          <w:lang w:val="en-GB"/>
        </w:rPr>
        <w:t>the Global Working Group on Big Data for Official Statistics has published „Recommendations for Access to Data from Private Organisations for Official Statistics”</w:t>
      </w:r>
      <w:r w:rsidRPr="008E49C2">
        <w:rPr>
          <w:rFonts w:ascii="Arial" w:hAnsi="Arial" w:cs="Arial"/>
          <w:sz w:val="24"/>
          <w:szCs w:val="24"/>
          <w:vertAlign w:val="superscript"/>
          <w:lang w:val="en-GB"/>
        </w:rPr>
        <w:footnoteReference w:id="4"/>
      </w:r>
      <w:r w:rsidRPr="00AD7689">
        <w:rPr>
          <w:rFonts w:ascii="Arial" w:hAnsi="Arial" w:cs="Arial"/>
          <w:sz w:val="24"/>
          <w:szCs w:val="24"/>
          <w:lang w:val="en-GB"/>
        </w:rPr>
        <w:t xml:space="preserve"> that can be used as guidelines for negotiations with private enterprises, which have big data sources that are valuable for official statistics.</w:t>
      </w:r>
    </w:p>
    <w:p w14:paraId="4950058C" w14:textId="66A0A845" w:rsidR="005667FB" w:rsidRDefault="008C5B79" w:rsidP="00667296">
      <w:pPr>
        <w:spacing w:before="120" w:after="0" w:line="360" w:lineRule="auto"/>
        <w:jc w:val="both"/>
        <w:rPr>
          <w:rFonts w:ascii="Arial" w:hAnsi="Arial" w:cs="Arial"/>
          <w:sz w:val="24"/>
          <w:szCs w:val="24"/>
          <w:lang w:val="en-GB"/>
        </w:rPr>
      </w:pPr>
      <w:r w:rsidRPr="00AD7689">
        <w:rPr>
          <w:rFonts w:ascii="Arial" w:hAnsi="Arial" w:cs="Arial"/>
          <w:sz w:val="24"/>
          <w:szCs w:val="24"/>
          <w:lang w:val="en-GB"/>
        </w:rPr>
        <w:lastRenderedPageBreak/>
        <w:t>Furthermore</w:t>
      </w:r>
      <w:r w:rsidR="005667FB" w:rsidRPr="008C5B79">
        <w:rPr>
          <w:rFonts w:ascii="Arial" w:hAnsi="Arial" w:cs="Arial"/>
          <w:sz w:val="24"/>
          <w:szCs w:val="24"/>
          <w:lang w:val="en-GB"/>
        </w:rPr>
        <w:t xml:space="preserve">, </w:t>
      </w:r>
      <w:r w:rsidR="00FE3729" w:rsidRPr="008C5B79">
        <w:rPr>
          <w:rFonts w:ascii="Arial" w:hAnsi="Arial" w:cs="Arial"/>
          <w:sz w:val="24"/>
          <w:szCs w:val="24"/>
          <w:lang w:val="en-GB"/>
        </w:rPr>
        <w:t xml:space="preserve">in April 2018 </w:t>
      </w:r>
      <w:r w:rsidR="005667FB" w:rsidRPr="008C5B79">
        <w:rPr>
          <w:rFonts w:ascii="Arial" w:hAnsi="Arial" w:cs="Arial"/>
          <w:sz w:val="24"/>
          <w:szCs w:val="24"/>
          <w:lang w:val="en-GB"/>
        </w:rPr>
        <w:t xml:space="preserve">the </w:t>
      </w:r>
      <w:r w:rsidR="00FE3729" w:rsidRPr="008C5B79">
        <w:rPr>
          <w:rFonts w:ascii="Arial" w:hAnsi="Arial" w:cs="Arial"/>
          <w:sz w:val="24"/>
          <w:szCs w:val="24"/>
          <w:lang w:val="en-GB"/>
        </w:rPr>
        <w:t>European Commission has published a Communication „Towards a common European data Space”</w:t>
      </w:r>
      <w:r w:rsidR="00FE3729" w:rsidRPr="008E49C2">
        <w:rPr>
          <w:rFonts w:ascii="Arial" w:hAnsi="Arial" w:cs="Arial"/>
          <w:sz w:val="24"/>
          <w:szCs w:val="24"/>
          <w:vertAlign w:val="superscript"/>
          <w:lang w:val="en-GB"/>
        </w:rPr>
        <w:footnoteReference w:id="5"/>
      </w:r>
      <w:r w:rsidR="00AD7689" w:rsidRPr="008C5B79">
        <w:rPr>
          <w:rFonts w:ascii="Arial" w:hAnsi="Arial" w:cs="Arial"/>
          <w:sz w:val="24"/>
          <w:szCs w:val="24"/>
          <w:lang w:val="en-GB"/>
        </w:rPr>
        <w:t xml:space="preserve"> and a guidance document </w:t>
      </w:r>
      <w:r w:rsidR="00AD7689" w:rsidRPr="00AD7689">
        <w:rPr>
          <w:rFonts w:ascii="Arial" w:hAnsi="Arial" w:cs="Arial"/>
          <w:sz w:val="24"/>
          <w:szCs w:val="24"/>
          <w:lang w:val="en-GB"/>
        </w:rPr>
        <w:t>on sharing private sector data in the European data economy</w:t>
      </w:r>
      <w:r w:rsidR="00AD7689" w:rsidRPr="008E49C2">
        <w:rPr>
          <w:rFonts w:ascii="Arial" w:hAnsi="Arial" w:cs="Arial"/>
          <w:sz w:val="24"/>
          <w:szCs w:val="24"/>
          <w:vertAlign w:val="superscript"/>
          <w:lang w:val="en-GB"/>
        </w:rPr>
        <w:footnoteReference w:id="6"/>
      </w:r>
      <w:r w:rsidR="00AD7689" w:rsidRPr="008C5B79">
        <w:rPr>
          <w:rFonts w:ascii="Arial" w:hAnsi="Arial" w:cs="Arial"/>
          <w:sz w:val="24"/>
          <w:szCs w:val="24"/>
          <w:lang w:val="en-GB"/>
        </w:rPr>
        <w:t xml:space="preserve">, which is a part of their Digital Single Market strategy and refers to data sharing between businesses and the public sector. The European Commission supports the idea of improving access to privately held data by public authorities such as National Statistical Institutes, but also keeps the interest of the private enterprises in mind, such as compensation for </w:t>
      </w:r>
      <w:r w:rsidR="00A9725A" w:rsidRPr="008C5B79">
        <w:rPr>
          <w:rFonts w:ascii="Arial" w:hAnsi="Arial" w:cs="Arial"/>
          <w:sz w:val="24"/>
          <w:szCs w:val="24"/>
          <w:lang w:val="en-GB"/>
        </w:rPr>
        <w:t xml:space="preserve">the companies’ </w:t>
      </w:r>
      <w:r w:rsidR="00AD7689" w:rsidRPr="008C5B79">
        <w:rPr>
          <w:rFonts w:ascii="Arial" w:hAnsi="Arial" w:cs="Arial"/>
          <w:sz w:val="24"/>
          <w:szCs w:val="24"/>
          <w:lang w:val="en-GB"/>
        </w:rPr>
        <w:t xml:space="preserve">investments </w:t>
      </w:r>
      <w:r w:rsidR="003A72AF" w:rsidRPr="008C5B79">
        <w:rPr>
          <w:rFonts w:ascii="Arial" w:hAnsi="Arial" w:cs="Arial"/>
          <w:sz w:val="24"/>
          <w:szCs w:val="24"/>
          <w:lang w:val="en-GB"/>
        </w:rPr>
        <w:t>for</w:t>
      </w:r>
      <w:r w:rsidR="00AD7689" w:rsidRPr="008C5B79">
        <w:rPr>
          <w:rFonts w:ascii="Arial" w:hAnsi="Arial" w:cs="Arial"/>
          <w:sz w:val="24"/>
          <w:szCs w:val="24"/>
          <w:lang w:val="en-GB"/>
        </w:rPr>
        <w:t xml:space="preserve"> adapting data.</w:t>
      </w:r>
    </w:p>
    <w:p w14:paraId="2EBCB196" w14:textId="4A0DBB2B" w:rsidR="007F746B" w:rsidRPr="005210BF" w:rsidRDefault="007A5190" w:rsidP="00667296">
      <w:pPr>
        <w:spacing w:before="120" w:after="0" w:line="360" w:lineRule="auto"/>
        <w:jc w:val="both"/>
        <w:rPr>
          <w:rFonts w:ascii="Arial" w:hAnsi="Arial" w:cs="Arial"/>
          <w:sz w:val="24"/>
          <w:szCs w:val="24"/>
          <w:lang w:val="en-GB"/>
        </w:rPr>
      </w:pPr>
      <w:r>
        <w:rPr>
          <w:rFonts w:ascii="Arial" w:hAnsi="Arial" w:cs="Arial"/>
          <w:sz w:val="24"/>
          <w:szCs w:val="24"/>
          <w:lang w:val="en-GB"/>
        </w:rPr>
        <w:t>Generally</w:t>
      </w:r>
      <w:r w:rsidR="007F746B" w:rsidRPr="005210BF">
        <w:rPr>
          <w:rFonts w:ascii="Arial" w:hAnsi="Arial" w:cs="Arial"/>
          <w:sz w:val="24"/>
          <w:szCs w:val="24"/>
          <w:lang w:val="en-GB"/>
        </w:rPr>
        <w:t xml:space="preserve">, the European General Data Protection Regulation (GDPR) </w:t>
      </w:r>
      <w:r w:rsidR="005210BF" w:rsidRPr="005210BF">
        <w:rPr>
          <w:rFonts w:ascii="Arial" w:hAnsi="Arial" w:cs="Arial"/>
          <w:sz w:val="24"/>
          <w:szCs w:val="24"/>
          <w:lang w:val="en-GB"/>
        </w:rPr>
        <w:t xml:space="preserve">is supposed to increase trust in digital services and their security by defining common standards for data protection and by securing the </w:t>
      </w:r>
      <w:r>
        <w:rPr>
          <w:rFonts w:ascii="Arial" w:hAnsi="Arial" w:cs="Arial"/>
          <w:sz w:val="24"/>
          <w:szCs w:val="24"/>
          <w:lang w:val="en-GB"/>
        </w:rPr>
        <w:t xml:space="preserve">fundamental </w:t>
      </w:r>
      <w:r w:rsidR="005210BF" w:rsidRPr="005210BF">
        <w:rPr>
          <w:rFonts w:ascii="Arial" w:hAnsi="Arial" w:cs="Arial"/>
          <w:sz w:val="24"/>
          <w:szCs w:val="24"/>
          <w:lang w:val="en-GB"/>
        </w:rPr>
        <w:t xml:space="preserve">right regarding </w:t>
      </w:r>
      <w:r w:rsidR="005210BF">
        <w:rPr>
          <w:rFonts w:ascii="Arial" w:hAnsi="Arial" w:cs="Arial"/>
          <w:sz w:val="24"/>
          <w:szCs w:val="24"/>
          <w:lang w:val="en-GB"/>
        </w:rPr>
        <w:t>informational self-determination.</w:t>
      </w:r>
      <w:r w:rsidR="008E49C2">
        <w:rPr>
          <w:rFonts w:ascii="Arial" w:hAnsi="Arial" w:cs="Arial"/>
          <w:sz w:val="24"/>
          <w:szCs w:val="24"/>
          <w:lang w:val="en-GB"/>
        </w:rPr>
        <w:t xml:space="preserve"> </w:t>
      </w:r>
      <w:r w:rsidR="005210BF">
        <w:rPr>
          <w:rFonts w:ascii="Arial" w:hAnsi="Arial" w:cs="Arial"/>
          <w:sz w:val="24"/>
          <w:szCs w:val="24"/>
          <w:lang w:val="en-GB"/>
        </w:rPr>
        <w:t xml:space="preserve">The GDPR </w:t>
      </w:r>
      <w:r w:rsidR="005210BF" w:rsidRPr="005210BF">
        <w:rPr>
          <w:rFonts w:ascii="Arial" w:hAnsi="Arial" w:cs="Arial"/>
          <w:sz w:val="24"/>
          <w:szCs w:val="24"/>
          <w:lang w:val="en-GB"/>
        </w:rPr>
        <w:t xml:space="preserve">will be applicable as of May 25th, 2018 </w:t>
      </w:r>
      <w:r w:rsidR="00302FE9">
        <w:rPr>
          <w:rFonts w:ascii="Arial" w:hAnsi="Arial" w:cs="Arial"/>
          <w:sz w:val="24"/>
          <w:szCs w:val="24"/>
          <w:lang w:val="en-GB"/>
        </w:rPr>
        <w:t>in all member states to harmonis</w:t>
      </w:r>
      <w:r w:rsidR="005210BF" w:rsidRPr="005210BF">
        <w:rPr>
          <w:rFonts w:ascii="Arial" w:hAnsi="Arial" w:cs="Arial"/>
          <w:sz w:val="24"/>
          <w:szCs w:val="24"/>
          <w:lang w:val="en-GB"/>
        </w:rPr>
        <w:t xml:space="preserve">e data privacy laws across Europe. </w:t>
      </w:r>
    </w:p>
    <w:p w14:paraId="2D54AFC4" w14:textId="213A53B8" w:rsidR="00AB5A88" w:rsidRDefault="00AB5A88" w:rsidP="00667296">
      <w:pPr>
        <w:spacing w:before="120" w:after="0" w:line="360" w:lineRule="auto"/>
        <w:jc w:val="both"/>
        <w:rPr>
          <w:rFonts w:ascii="MetaNormalLF-Roman" w:hAnsi="MetaNormalLF-Roman"/>
        </w:rPr>
      </w:pPr>
      <w:r w:rsidRPr="008C5B79">
        <w:rPr>
          <w:rFonts w:ascii="Arial" w:hAnsi="Arial" w:cs="Arial"/>
          <w:sz w:val="24"/>
          <w:szCs w:val="24"/>
          <w:lang w:val="en-GB"/>
        </w:rPr>
        <w:t>A partially processing of data by private enterprises could also simplify the compliance with data protection legislation. Statistical intermediate products on an aggregated level</w:t>
      </w:r>
      <w:r w:rsidR="008C5B79">
        <w:rPr>
          <w:rFonts w:ascii="Arial" w:hAnsi="Arial" w:cs="Arial"/>
          <w:sz w:val="24"/>
          <w:szCs w:val="24"/>
          <w:lang w:val="en-GB"/>
        </w:rPr>
        <w:t>,</w:t>
      </w:r>
      <w:r w:rsidRPr="008C5B79">
        <w:rPr>
          <w:rFonts w:ascii="Arial" w:hAnsi="Arial" w:cs="Arial"/>
          <w:sz w:val="24"/>
          <w:szCs w:val="24"/>
          <w:lang w:val="en-GB"/>
        </w:rPr>
        <w:t xml:space="preserve"> without person-related information</w:t>
      </w:r>
      <w:r w:rsidR="008C5B79">
        <w:rPr>
          <w:rFonts w:ascii="Arial" w:hAnsi="Arial" w:cs="Arial"/>
          <w:sz w:val="24"/>
          <w:szCs w:val="24"/>
          <w:lang w:val="en-GB"/>
        </w:rPr>
        <w:t>,</w:t>
      </w:r>
      <w:r w:rsidRPr="008C5B79">
        <w:rPr>
          <w:rFonts w:ascii="Arial" w:hAnsi="Arial" w:cs="Arial"/>
          <w:sz w:val="24"/>
          <w:szCs w:val="24"/>
          <w:lang w:val="en-GB"/>
        </w:rPr>
        <w:t xml:space="preserve"> are mostly enough for official statistics and will make it easier for data protection officer</w:t>
      </w:r>
      <w:r w:rsidR="008C5B79">
        <w:rPr>
          <w:rFonts w:ascii="Arial" w:hAnsi="Arial" w:cs="Arial"/>
          <w:sz w:val="24"/>
          <w:szCs w:val="24"/>
          <w:lang w:val="en-GB"/>
        </w:rPr>
        <w:t>s</w:t>
      </w:r>
      <w:r w:rsidRPr="008C5B79">
        <w:rPr>
          <w:rFonts w:ascii="Arial" w:hAnsi="Arial" w:cs="Arial"/>
          <w:sz w:val="24"/>
          <w:szCs w:val="24"/>
          <w:lang w:val="en-GB"/>
        </w:rPr>
        <w:t xml:space="preserve"> to accept the use of big data</w:t>
      </w:r>
      <w:r w:rsidR="008C5B79">
        <w:rPr>
          <w:rFonts w:ascii="Arial" w:hAnsi="Arial" w:cs="Arial"/>
          <w:sz w:val="24"/>
          <w:szCs w:val="24"/>
          <w:lang w:val="en-GB"/>
        </w:rPr>
        <w:t xml:space="preserve"> for official statistics</w:t>
      </w:r>
      <w:r w:rsidRPr="008C5B79">
        <w:rPr>
          <w:rFonts w:ascii="Arial" w:hAnsi="Arial" w:cs="Arial"/>
          <w:sz w:val="24"/>
          <w:szCs w:val="24"/>
          <w:lang w:val="en-GB"/>
        </w:rPr>
        <w:t xml:space="preserve">. </w:t>
      </w:r>
      <w:r w:rsidR="008C5B79">
        <w:rPr>
          <w:rFonts w:ascii="Arial" w:hAnsi="Arial" w:cs="Arial"/>
          <w:sz w:val="24"/>
          <w:szCs w:val="24"/>
          <w:lang w:val="en-GB"/>
        </w:rPr>
        <w:t>In order to use</w:t>
      </w:r>
      <w:r w:rsidRPr="008C5B79">
        <w:rPr>
          <w:rFonts w:ascii="Arial" w:hAnsi="Arial" w:cs="Arial"/>
          <w:sz w:val="24"/>
          <w:szCs w:val="24"/>
          <w:lang w:val="en-GB"/>
        </w:rPr>
        <w:t xml:space="preserve"> statistical products </w:t>
      </w:r>
      <w:r w:rsidR="000067BE" w:rsidRPr="008C5B79">
        <w:rPr>
          <w:rFonts w:ascii="Arial" w:hAnsi="Arial" w:cs="Arial"/>
          <w:sz w:val="24"/>
          <w:szCs w:val="24"/>
          <w:lang w:val="en-GB"/>
        </w:rPr>
        <w:t>that are pre-processed by private enterprises</w:t>
      </w:r>
      <w:r w:rsidR="008C5B79">
        <w:rPr>
          <w:rFonts w:ascii="Arial" w:hAnsi="Arial" w:cs="Arial"/>
          <w:sz w:val="24"/>
          <w:szCs w:val="24"/>
          <w:lang w:val="en-GB"/>
        </w:rPr>
        <w:t>,</w:t>
      </w:r>
      <w:r w:rsidR="000067BE" w:rsidRPr="008C5B79">
        <w:rPr>
          <w:rFonts w:ascii="Arial" w:hAnsi="Arial" w:cs="Arial"/>
          <w:sz w:val="24"/>
          <w:szCs w:val="24"/>
          <w:lang w:val="en-GB"/>
        </w:rPr>
        <w:t xml:space="preserve"> clear and binding </w:t>
      </w:r>
      <w:r w:rsidR="008C5B79">
        <w:rPr>
          <w:rFonts w:ascii="Arial" w:hAnsi="Arial" w:cs="Arial"/>
          <w:sz w:val="24"/>
          <w:szCs w:val="24"/>
          <w:lang w:val="en-GB"/>
        </w:rPr>
        <w:t>standards</w:t>
      </w:r>
      <w:r w:rsidR="000067BE" w:rsidRPr="008C5B79">
        <w:rPr>
          <w:rFonts w:ascii="Arial" w:hAnsi="Arial" w:cs="Arial"/>
          <w:sz w:val="24"/>
          <w:szCs w:val="24"/>
          <w:lang w:val="en-GB"/>
        </w:rPr>
        <w:t xml:space="preserve"> have to be developed. </w:t>
      </w:r>
      <w:r w:rsidR="000067BE" w:rsidRPr="008C5B79">
        <w:rPr>
          <w:rFonts w:ascii="Arial" w:hAnsi="Arial" w:cs="Arial"/>
          <w:sz w:val="24"/>
          <w:szCs w:val="24"/>
          <w:lang w:val="en-US"/>
        </w:rPr>
        <w:t xml:space="preserve">On the European level this </w:t>
      </w:r>
      <w:r w:rsidR="008C5B79" w:rsidRPr="008C5B79">
        <w:rPr>
          <w:rFonts w:ascii="Arial" w:hAnsi="Arial" w:cs="Arial"/>
          <w:sz w:val="24"/>
          <w:szCs w:val="24"/>
          <w:lang w:val="en-US"/>
        </w:rPr>
        <w:t xml:space="preserve">process </w:t>
      </w:r>
      <w:r w:rsidR="008C5B79">
        <w:rPr>
          <w:rFonts w:ascii="Arial" w:hAnsi="Arial" w:cs="Arial"/>
          <w:sz w:val="24"/>
          <w:szCs w:val="24"/>
          <w:lang w:val="en-US"/>
        </w:rPr>
        <w:t>has already started</w:t>
      </w:r>
      <w:r w:rsidR="000067BE" w:rsidRPr="008C5B79">
        <w:rPr>
          <w:rFonts w:ascii="Arial" w:hAnsi="Arial" w:cs="Arial"/>
          <w:sz w:val="24"/>
          <w:szCs w:val="24"/>
          <w:lang w:val="en-US"/>
        </w:rPr>
        <w:t xml:space="preserve"> </w:t>
      </w:r>
      <w:r w:rsidR="008C5B79" w:rsidRPr="008C5B79">
        <w:rPr>
          <w:rFonts w:ascii="Arial" w:hAnsi="Arial" w:cs="Arial"/>
          <w:sz w:val="24"/>
          <w:szCs w:val="24"/>
          <w:lang w:val="en-US"/>
        </w:rPr>
        <w:t xml:space="preserve">and </w:t>
      </w:r>
      <w:r w:rsidR="008C5B79">
        <w:rPr>
          <w:rFonts w:ascii="Arial" w:hAnsi="Arial" w:cs="Arial"/>
          <w:sz w:val="24"/>
          <w:szCs w:val="24"/>
          <w:lang w:val="en-US"/>
        </w:rPr>
        <w:t>is called</w:t>
      </w:r>
      <w:r w:rsidR="008C5B79" w:rsidRPr="008C5B79">
        <w:rPr>
          <w:rFonts w:ascii="Arial" w:hAnsi="Arial" w:cs="Arial"/>
          <w:sz w:val="24"/>
          <w:szCs w:val="24"/>
          <w:lang w:val="en-US"/>
        </w:rPr>
        <w:t xml:space="preserve"> “Trusted Smart Statistics”. </w:t>
      </w:r>
      <w:r w:rsidR="008C5B79">
        <w:rPr>
          <w:rFonts w:ascii="Arial" w:hAnsi="Arial" w:cs="Arial"/>
          <w:sz w:val="24"/>
          <w:szCs w:val="24"/>
          <w:lang w:val="en-US"/>
        </w:rPr>
        <w:t xml:space="preserve">In this regard, </w:t>
      </w:r>
      <w:r w:rsidR="008C5B79" w:rsidRPr="008C5B79">
        <w:rPr>
          <w:rFonts w:ascii="Arial" w:hAnsi="Arial" w:cs="Arial"/>
          <w:sz w:val="24"/>
          <w:szCs w:val="24"/>
          <w:lang w:val="en-US"/>
        </w:rPr>
        <w:t xml:space="preserve">statistical intermediate products of third parties have to fulfill </w:t>
      </w:r>
      <w:r w:rsidR="008C5B79">
        <w:rPr>
          <w:rFonts w:ascii="Arial" w:hAnsi="Arial" w:cs="Arial"/>
          <w:sz w:val="24"/>
          <w:szCs w:val="24"/>
          <w:lang w:val="en-US"/>
        </w:rPr>
        <w:t>q</w:t>
      </w:r>
      <w:r w:rsidR="008C5B79" w:rsidRPr="008C5B79">
        <w:rPr>
          <w:rFonts w:ascii="Arial" w:hAnsi="Arial" w:cs="Arial"/>
          <w:sz w:val="24"/>
          <w:szCs w:val="24"/>
          <w:lang w:val="en-US"/>
        </w:rPr>
        <w:t xml:space="preserve">ualitative, ethical and methodological standards so that they can be combined </w:t>
      </w:r>
      <w:r w:rsidR="008C5B79">
        <w:rPr>
          <w:rFonts w:ascii="Arial" w:hAnsi="Arial" w:cs="Arial"/>
          <w:sz w:val="24"/>
          <w:szCs w:val="24"/>
          <w:lang w:val="en-US"/>
        </w:rPr>
        <w:t>w</w:t>
      </w:r>
      <w:r w:rsidR="008C5B79" w:rsidRPr="008C5B79">
        <w:rPr>
          <w:rFonts w:ascii="Arial" w:hAnsi="Arial" w:cs="Arial"/>
          <w:sz w:val="24"/>
          <w:szCs w:val="24"/>
          <w:lang w:val="en-US"/>
        </w:rPr>
        <w:t>i</w:t>
      </w:r>
      <w:r w:rsidR="008C5B79">
        <w:rPr>
          <w:rFonts w:ascii="Arial" w:hAnsi="Arial" w:cs="Arial"/>
          <w:sz w:val="24"/>
          <w:szCs w:val="24"/>
          <w:lang w:val="en-US"/>
        </w:rPr>
        <w:t>t</w:t>
      </w:r>
      <w:r w:rsidR="008C5B79" w:rsidRPr="008C5B79">
        <w:rPr>
          <w:rFonts w:ascii="Arial" w:hAnsi="Arial" w:cs="Arial"/>
          <w:sz w:val="24"/>
          <w:szCs w:val="24"/>
          <w:lang w:val="en-US"/>
        </w:rPr>
        <w:t xml:space="preserve">h survey and administrative data and be used for the production of official statistics. </w:t>
      </w:r>
    </w:p>
    <w:p w14:paraId="74CF883E" w14:textId="30BEC2FA" w:rsidR="00A74110" w:rsidRPr="00AB5A88" w:rsidRDefault="00A74110" w:rsidP="00667296">
      <w:pPr>
        <w:spacing w:before="120" w:after="0" w:line="360" w:lineRule="auto"/>
        <w:jc w:val="both"/>
        <w:rPr>
          <w:rFonts w:ascii="Arial" w:hAnsi="Arial" w:cs="Arial"/>
          <w:sz w:val="24"/>
          <w:szCs w:val="24"/>
        </w:rPr>
      </w:pPr>
    </w:p>
    <w:p w14:paraId="73A23E83" w14:textId="75A31E07" w:rsidR="003E0C56" w:rsidRDefault="00893C88" w:rsidP="00667296">
      <w:pPr>
        <w:spacing w:before="120" w:after="0" w:line="360" w:lineRule="auto"/>
        <w:jc w:val="both"/>
        <w:rPr>
          <w:rFonts w:ascii="Arial" w:hAnsi="Arial" w:cs="Arial"/>
          <w:sz w:val="24"/>
          <w:szCs w:val="24"/>
          <w:lang w:val="en-GB"/>
        </w:rPr>
      </w:pPr>
      <w:r>
        <w:rPr>
          <w:rFonts w:ascii="Arial" w:hAnsi="Arial" w:cs="Arial"/>
          <w:b/>
          <w:sz w:val="24"/>
          <w:szCs w:val="24"/>
          <w:lang w:val="en-GB"/>
        </w:rPr>
        <w:t>3</w:t>
      </w:r>
      <w:r w:rsidR="003E0C56" w:rsidRPr="0028150C">
        <w:rPr>
          <w:rFonts w:ascii="Arial" w:hAnsi="Arial" w:cs="Arial"/>
          <w:b/>
          <w:sz w:val="24"/>
          <w:szCs w:val="24"/>
          <w:lang w:val="en-GB"/>
        </w:rPr>
        <w:t xml:space="preserve">. </w:t>
      </w:r>
      <w:r w:rsidR="000D1026">
        <w:rPr>
          <w:rFonts w:ascii="Arial" w:hAnsi="Arial" w:cs="Arial"/>
          <w:b/>
          <w:sz w:val="24"/>
          <w:szCs w:val="24"/>
          <w:lang w:val="en-GB"/>
        </w:rPr>
        <w:t>Possible solution</w:t>
      </w:r>
      <w:r w:rsidR="003E0C56">
        <w:rPr>
          <w:rFonts w:ascii="Arial" w:hAnsi="Arial" w:cs="Arial"/>
          <w:b/>
          <w:sz w:val="24"/>
          <w:szCs w:val="24"/>
          <w:lang w:val="en-GB"/>
        </w:rPr>
        <w:t xml:space="preserve"> in Germany</w:t>
      </w:r>
    </w:p>
    <w:p w14:paraId="1868860D" w14:textId="32CB18DA" w:rsidR="00E71FD5" w:rsidRDefault="001913FF" w:rsidP="00667296">
      <w:pPr>
        <w:spacing w:before="120" w:after="0" w:line="360" w:lineRule="auto"/>
        <w:jc w:val="both"/>
        <w:rPr>
          <w:rFonts w:ascii="Arial" w:hAnsi="Arial" w:cs="Arial"/>
          <w:sz w:val="24"/>
          <w:szCs w:val="24"/>
          <w:lang w:val="en-GB"/>
        </w:rPr>
      </w:pPr>
      <w:r>
        <w:rPr>
          <w:rFonts w:ascii="Arial" w:hAnsi="Arial" w:cs="Arial"/>
          <w:sz w:val="24"/>
          <w:szCs w:val="24"/>
          <w:lang w:val="en-GB"/>
        </w:rPr>
        <w:t xml:space="preserve">From </w:t>
      </w:r>
      <w:r w:rsidR="000D1026">
        <w:rPr>
          <w:rFonts w:ascii="Arial" w:hAnsi="Arial" w:cs="Arial"/>
          <w:sz w:val="24"/>
          <w:szCs w:val="24"/>
          <w:lang w:val="en-GB"/>
        </w:rPr>
        <w:t>today’s</w:t>
      </w:r>
      <w:r w:rsidR="008C5B79">
        <w:rPr>
          <w:rFonts w:ascii="Arial" w:hAnsi="Arial" w:cs="Arial"/>
          <w:sz w:val="24"/>
          <w:szCs w:val="24"/>
          <w:lang w:val="en-GB"/>
        </w:rPr>
        <w:t xml:space="preserve"> </w:t>
      </w:r>
      <w:r w:rsidR="000D1026">
        <w:rPr>
          <w:rFonts w:ascii="Arial" w:hAnsi="Arial" w:cs="Arial"/>
          <w:sz w:val="24"/>
          <w:szCs w:val="24"/>
          <w:lang w:val="en-GB"/>
        </w:rPr>
        <w:t>perspective</w:t>
      </w:r>
      <w:r w:rsidR="006453AF">
        <w:rPr>
          <w:rFonts w:ascii="Arial" w:hAnsi="Arial" w:cs="Arial"/>
          <w:sz w:val="24"/>
          <w:szCs w:val="24"/>
          <w:lang w:val="en-GB"/>
        </w:rPr>
        <w:t xml:space="preserve">, </w:t>
      </w:r>
      <w:r w:rsidR="003A72AF">
        <w:rPr>
          <w:rFonts w:ascii="Arial" w:hAnsi="Arial" w:cs="Arial"/>
          <w:sz w:val="24"/>
          <w:szCs w:val="24"/>
          <w:lang w:val="en-GB"/>
        </w:rPr>
        <w:t>big</w:t>
      </w:r>
      <w:r w:rsidR="00E71FD5">
        <w:rPr>
          <w:rFonts w:ascii="Arial" w:hAnsi="Arial" w:cs="Arial"/>
          <w:sz w:val="24"/>
          <w:szCs w:val="24"/>
          <w:lang w:val="en-GB"/>
        </w:rPr>
        <w:t xml:space="preserve"> data </w:t>
      </w:r>
      <w:r>
        <w:rPr>
          <w:rFonts w:ascii="Arial" w:hAnsi="Arial" w:cs="Arial"/>
          <w:sz w:val="24"/>
          <w:szCs w:val="24"/>
          <w:lang w:val="en-GB"/>
        </w:rPr>
        <w:t>itself</w:t>
      </w:r>
      <w:r w:rsidR="00E71FD5">
        <w:rPr>
          <w:rFonts w:ascii="Arial" w:hAnsi="Arial" w:cs="Arial"/>
          <w:sz w:val="24"/>
          <w:szCs w:val="24"/>
          <w:lang w:val="en-GB"/>
        </w:rPr>
        <w:t xml:space="preserve"> should </w:t>
      </w:r>
      <w:r w:rsidR="006453AF">
        <w:rPr>
          <w:rFonts w:ascii="Arial" w:hAnsi="Arial" w:cs="Arial"/>
          <w:sz w:val="24"/>
          <w:szCs w:val="24"/>
          <w:lang w:val="en-GB"/>
        </w:rPr>
        <w:t xml:space="preserve">continue to </w:t>
      </w:r>
      <w:r w:rsidR="00E71FD5">
        <w:rPr>
          <w:rFonts w:ascii="Arial" w:hAnsi="Arial" w:cs="Arial"/>
          <w:sz w:val="24"/>
          <w:szCs w:val="24"/>
          <w:lang w:val="en-GB"/>
        </w:rPr>
        <w:t>be free of costs for official statistics</w:t>
      </w:r>
      <w:r w:rsidR="006453AF">
        <w:rPr>
          <w:rFonts w:ascii="Arial" w:hAnsi="Arial" w:cs="Arial"/>
          <w:sz w:val="24"/>
          <w:szCs w:val="24"/>
          <w:lang w:val="en-GB"/>
        </w:rPr>
        <w:t xml:space="preserve">, regardless of the kind of data. That means that </w:t>
      </w:r>
      <w:r w:rsidR="003A72AF">
        <w:rPr>
          <w:rFonts w:ascii="Arial" w:hAnsi="Arial" w:cs="Arial"/>
          <w:sz w:val="24"/>
          <w:szCs w:val="24"/>
          <w:lang w:val="en-GB"/>
        </w:rPr>
        <w:t>big</w:t>
      </w:r>
      <w:r w:rsidR="006453AF">
        <w:rPr>
          <w:rFonts w:ascii="Arial" w:hAnsi="Arial" w:cs="Arial"/>
          <w:sz w:val="24"/>
          <w:szCs w:val="24"/>
          <w:lang w:val="en-GB"/>
        </w:rPr>
        <w:t xml:space="preserve"> data should be provided from respondents without a reimbursement of costs.</w:t>
      </w:r>
      <w:r w:rsidR="00AE295B">
        <w:rPr>
          <w:rFonts w:ascii="Arial" w:hAnsi="Arial" w:cs="Arial"/>
          <w:sz w:val="24"/>
          <w:szCs w:val="24"/>
          <w:lang w:val="en-GB"/>
        </w:rPr>
        <w:t xml:space="preserve"> </w:t>
      </w:r>
    </w:p>
    <w:p w14:paraId="480FCC49" w14:textId="06368FE9" w:rsidR="001F4A0B" w:rsidRDefault="001F4A0B" w:rsidP="00667296">
      <w:pPr>
        <w:spacing w:before="120" w:after="0" w:line="360" w:lineRule="auto"/>
        <w:jc w:val="both"/>
        <w:rPr>
          <w:rFonts w:ascii="Arial" w:hAnsi="Arial" w:cs="Arial"/>
          <w:sz w:val="24"/>
          <w:szCs w:val="24"/>
          <w:lang w:val="en-GB"/>
        </w:rPr>
      </w:pPr>
      <w:proofErr w:type="gramStart"/>
      <w:r>
        <w:rPr>
          <w:rFonts w:ascii="Arial" w:hAnsi="Arial" w:cs="Arial"/>
          <w:sz w:val="24"/>
          <w:szCs w:val="24"/>
          <w:lang w:val="en-GB"/>
        </w:rPr>
        <w:lastRenderedPageBreak/>
        <w:t>A legislation</w:t>
      </w:r>
      <w:proofErr w:type="gramEnd"/>
      <w:r>
        <w:rPr>
          <w:rFonts w:ascii="Arial" w:hAnsi="Arial" w:cs="Arial"/>
          <w:sz w:val="24"/>
          <w:szCs w:val="24"/>
          <w:lang w:val="en-GB"/>
        </w:rPr>
        <w:t xml:space="preserve"> in this regard could be similar to the legislation concerning the use of administrative data (see </w:t>
      </w:r>
      <w:r w:rsidRPr="001F4A0B">
        <w:rPr>
          <w:rFonts w:ascii="Arial" w:hAnsi="Arial" w:cs="Arial"/>
          <w:sz w:val="24"/>
          <w:szCs w:val="24"/>
          <w:lang w:val="en-GB"/>
        </w:rPr>
        <w:t>Act on Statistics for Federal Purposes</w:t>
      </w:r>
      <w:r>
        <w:rPr>
          <w:rFonts w:ascii="Arial" w:hAnsi="Arial" w:cs="Arial"/>
          <w:sz w:val="24"/>
          <w:szCs w:val="24"/>
          <w:lang w:val="en-GB"/>
        </w:rPr>
        <w:t xml:space="preserve">, section 5a). For the assessment of the suitability, the administrative bodies have to transmit information about the origin, structure, content and other metadata to the statistical offices if requested. If a Federal Ministry then decides </w:t>
      </w:r>
      <w:r w:rsidR="004519A3">
        <w:rPr>
          <w:rFonts w:ascii="Arial" w:hAnsi="Arial" w:cs="Arial"/>
          <w:sz w:val="24"/>
          <w:szCs w:val="24"/>
          <w:lang w:val="en-GB"/>
        </w:rPr>
        <w:t>that further studies should be conducted</w:t>
      </w:r>
      <w:r>
        <w:rPr>
          <w:rFonts w:ascii="Arial" w:hAnsi="Arial" w:cs="Arial"/>
          <w:sz w:val="24"/>
          <w:szCs w:val="24"/>
          <w:lang w:val="en-GB"/>
        </w:rPr>
        <w:t>, the administrative bodie</w:t>
      </w:r>
      <w:r w:rsidR="00302FE9">
        <w:rPr>
          <w:rFonts w:ascii="Arial" w:hAnsi="Arial" w:cs="Arial"/>
          <w:sz w:val="24"/>
          <w:szCs w:val="24"/>
          <w:lang w:val="en-GB"/>
        </w:rPr>
        <w:t xml:space="preserve">s also have to transmit </w:t>
      </w:r>
      <w:proofErr w:type="spellStart"/>
      <w:r w:rsidR="00302FE9">
        <w:rPr>
          <w:rFonts w:ascii="Arial" w:hAnsi="Arial" w:cs="Arial"/>
          <w:sz w:val="24"/>
          <w:szCs w:val="24"/>
          <w:lang w:val="en-GB"/>
        </w:rPr>
        <w:t>anonymis</w:t>
      </w:r>
      <w:r>
        <w:rPr>
          <w:rFonts w:ascii="Arial" w:hAnsi="Arial" w:cs="Arial"/>
          <w:sz w:val="24"/>
          <w:szCs w:val="24"/>
          <w:lang w:val="en-GB"/>
        </w:rPr>
        <w:t>ed</w:t>
      </w:r>
      <w:proofErr w:type="spellEnd"/>
      <w:r>
        <w:rPr>
          <w:rFonts w:ascii="Arial" w:hAnsi="Arial" w:cs="Arial"/>
          <w:sz w:val="24"/>
          <w:szCs w:val="24"/>
          <w:lang w:val="en-GB"/>
        </w:rPr>
        <w:t xml:space="preserve">, individual data </w:t>
      </w:r>
      <w:r w:rsidR="004519A3">
        <w:rPr>
          <w:rFonts w:ascii="Arial" w:hAnsi="Arial" w:cs="Arial"/>
          <w:sz w:val="24"/>
          <w:szCs w:val="24"/>
          <w:lang w:val="en-GB"/>
        </w:rPr>
        <w:t xml:space="preserve">(that is without names and addresses) to </w:t>
      </w:r>
      <w:proofErr w:type="spellStart"/>
      <w:r w:rsidR="004519A3">
        <w:rPr>
          <w:rFonts w:ascii="Arial" w:hAnsi="Arial" w:cs="Arial"/>
          <w:sz w:val="24"/>
          <w:szCs w:val="24"/>
          <w:lang w:val="en-GB"/>
        </w:rPr>
        <w:t>Destatis</w:t>
      </w:r>
      <w:proofErr w:type="spellEnd"/>
      <w:r w:rsidR="004519A3">
        <w:rPr>
          <w:rFonts w:ascii="Arial" w:hAnsi="Arial" w:cs="Arial"/>
          <w:sz w:val="24"/>
          <w:szCs w:val="24"/>
          <w:lang w:val="en-GB"/>
        </w:rPr>
        <w:t xml:space="preserve">. If the </w:t>
      </w:r>
      <w:r w:rsidR="007A5190">
        <w:rPr>
          <w:rFonts w:ascii="Arial" w:hAnsi="Arial" w:cs="Arial"/>
          <w:sz w:val="24"/>
          <w:szCs w:val="24"/>
          <w:lang w:val="en-GB"/>
        </w:rPr>
        <w:t>suitability</w:t>
      </w:r>
      <w:r w:rsidR="004519A3">
        <w:rPr>
          <w:rFonts w:ascii="Arial" w:hAnsi="Arial" w:cs="Arial"/>
          <w:sz w:val="24"/>
          <w:szCs w:val="24"/>
          <w:lang w:val="en-GB"/>
        </w:rPr>
        <w:t xml:space="preserve"> of the data is determined, there needs to be a specific legal regulation in the law that mandates the </w:t>
      </w:r>
      <w:r w:rsidR="007A5190">
        <w:rPr>
          <w:rFonts w:ascii="Arial" w:hAnsi="Arial" w:cs="Arial"/>
          <w:sz w:val="24"/>
          <w:szCs w:val="24"/>
          <w:lang w:val="en-GB"/>
        </w:rPr>
        <w:t xml:space="preserve">particular </w:t>
      </w:r>
      <w:r w:rsidR="004519A3">
        <w:rPr>
          <w:rFonts w:ascii="Arial" w:hAnsi="Arial" w:cs="Arial"/>
          <w:sz w:val="24"/>
          <w:szCs w:val="24"/>
          <w:lang w:val="en-GB"/>
        </w:rPr>
        <w:t>statistic.</w:t>
      </w:r>
    </w:p>
    <w:p w14:paraId="7CEB558B" w14:textId="23ABA4AF" w:rsidR="006453AF" w:rsidRDefault="006453AF" w:rsidP="00667296">
      <w:pPr>
        <w:spacing w:before="120" w:after="0" w:line="360" w:lineRule="auto"/>
        <w:jc w:val="both"/>
        <w:rPr>
          <w:rFonts w:ascii="Arial" w:hAnsi="Arial" w:cs="Arial"/>
          <w:sz w:val="24"/>
          <w:szCs w:val="24"/>
          <w:lang w:val="en-GB"/>
        </w:rPr>
      </w:pPr>
      <w:r w:rsidRPr="00893C88">
        <w:rPr>
          <w:rFonts w:ascii="Arial" w:hAnsi="Arial" w:cs="Arial"/>
          <w:sz w:val="24"/>
          <w:szCs w:val="24"/>
          <w:lang w:val="en-GB"/>
        </w:rPr>
        <w:t>Furthermore, it still</w:t>
      </w:r>
      <w:r>
        <w:rPr>
          <w:rFonts w:ascii="Arial" w:hAnsi="Arial" w:cs="Arial"/>
          <w:sz w:val="24"/>
          <w:szCs w:val="24"/>
          <w:lang w:val="en-GB"/>
        </w:rPr>
        <w:t xml:space="preserve"> </w:t>
      </w:r>
      <w:r w:rsidR="00012E87">
        <w:rPr>
          <w:rFonts w:ascii="Arial" w:hAnsi="Arial" w:cs="Arial"/>
          <w:sz w:val="24"/>
          <w:szCs w:val="24"/>
          <w:lang w:val="en-GB"/>
        </w:rPr>
        <w:t xml:space="preserve">needs </w:t>
      </w:r>
      <w:r>
        <w:rPr>
          <w:rFonts w:ascii="Arial" w:hAnsi="Arial" w:cs="Arial"/>
          <w:sz w:val="24"/>
          <w:szCs w:val="24"/>
          <w:lang w:val="en-GB"/>
        </w:rPr>
        <w:t xml:space="preserve">to </w:t>
      </w:r>
      <w:r w:rsidR="00012E87">
        <w:rPr>
          <w:rFonts w:ascii="Arial" w:hAnsi="Arial" w:cs="Arial"/>
          <w:sz w:val="24"/>
          <w:szCs w:val="24"/>
          <w:lang w:val="en-GB"/>
        </w:rPr>
        <w:t xml:space="preserve">be </w:t>
      </w:r>
      <w:r w:rsidR="00893C88">
        <w:rPr>
          <w:rFonts w:ascii="Arial" w:hAnsi="Arial" w:cs="Arial"/>
          <w:sz w:val="24"/>
          <w:szCs w:val="24"/>
          <w:lang w:val="en-GB"/>
        </w:rPr>
        <w:t>decided</w:t>
      </w:r>
      <w:r>
        <w:rPr>
          <w:rFonts w:ascii="Arial" w:hAnsi="Arial" w:cs="Arial"/>
          <w:sz w:val="24"/>
          <w:szCs w:val="24"/>
          <w:lang w:val="en-GB"/>
        </w:rPr>
        <w:t xml:space="preserve"> if the statistical offices </w:t>
      </w:r>
      <w:r w:rsidR="00012E87">
        <w:rPr>
          <w:rFonts w:ascii="Arial" w:hAnsi="Arial" w:cs="Arial"/>
          <w:sz w:val="24"/>
          <w:szCs w:val="24"/>
          <w:lang w:val="en-GB"/>
        </w:rPr>
        <w:t xml:space="preserve">of Germany </w:t>
      </w:r>
      <w:r>
        <w:rPr>
          <w:rFonts w:ascii="Arial" w:hAnsi="Arial" w:cs="Arial"/>
          <w:sz w:val="24"/>
          <w:szCs w:val="24"/>
          <w:lang w:val="en-GB"/>
        </w:rPr>
        <w:t xml:space="preserve">will make use of services of the private enterprises for data processing and </w:t>
      </w:r>
      <w:r w:rsidR="00672F40">
        <w:rPr>
          <w:rFonts w:ascii="Arial" w:hAnsi="Arial" w:cs="Arial"/>
          <w:sz w:val="24"/>
          <w:szCs w:val="24"/>
          <w:lang w:val="en-GB"/>
        </w:rPr>
        <w:t xml:space="preserve">will </w:t>
      </w:r>
      <w:r>
        <w:rPr>
          <w:rFonts w:ascii="Arial" w:hAnsi="Arial" w:cs="Arial"/>
          <w:sz w:val="24"/>
          <w:szCs w:val="24"/>
          <w:lang w:val="en-GB"/>
        </w:rPr>
        <w:t>rei</w:t>
      </w:r>
      <w:r w:rsidR="001913FF">
        <w:rPr>
          <w:rFonts w:ascii="Arial" w:hAnsi="Arial" w:cs="Arial"/>
          <w:sz w:val="24"/>
          <w:szCs w:val="24"/>
          <w:lang w:val="en-GB"/>
        </w:rPr>
        <w:t>mburse the enterprises for these</w:t>
      </w:r>
      <w:r>
        <w:rPr>
          <w:rFonts w:ascii="Arial" w:hAnsi="Arial" w:cs="Arial"/>
          <w:sz w:val="24"/>
          <w:szCs w:val="24"/>
          <w:lang w:val="en-GB"/>
        </w:rPr>
        <w:t xml:space="preserve"> services</w:t>
      </w:r>
      <w:bookmarkStart w:id="0" w:name="_GoBack"/>
      <w:bookmarkEnd w:id="0"/>
      <w:r>
        <w:rPr>
          <w:rFonts w:ascii="Arial" w:hAnsi="Arial" w:cs="Arial"/>
          <w:sz w:val="24"/>
          <w:szCs w:val="24"/>
          <w:lang w:val="en-GB"/>
        </w:rPr>
        <w:t xml:space="preserve">. </w:t>
      </w:r>
      <w:r w:rsidR="00190764">
        <w:rPr>
          <w:rFonts w:ascii="Arial" w:hAnsi="Arial" w:cs="Arial"/>
          <w:sz w:val="24"/>
          <w:szCs w:val="24"/>
          <w:lang w:val="en-GB"/>
        </w:rPr>
        <w:t xml:space="preserve">The fact that data processing by private enterprises </w:t>
      </w:r>
      <w:r w:rsidR="001913FF">
        <w:rPr>
          <w:rFonts w:ascii="Arial" w:hAnsi="Arial" w:cs="Arial"/>
          <w:sz w:val="24"/>
          <w:szCs w:val="24"/>
          <w:lang w:val="en-GB"/>
        </w:rPr>
        <w:t>will</w:t>
      </w:r>
      <w:r w:rsidR="00190764">
        <w:rPr>
          <w:rFonts w:ascii="Arial" w:hAnsi="Arial" w:cs="Arial"/>
          <w:sz w:val="24"/>
          <w:szCs w:val="24"/>
          <w:lang w:val="en-GB"/>
        </w:rPr>
        <w:t xml:space="preserve"> partly be more cost-</w:t>
      </w:r>
      <w:proofErr w:type="gramStart"/>
      <w:r w:rsidR="00190764">
        <w:rPr>
          <w:rFonts w:ascii="Arial" w:hAnsi="Arial" w:cs="Arial"/>
          <w:sz w:val="24"/>
          <w:szCs w:val="24"/>
          <w:lang w:val="en-GB"/>
        </w:rPr>
        <w:t>efficient,</w:t>
      </w:r>
      <w:proofErr w:type="gramEnd"/>
      <w:r w:rsidR="00190764">
        <w:rPr>
          <w:rFonts w:ascii="Arial" w:hAnsi="Arial" w:cs="Arial"/>
          <w:sz w:val="24"/>
          <w:szCs w:val="24"/>
          <w:lang w:val="en-GB"/>
        </w:rPr>
        <w:t xml:space="preserve"> indicates that </w:t>
      </w:r>
      <w:r>
        <w:rPr>
          <w:rFonts w:ascii="Arial" w:hAnsi="Arial" w:cs="Arial"/>
          <w:sz w:val="24"/>
          <w:szCs w:val="24"/>
          <w:lang w:val="en-GB"/>
        </w:rPr>
        <w:t xml:space="preserve">cost sharing </w:t>
      </w:r>
      <w:r w:rsidR="00190764">
        <w:rPr>
          <w:rFonts w:ascii="Arial" w:hAnsi="Arial" w:cs="Arial"/>
          <w:sz w:val="24"/>
          <w:szCs w:val="24"/>
          <w:lang w:val="en-GB"/>
        </w:rPr>
        <w:t xml:space="preserve">by the statistical offices or a cooperation between the private enterprises and the statistical offices is </w:t>
      </w:r>
      <w:r w:rsidR="001913FF">
        <w:rPr>
          <w:rFonts w:ascii="Arial" w:hAnsi="Arial" w:cs="Arial"/>
          <w:sz w:val="24"/>
          <w:szCs w:val="24"/>
          <w:lang w:val="en-GB"/>
        </w:rPr>
        <w:t xml:space="preserve">probably </w:t>
      </w:r>
      <w:r w:rsidR="00190764">
        <w:rPr>
          <w:rFonts w:ascii="Arial" w:hAnsi="Arial" w:cs="Arial"/>
          <w:sz w:val="24"/>
          <w:szCs w:val="24"/>
          <w:lang w:val="en-GB"/>
        </w:rPr>
        <w:t>the be</w:t>
      </w:r>
      <w:r w:rsidR="001913FF">
        <w:rPr>
          <w:rFonts w:ascii="Arial" w:hAnsi="Arial" w:cs="Arial"/>
          <w:sz w:val="24"/>
          <w:szCs w:val="24"/>
          <w:lang w:val="en-GB"/>
        </w:rPr>
        <w:t>s</w:t>
      </w:r>
      <w:r w:rsidR="00190764">
        <w:rPr>
          <w:rFonts w:ascii="Arial" w:hAnsi="Arial" w:cs="Arial"/>
          <w:sz w:val="24"/>
          <w:szCs w:val="24"/>
          <w:lang w:val="en-GB"/>
        </w:rPr>
        <w:t xml:space="preserve">t option. In case of </w:t>
      </w:r>
      <w:proofErr w:type="gramStart"/>
      <w:r w:rsidR="00190764">
        <w:rPr>
          <w:rFonts w:ascii="Arial" w:hAnsi="Arial" w:cs="Arial"/>
          <w:sz w:val="24"/>
          <w:szCs w:val="24"/>
          <w:lang w:val="en-GB"/>
        </w:rPr>
        <w:t>a cooperation</w:t>
      </w:r>
      <w:proofErr w:type="gramEnd"/>
      <w:r w:rsidR="00190764">
        <w:rPr>
          <w:rFonts w:ascii="Arial" w:hAnsi="Arial" w:cs="Arial"/>
          <w:sz w:val="24"/>
          <w:szCs w:val="24"/>
          <w:lang w:val="en-GB"/>
        </w:rPr>
        <w:t xml:space="preserve"> between private enterprises and the statistical offices, the principle of neutrality of official statistics has to be assured and to be secured through legally binding</w:t>
      </w:r>
      <w:r w:rsidR="001913FF">
        <w:rPr>
          <w:rFonts w:ascii="Arial" w:hAnsi="Arial" w:cs="Arial"/>
          <w:sz w:val="24"/>
          <w:szCs w:val="24"/>
          <w:lang w:val="en-GB"/>
        </w:rPr>
        <w:t>,</w:t>
      </w:r>
      <w:r w:rsidR="00190764">
        <w:rPr>
          <w:rFonts w:ascii="Arial" w:hAnsi="Arial" w:cs="Arial"/>
          <w:sz w:val="24"/>
          <w:szCs w:val="24"/>
          <w:lang w:val="en-GB"/>
        </w:rPr>
        <w:t xml:space="preserve"> transparent procedures.</w:t>
      </w:r>
    </w:p>
    <w:p w14:paraId="4C3185C3" w14:textId="77777777" w:rsidR="00683775" w:rsidRDefault="00683775" w:rsidP="00667296">
      <w:pPr>
        <w:spacing w:before="120" w:after="0" w:line="360" w:lineRule="auto"/>
        <w:jc w:val="both"/>
        <w:rPr>
          <w:rFonts w:ascii="Arial" w:hAnsi="Arial" w:cs="Arial"/>
          <w:sz w:val="24"/>
          <w:szCs w:val="24"/>
          <w:lang w:val="en-GB"/>
        </w:rPr>
      </w:pPr>
    </w:p>
    <w:p w14:paraId="6F4BC6AD" w14:textId="2D68EFAA" w:rsidR="00893C88" w:rsidRDefault="00893C88" w:rsidP="00667296">
      <w:pPr>
        <w:spacing w:before="120" w:after="0" w:line="360" w:lineRule="auto"/>
        <w:jc w:val="both"/>
        <w:rPr>
          <w:rFonts w:ascii="Arial" w:hAnsi="Arial" w:cs="Arial"/>
          <w:sz w:val="24"/>
          <w:szCs w:val="24"/>
          <w:lang w:val="en-GB"/>
        </w:rPr>
      </w:pPr>
      <w:r>
        <w:rPr>
          <w:rFonts w:ascii="Arial" w:hAnsi="Arial" w:cs="Arial"/>
          <w:b/>
          <w:sz w:val="24"/>
          <w:szCs w:val="24"/>
          <w:lang w:val="en-GB"/>
        </w:rPr>
        <w:t>4</w:t>
      </w:r>
      <w:r w:rsidRPr="0028150C">
        <w:rPr>
          <w:rFonts w:ascii="Arial" w:hAnsi="Arial" w:cs="Arial"/>
          <w:b/>
          <w:sz w:val="24"/>
          <w:szCs w:val="24"/>
          <w:lang w:val="en-GB"/>
        </w:rPr>
        <w:t xml:space="preserve">. </w:t>
      </w:r>
      <w:r>
        <w:rPr>
          <w:rFonts w:ascii="Arial" w:hAnsi="Arial" w:cs="Arial"/>
          <w:b/>
          <w:sz w:val="24"/>
          <w:szCs w:val="24"/>
          <w:lang w:val="en-GB"/>
        </w:rPr>
        <w:t xml:space="preserve">Additional </w:t>
      </w:r>
      <w:r w:rsidR="006C4181">
        <w:rPr>
          <w:rFonts w:ascii="Arial" w:hAnsi="Arial" w:cs="Arial"/>
          <w:b/>
          <w:sz w:val="24"/>
          <w:szCs w:val="24"/>
          <w:lang w:val="en-GB"/>
        </w:rPr>
        <w:t>(</w:t>
      </w:r>
      <w:r>
        <w:rPr>
          <w:rFonts w:ascii="Arial" w:hAnsi="Arial" w:cs="Arial"/>
          <w:b/>
          <w:sz w:val="24"/>
          <w:szCs w:val="24"/>
          <w:lang w:val="en-GB"/>
        </w:rPr>
        <w:t>legal</w:t>
      </w:r>
      <w:r w:rsidR="006C4181">
        <w:rPr>
          <w:rFonts w:ascii="Arial" w:hAnsi="Arial" w:cs="Arial"/>
          <w:b/>
          <w:sz w:val="24"/>
          <w:szCs w:val="24"/>
          <w:lang w:val="en-GB"/>
        </w:rPr>
        <w:t>)</w:t>
      </w:r>
      <w:r>
        <w:rPr>
          <w:rFonts w:ascii="Arial" w:hAnsi="Arial" w:cs="Arial"/>
          <w:b/>
          <w:sz w:val="24"/>
          <w:szCs w:val="24"/>
          <w:lang w:val="en-GB"/>
        </w:rPr>
        <w:t xml:space="preserve"> questions</w:t>
      </w:r>
    </w:p>
    <w:p w14:paraId="6B3DB7DE" w14:textId="7F10166E" w:rsidR="00190764" w:rsidRDefault="00893C88" w:rsidP="00667296">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addition to the access to big data, there are other legal questions that </w:t>
      </w:r>
      <w:r w:rsidR="00190764">
        <w:rPr>
          <w:rFonts w:ascii="Arial" w:hAnsi="Arial" w:cs="Arial"/>
          <w:sz w:val="24"/>
          <w:szCs w:val="24"/>
          <w:lang w:val="en-GB"/>
        </w:rPr>
        <w:t>still n</w:t>
      </w:r>
      <w:r>
        <w:rPr>
          <w:rFonts w:ascii="Arial" w:hAnsi="Arial" w:cs="Arial"/>
          <w:sz w:val="24"/>
          <w:szCs w:val="24"/>
          <w:lang w:val="en-GB"/>
        </w:rPr>
        <w:t>eed</w:t>
      </w:r>
      <w:r w:rsidR="008408AC">
        <w:rPr>
          <w:rFonts w:ascii="Arial" w:hAnsi="Arial" w:cs="Arial"/>
          <w:sz w:val="24"/>
          <w:szCs w:val="24"/>
          <w:lang w:val="en-GB"/>
        </w:rPr>
        <w:t xml:space="preserve"> to be </w:t>
      </w:r>
      <w:r>
        <w:rPr>
          <w:rFonts w:ascii="Arial" w:hAnsi="Arial" w:cs="Arial"/>
          <w:sz w:val="24"/>
          <w:szCs w:val="24"/>
          <w:lang w:val="en-GB"/>
        </w:rPr>
        <w:t>discussed, e.g.</w:t>
      </w:r>
      <w:r w:rsidR="008408AC">
        <w:rPr>
          <w:rFonts w:ascii="Arial" w:hAnsi="Arial" w:cs="Arial"/>
          <w:sz w:val="24"/>
          <w:szCs w:val="24"/>
          <w:lang w:val="en-GB"/>
        </w:rPr>
        <w:t xml:space="preserve"> if </w:t>
      </w:r>
      <w:r>
        <w:rPr>
          <w:rFonts w:ascii="Arial" w:hAnsi="Arial" w:cs="Arial"/>
          <w:sz w:val="24"/>
          <w:szCs w:val="24"/>
          <w:lang w:val="en-GB"/>
        </w:rPr>
        <w:t xml:space="preserve">there is a specific data protection </w:t>
      </w:r>
      <w:r w:rsidR="009C155F">
        <w:rPr>
          <w:rFonts w:ascii="Arial" w:hAnsi="Arial" w:cs="Arial"/>
          <w:sz w:val="24"/>
          <w:szCs w:val="24"/>
          <w:lang w:val="en-GB"/>
        </w:rPr>
        <w:t xml:space="preserve">legislation </w:t>
      </w:r>
      <w:r>
        <w:rPr>
          <w:rFonts w:ascii="Arial" w:hAnsi="Arial" w:cs="Arial"/>
          <w:sz w:val="24"/>
          <w:szCs w:val="24"/>
          <w:lang w:val="en-GB"/>
        </w:rPr>
        <w:t xml:space="preserve">needed </w:t>
      </w:r>
      <w:r w:rsidR="00190764">
        <w:rPr>
          <w:rFonts w:ascii="Arial" w:hAnsi="Arial" w:cs="Arial"/>
          <w:sz w:val="24"/>
          <w:szCs w:val="24"/>
          <w:lang w:val="en-GB"/>
        </w:rPr>
        <w:t>for data that private enterprises will provide to official statistics.</w:t>
      </w:r>
      <w:r w:rsidR="006C4181">
        <w:rPr>
          <w:rFonts w:ascii="Arial" w:hAnsi="Arial" w:cs="Arial"/>
          <w:sz w:val="24"/>
          <w:szCs w:val="24"/>
          <w:lang w:val="en-GB"/>
        </w:rPr>
        <w:t xml:space="preserve"> </w:t>
      </w:r>
      <w:r w:rsidR="001A611D">
        <w:rPr>
          <w:rFonts w:ascii="Arial" w:hAnsi="Arial" w:cs="Arial"/>
          <w:sz w:val="24"/>
          <w:szCs w:val="24"/>
          <w:lang w:val="en-GB"/>
        </w:rPr>
        <w:t>In this regard, i</w:t>
      </w:r>
      <w:r w:rsidR="00190764">
        <w:rPr>
          <w:rFonts w:ascii="Arial" w:hAnsi="Arial" w:cs="Arial"/>
          <w:sz w:val="24"/>
          <w:szCs w:val="24"/>
          <w:lang w:val="en-GB"/>
        </w:rPr>
        <w:t xml:space="preserve">t </w:t>
      </w:r>
      <w:r>
        <w:rPr>
          <w:rFonts w:ascii="Arial" w:hAnsi="Arial" w:cs="Arial"/>
          <w:sz w:val="24"/>
          <w:szCs w:val="24"/>
          <w:lang w:val="en-GB"/>
        </w:rPr>
        <w:t xml:space="preserve">still </w:t>
      </w:r>
      <w:r w:rsidR="00190764">
        <w:rPr>
          <w:rFonts w:ascii="Arial" w:hAnsi="Arial" w:cs="Arial"/>
          <w:sz w:val="24"/>
          <w:szCs w:val="24"/>
          <w:lang w:val="en-GB"/>
        </w:rPr>
        <w:t xml:space="preserve">needs to be </w:t>
      </w:r>
      <w:r>
        <w:rPr>
          <w:rFonts w:ascii="Arial" w:hAnsi="Arial" w:cs="Arial"/>
          <w:sz w:val="24"/>
          <w:szCs w:val="24"/>
          <w:lang w:val="en-GB"/>
        </w:rPr>
        <w:t>explored</w:t>
      </w:r>
      <w:r w:rsidR="00190764">
        <w:rPr>
          <w:rFonts w:ascii="Arial" w:hAnsi="Arial" w:cs="Arial"/>
          <w:sz w:val="24"/>
          <w:szCs w:val="24"/>
          <w:lang w:val="en-GB"/>
        </w:rPr>
        <w:t xml:space="preserve"> if the findings or products that arise from </w:t>
      </w:r>
      <w:proofErr w:type="spellStart"/>
      <w:r w:rsidR="00190764">
        <w:rPr>
          <w:rFonts w:ascii="Arial" w:hAnsi="Arial" w:cs="Arial"/>
          <w:sz w:val="24"/>
          <w:szCs w:val="24"/>
          <w:lang w:val="en-GB"/>
        </w:rPr>
        <w:t>cooperations</w:t>
      </w:r>
      <w:proofErr w:type="spellEnd"/>
      <w:r w:rsidR="00190764">
        <w:rPr>
          <w:rFonts w:ascii="Arial" w:hAnsi="Arial" w:cs="Arial"/>
          <w:sz w:val="24"/>
          <w:szCs w:val="24"/>
          <w:lang w:val="en-GB"/>
        </w:rPr>
        <w:t xml:space="preserve"> with private enterprises </w:t>
      </w:r>
      <w:r>
        <w:rPr>
          <w:rFonts w:ascii="Arial" w:hAnsi="Arial" w:cs="Arial"/>
          <w:sz w:val="24"/>
          <w:szCs w:val="24"/>
          <w:lang w:val="en-GB"/>
        </w:rPr>
        <w:t>could</w:t>
      </w:r>
      <w:r w:rsidR="00190764">
        <w:rPr>
          <w:rFonts w:ascii="Arial" w:hAnsi="Arial" w:cs="Arial"/>
          <w:sz w:val="24"/>
          <w:szCs w:val="24"/>
          <w:lang w:val="en-GB"/>
        </w:rPr>
        <w:t xml:space="preserve"> lead to an unfair competition</w:t>
      </w:r>
      <w:r w:rsidR="00EB2C2D">
        <w:rPr>
          <w:rFonts w:ascii="Arial" w:hAnsi="Arial" w:cs="Arial"/>
          <w:sz w:val="24"/>
          <w:szCs w:val="24"/>
          <w:lang w:val="en-GB"/>
        </w:rPr>
        <w:t xml:space="preserve"> and how sensitive business information can be protected</w:t>
      </w:r>
      <w:r w:rsidR="00190764">
        <w:rPr>
          <w:rFonts w:ascii="Arial" w:hAnsi="Arial" w:cs="Arial"/>
          <w:sz w:val="24"/>
          <w:szCs w:val="24"/>
          <w:lang w:val="en-GB"/>
        </w:rPr>
        <w:t>.</w:t>
      </w:r>
    </w:p>
    <w:p w14:paraId="5F9F8766" w14:textId="7853B1FF" w:rsidR="007A5190" w:rsidRDefault="001A611D" w:rsidP="00667296">
      <w:pPr>
        <w:spacing w:before="120" w:after="0" w:line="360" w:lineRule="auto"/>
        <w:jc w:val="both"/>
        <w:rPr>
          <w:rFonts w:ascii="Arial" w:hAnsi="Arial" w:cs="Arial"/>
          <w:sz w:val="24"/>
          <w:szCs w:val="24"/>
          <w:lang w:val="en-GB"/>
        </w:rPr>
      </w:pPr>
      <w:r>
        <w:rPr>
          <w:rFonts w:ascii="Arial" w:hAnsi="Arial" w:cs="Arial"/>
          <w:sz w:val="24"/>
          <w:szCs w:val="24"/>
          <w:lang w:val="en-GB"/>
        </w:rPr>
        <w:t>Other questions relate to the ownership of big data e.g., which is especially difficult to answer when it comes to data that are generated by machines, e.g. in the agricultural sector.</w:t>
      </w:r>
      <w:r w:rsidR="007A5190">
        <w:rPr>
          <w:rFonts w:ascii="Arial" w:hAnsi="Arial" w:cs="Arial"/>
          <w:sz w:val="24"/>
          <w:szCs w:val="24"/>
          <w:lang w:val="en-GB"/>
        </w:rPr>
        <w:t xml:space="preserve"> Also to be tackled are ethical questions, such as if the use of big data affects the professional standards of official statistics. </w:t>
      </w:r>
    </w:p>
    <w:p w14:paraId="39C3C1F3" w14:textId="4A4100FE" w:rsidR="00986F88" w:rsidRDefault="00190764" w:rsidP="0066729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full potential of </w:t>
      </w:r>
      <w:r w:rsidR="00672F40">
        <w:rPr>
          <w:rFonts w:ascii="Arial" w:hAnsi="Arial" w:cs="Arial"/>
          <w:sz w:val="24"/>
          <w:szCs w:val="24"/>
          <w:lang w:val="en-GB"/>
        </w:rPr>
        <w:t>big</w:t>
      </w:r>
      <w:r>
        <w:rPr>
          <w:rFonts w:ascii="Arial" w:hAnsi="Arial" w:cs="Arial"/>
          <w:sz w:val="24"/>
          <w:szCs w:val="24"/>
          <w:lang w:val="en-GB"/>
        </w:rPr>
        <w:t xml:space="preserve"> data</w:t>
      </w:r>
      <w:r w:rsidR="00603EA7">
        <w:rPr>
          <w:rFonts w:ascii="Arial" w:hAnsi="Arial" w:cs="Arial"/>
          <w:sz w:val="24"/>
          <w:szCs w:val="24"/>
          <w:lang w:val="en-GB"/>
        </w:rPr>
        <w:t xml:space="preserve"> will probably only be </w:t>
      </w:r>
      <w:r w:rsidR="008408AC">
        <w:rPr>
          <w:rFonts w:ascii="Arial" w:hAnsi="Arial" w:cs="Arial"/>
          <w:sz w:val="24"/>
          <w:szCs w:val="24"/>
          <w:lang w:val="en-GB"/>
        </w:rPr>
        <w:t>apparent</w:t>
      </w:r>
      <w:r w:rsidR="00603EA7">
        <w:rPr>
          <w:rFonts w:ascii="Arial" w:hAnsi="Arial" w:cs="Arial"/>
          <w:sz w:val="24"/>
          <w:szCs w:val="24"/>
          <w:lang w:val="en-GB"/>
        </w:rPr>
        <w:t xml:space="preserve"> when they are combined with survey and administrative data. Therefore, lawmakers should </w:t>
      </w:r>
      <w:r w:rsidR="00893C88">
        <w:rPr>
          <w:rFonts w:ascii="Arial" w:hAnsi="Arial" w:cs="Arial"/>
          <w:sz w:val="24"/>
          <w:szCs w:val="24"/>
          <w:lang w:val="en-GB"/>
        </w:rPr>
        <w:t xml:space="preserve">also </w:t>
      </w:r>
      <w:r w:rsidR="00603EA7">
        <w:rPr>
          <w:rFonts w:ascii="Arial" w:hAnsi="Arial" w:cs="Arial"/>
          <w:sz w:val="24"/>
          <w:szCs w:val="24"/>
          <w:lang w:val="en-GB"/>
        </w:rPr>
        <w:t xml:space="preserve">lay the </w:t>
      </w:r>
      <w:r w:rsidR="00603EA7">
        <w:rPr>
          <w:rFonts w:ascii="Arial" w:hAnsi="Arial" w:cs="Arial"/>
          <w:sz w:val="24"/>
          <w:szCs w:val="24"/>
          <w:lang w:val="en-GB"/>
        </w:rPr>
        <w:lastRenderedPageBreak/>
        <w:t xml:space="preserve">foundations for the necessary legal requirements </w:t>
      </w:r>
      <w:r w:rsidR="008408AC">
        <w:rPr>
          <w:rFonts w:ascii="Arial" w:hAnsi="Arial" w:cs="Arial"/>
          <w:sz w:val="24"/>
          <w:szCs w:val="24"/>
          <w:lang w:val="en-GB"/>
        </w:rPr>
        <w:t>regarding</w:t>
      </w:r>
      <w:r w:rsidR="00603EA7">
        <w:rPr>
          <w:rFonts w:ascii="Arial" w:hAnsi="Arial" w:cs="Arial"/>
          <w:sz w:val="24"/>
          <w:szCs w:val="24"/>
          <w:lang w:val="en-GB"/>
        </w:rPr>
        <w:t xml:space="preserve"> the combination of different data sources, especially regarding person-related data.</w:t>
      </w:r>
    </w:p>
    <w:p w14:paraId="25F45C53" w14:textId="55535F18" w:rsidR="00190764" w:rsidRDefault="00986F88" w:rsidP="00667296">
      <w:pPr>
        <w:spacing w:before="120" w:after="0" w:line="360" w:lineRule="auto"/>
        <w:jc w:val="both"/>
        <w:rPr>
          <w:rFonts w:ascii="Arial" w:hAnsi="Arial" w:cs="Arial"/>
          <w:bCs/>
          <w:sz w:val="24"/>
          <w:szCs w:val="24"/>
          <w:lang w:val="en-GB"/>
        </w:rPr>
      </w:pPr>
      <w:r w:rsidRPr="00986F88">
        <w:rPr>
          <w:rFonts w:ascii="Arial" w:hAnsi="Arial" w:cs="Arial"/>
          <w:bCs/>
          <w:sz w:val="24"/>
          <w:szCs w:val="24"/>
          <w:lang w:val="en-GB"/>
        </w:rPr>
        <w:t xml:space="preserve">The data of official statistics are currently </w:t>
      </w:r>
      <w:r>
        <w:rPr>
          <w:rFonts w:ascii="Arial" w:hAnsi="Arial" w:cs="Arial"/>
          <w:bCs/>
          <w:sz w:val="24"/>
          <w:szCs w:val="24"/>
          <w:lang w:val="en-GB"/>
        </w:rPr>
        <w:t xml:space="preserve">made </w:t>
      </w:r>
      <w:r w:rsidRPr="00986F88">
        <w:rPr>
          <w:rFonts w:ascii="Arial" w:hAnsi="Arial" w:cs="Arial"/>
          <w:bCs/>
          <w:sz w:val="24"/>
          <w:szCs w:val="24"/>
          <w:lang w:val="en-GB"/>
        </w:rPr>
        <w:t xml:space="preserve">available </w:t>
      </w:r>
      <w:r>
        <w:rPr>
          <w:rFonts w:ascii="Arial" w:hAnsi="Arial" w:cs="Arial"/>
          <w:bCs/>
          <w:sz w:val="24"/>
          <w:szCs w:val="24"/>
          <w:lang w:val="en-GB"/>
        </w:rPr>
        <w:t>for the science by</w:t>
      </w:r>
      <w:r w:rsidRPr="00986F88">
        <w:rPr>
          <w:rFonts w:ascii="Arial" w:hAnsi="Arial" w:cs="Arial"/>
          <w:bCs/>
          <w:sz w:val="24"/>
          <w:szCs w:val="24"/>
          <w:lang w:val="en-GB"/>
        </w:rPr>
        <w:t xml:space="preserve"> the Research Data Centres of the Federal Statistical Office and the statistical offices of the </w:t>
      </w:r>
      <w:proofErr w:type="spellStart"/>
      <w:r w:rsidRPr="00986F88">
        <w:rPr>
          <w:rFonts w:ascii="Arial" w:hAnsi="Arial" w:cs="Arial"/>
          <w:bCs/>
          <w:sz w:val="24"/>
          <w:szCs w:val="24"/>
          <w:lang w:val="en-GB"/>
        </w:rPr>
        <w:t>Länder</w:t>
      </w:r>
      <w:proofErr w:type="spellEnd"/>
      <w:r>
        <w:rPr>
          <w:rFonts w:ascii="Arial" w:hAnsi="Arial" w:cs="Arial"/>
          <w:bCs/>
          <w:sz w:val="24"/>
          <w:szCs w:val="24"/>
          <w:lang w:val="en-GB"/>
        </w:rPr>
        <w:t xml:space="preserve">, in consideration of the legal requirements of section 16 </w:t>
      </w:r>
      <w:proofErr w:type="gramStart"/>
      <w:r>
        <w:rPr>
          <w:rFonts w:ascii="Arial" w:hAnsi="Arial" w:cs="Arial"/>
          <w:bCs/>
          <w:sz w:val="24"/>
          <w:szCs w:val="24"/>
          <w:lang w:val="en-GB"/>
        </w:rPr>
        <w:t>subsection</w:t>
      </w:r>
      <w:proofErr w:type="gramEnd"/>
      <w:r>
        <w:rPr>
          <w:rFonts w:ascii="Arial" w:hAnsi="Arial" w:cs="Arial"/>
          <w:bCs/>
          <w:sz w:val="24"/>
          <w:szCs w:val="24"/>
          <w:lang w:val="en-GB"/>
        </w:rPr>
        <w:t xml:space="preserve"> 2 of the Act on Stati</w:t>
      </w:r>
      <w:r w:rsidR="008408AC">
        <w:rPr>
          <w:rFonts w:ascii="Arial" w:hAnsi="Arial" w:cs="Arial"/>
          <w:bCs/>
          <w:sz w:val="24"/>
          <w:szCs w:val="24"/>
          <w:lang w:val="en-GB"/>
        </w:rPr>
        <w:t>stics for Federal Purposes. The data availability for science</w:t>
      </w:r>
      <w:r>
        <w:rPr>
          <w:rFonts w:ascii="Arial" w:hAnsi="Arial" w:cs="Arial"/>
          <w:bCs/>
          <w:sz w:val="24"/>
          <w:szCs w:val="24"/>
          <w:lang w:val="en-GB"/>
        </w:rPr>
        <w:t xml:space="preserve"> has to be possible for </w:t>
      </w:r>
      <w:r w:rsidR="00672F40">
        <w:rPr>
          <w:rFonts w:ascii="Arial" w:hAnsi="Arial" w:cs="Arial"/>
          <w:bCs/>
          <w:sz w:val="24"/>
          <w:szCs w:val="24"/>
          <w:lang w:val="en-GB"/>
        </w:rPr>
        <w:t>big</w:t>
      </w:r>
      <w:r w:rsidR="009E732C">
        <w:rPr>
          <w:rFonts w:ascii="Arial" w:hAnsi="Arial" w:cs="Arial"/>
          <w:bCs/>
          <w:sz w:val="24"/>
          <w:szCs w:val="24"/>
          <w:lang w:val="en-GB"/>
        </w:rPr>
        <w:t xml:space="preserve"> data as well in the future. Also, the results of official statistics have to be open to scientific evaluation.</w:t>
      </w:r>
    </w:p>
    <w:p w14:paraId="79638B7B" w14:textId="77777777" w:rsidR="008E49C2" w:rsidRDefault="008E49C2" w:rsidP="00667296">
      <w:pPr>
        <w:spacing w:before="120" w:after="0" w:line="360" w:lineRule="auto"/>
        <w:jc w:val="both"/>
        <w:rPr>
          <w:rFonts w:ascii="Arial" w:hAnsi="Arial" w:cs="Arial"/>
          <w:bCs/>
          <w:sz w:val="24"/>
          <w:szCs w:val="24"/>
          <w:lang w:val="en-GB"/>
        </w:rPr>
      </w:pPr>
    </w:p>
    <w:p w14:paraId="7AEAED49" w14:textId="319718EE" w:rsidR="008E49C2" w:rsidRDefault="008E49C2" w:rsidP="00667296">
      <w:pPr>
        <w:spacing w:before="120" w:after="0" w:line="360" w:lineRule="auto"/>
        <w:jc w:val="both"/>
        <w:rPr>
          <w:rFonts w:ascii="Arial" w:hAnsi="Arial" w:cs="Arial"/>
          <w:bCs/>
          <w:sz w:val="24"/>
          <w:szCs w:val="24"/>
          <w:lang w:val="en-GB"/>
        </w:rPr>
      </w:pPr>
      <w:r>
        <w:rPr>
          <w:rFonts w:ascii="Arial" w:hAnsi="Arial" w:cs="Arial"/>
          <w:b/>
          <w:sz w:val="24"/>
          <w:szCs w:val="24"/>
          <w:lang w:val="en-GB"/>
        </w:rPr>
        <w:t>5</w:t>
      </w:r>
      <w:r w:rsidRPr="0028150C">
        <w:rPr>
          <w:rFonts w:ascii="Arial" w:hAnsi="Arial" w:cs="Arial"/>
          <w:b/>
          <w:sz w:val="24"/>
          <w:szCs w:val="24"/>
          <w:lang w:val="en-GB"/>
        </w:rPr>
        <w:t xml:space="preserve">. </w:t>
      </w:r>
      <w:r w:rsidR="0089335D">
        <w:rPr>
          <w:rFonts w:ascii="Arial" w:hAnsi="Arial" w:cs="Arial"/>
          <w:b/>
          <w:sz w:val="24"/>
          <w:szCs w:val="24"/>
          <w:lang w:val="en-GB"/>
        </w:rPr>
        <w:t>Conclusion</w:t>
      </w:r>
    </w:p>
    <w:p w14:paraId="0647C976" w14:textId="10794B12" w:rsidR="0089335D" w:rsidRDefault="0089335D" w:rsidP="00667296">
      <w:pPr>
        <w:spacing w:before="120" w:after="0" w:line="360" w:lineRule="auto"/>
        <w:jc w:val="both"/>
        <w:rPr>
          <w:rFonts w:ascii="Arial" w:hAnsi="Arial" w:cs="Arial"/>
          <w:bCs/>
          <w:sz w:val="24"/>
          <w:szCs w:val="24"/>
          <w:lang w:val="en-GB"/>
        </w:rPr>
      </w:pPr>
      <w:r>
        <w:rPr>
          <w:rFonts w:ascii="Arial" w:hAnsi="Arial" w:cs="Arial"/>
          <w:bCs/>
          <w:sz w:val="24"/>
          <w:szCs w:val="24"/>
          <w:lang w:val="en-GB"/>
        </w:rPr>
        <w:t xml:space="preserve">A permanent access to big data is crucial when it comes not only to the possibility of exploring the suitability of big data for official statistics, but also when it comes to the production of official statistics that cannot be affected by current market situations and the willing of private enterprises for sharing their data. </w:t>
      </w:r>
    </w:p>
    <w:p w14:paraId="20788436" w14:textId="300735D2" w:rsidR="003E0C56" w:rsidRDefault="0089335D" w:rsidP="007A5190">
      <w:pPr>
        <w:spacing w:before="120" w:after="0" w:line="360" w:lineRule="auto"/>
        <w:jc w:val="both"/>
        <w:rPr>
          <w:rFonts w:ascii="Arial" w:hAnsi="Arial" w:cs="Arial"/>
          <w:sz w:val="24"/>
          <w:szCs w:val="24"/>
        </w:rPr>
      </w:pPr>
      <w:r>
        <w:rPr>
          <w:rFonts w:ascii="Arial" w:hAnsi="Arial" w:cs="Arial"/>
          <w:sz w:val="24"/>
          <w:szCs w:val="24"/>
          <w:lang w:val="en-GB"/>
        </w:rPr>
        <w:t xml:space="preserve">To maintain the sustainability of official statistics, </w:t>
      </w:r>
      <w:proofErr w:type="spellStart"/>
      <w:r>
        <w:rPr>
          <w:rFonts w:ascii="Arial" w:hAnsi="Arial" w:cs="Arial"/>
          <w:sz w:val="24"/>
          <w:szCs w:val="24"/>
          <w:lang w:val="en-GB"/>
        </w:rPr>
        <w:t>Destatis</w:t>
      </w:r>
      <w:proofErr w:type="spellEnd"/>
      <w:r>
        <w:rPr>
          <w:rFonts w:ascii="Arial" w:hAnsi="Arial" w:cs="Arial"/>
          <w:sz w:val="24"/>
          <w:szCs w:val="24"/>
          <w:lang w:val="en-GB"/>
        </w:rPr>
        <w:t xml:space="preserve"> is convinced that the legal framework of German federal statistics needs to be revised concerning the access to privately held data especially in times of general digitisation.</w:t>
      </w:r>
    </w:p>
    <w:sectPr w:rsidR="003E0C56" w:rsidSect="0023623C">
      <w:headerReference w:type="even" r:id="rId9"/>
      <w:headerReference w:type="default" r:id="rId10"/>
      <w:footerReference w:type="default" r:id="rId11"/>
      <w:headerReference w:type="first" r:id="rId12"/>
      <w:pgSz w:w="11906" w:h="16838"/>
      <w:pgMar w:top="1417" w:right="1417" w:bottom="1417" w:left="1417" w:header="397" w:footer="353"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0FB105" w15:done="0"/>
  <w15:commentEx w15:paraId="4D06DD4A" w15:done="0"/>
  <w15:commentEx w15:paraId="1B643CDF" w15:done="0"/>
  <w15:commentEx w15:paraId="6F7FFA72" w15:done="0"/>
  <w15:commentEx w15:paraId="1BB7D3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8D202" w14:textId="77777777" w:rsidR="00A76198" w:rsidRDefault="00A76198" w:rsidP="00E82B25">
      <w:pPr>
        <w:spacing w:after="0" w:line="240" w:lineRule="auto"/>
      </w:pPr>
      <w:r>
        <w:separator/>
      </w:r>
    </w:p>
  </w:endnote>
  <w:endnote w:type="continuationSeparator" w:id="0">
    <w:p w14:paraId="42974C0E" w14:textId="77777777" w:rsidR="00A76198" w:rsidRDefault="00A76198"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etaNormalLF-Roman">
    <w:altName w:val="Times New Roman"/>
    <w:panose1 w:val="020B0500000000000000"/>
    <w:charset w:val="00"/>
    <w:family w:val="swiss"/>
    <w:pitch w:val="variable"/>
    <w:sig w:usb0="8000002F" w:usb1="1000004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14:paraId="3A83EA28" w14:textId="54B8DBA7" w:rsidR="009378F5" w:rsidRPr="009378F5" w:rsidRDefault="009378F5" w:rsidP="0035694D">
        <w:pPr>
          <w:pStyle w:val="Fuzeil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37313">
          <w:rPr>
            <w:rFonts w:ascii="Arial" w:hAnsi="Arial" w:cs="Arial"/>
            <w:noProof/>
            <w:sz w:val="24"/>
            <w:szCs w:val="24"/>
          </w:rPr>
          <w:t>5</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A2557" w14:textId="77777777" w:rsidR="00A76198" w:rsidRDefault="00A76198" w:rsidP="00E82B25">
      <w:pPr>
        <w:spacing w:after="0" w:line="240" w:lineRule="auto"/>
      </w:pPr>
      <w:r>
        <w:separator/>
      </w:r>
    </w:p>
  </w:footnote>
  <w:footnote w:type="continuationSeparator" w:id="0">
    <w:p w14:paraId="397B5665" w14:textId="77777777" w:rsidR="00A76198" w:rsidRDefault="00A76198" w:rsidP="00E82B25">
      <w:pPr>
        <w:spacing w:after="0" w:line="240" w:lineRule="auto"/>
      </w:pPr>
      <w:r>
        <w:continuationSeparator/>
      </w:r>
    </w:p>
  </w:footnote>
  <w:footnote w:id="1">
    <w:p w14:paraId="72D9CE8C" w14:textId="597EB4EC" w:rsidR="0022378C" w:rsidRPr="0077585F" w:rsidRDefault="0022378C" w:rsidP="0077585F">
      <w:pPr>
        <w:pStyle w:val="Default"/>
        <w:rPr>
          <w:sz w:val="20"/>
          <w:szCs w:val="20"/>
          <w:lang w:val="en-US"/>
        </w:rPr>
      </w:pPr>
      <w:r>
        <w:rPr>
          <w:rStyle w:val="Funotenzeichen"/>
        </w:rPr>
        <w:footnoteRef/>
      </w:r>
      <w:r w:rsidR="00672F40">
        <w:rPr>
          <w:lang w:val="en-US"/>
        </w:rPr>
        <w:t xml:space="preserve"> </w:t>
      </w:r>
      <w:r w:rsidR="00672F40" w:rsidRPr="00672F40">
        <w:rPr>
          <w:sz w:val="20"/>
          <w:szCs w:val="20"/>
          <w:lang w:val="en-US"/>
        </w:rPr>
        <w:t>See unpublished version “</w:t>
      </w:r>
      <w:r w:rsidR="00672F40" w:rsidRPr="00672F40">
        <w:rPr>
          <w:sz w:val="20"/>
          <w:szCs w:val="20"/>
          <w:lang w:val="en-GB"/>
        </w:rPr>
        <w:t xml:space="preserve">Legal initiatives for data access” from </w:t>
      </w:r>
      <w:r w:rsidR="0077585F" w:rsidRPr="00672F40">
        <w:rPr>
          <w:sz w:val="20"/>
          <w:szCs w:val="20"/>
          <w:lang w:val="en-GB"/>
        </w:rPr>
        <w:t>Eurostat</w:t>
      </w:r>
      <w:r w:rsidR="00672F40" w:rsidRPr="00672F40">
        <w:rPr>
          <w:sz w:val="20"/>
          <w:szCs w:val="20"/>
          <w:lang w:val="en-GB"/>
        </w:rPr>
        <w:t>, in the context</w:t>
      </w:r>
      <w:r w:rsidR="0077585F" w:rsidRPr="00672F40">
        <w:rPr>
          <w:sz w:val="20"/>
          <w:szCs w:val="20"/>
          <w:lang w:val="en-GB"/>
        </w:rPr>
        <w:t xml:space="preserve"> </w:t>
      </w:r>
      <w:r w:rsidR="00672F40" w:rsidRPr="00672F40">
        <w:rPr>
          <w:sz w:val="20"/>
          <w:szCs w:val="20"/>
          <w:lang w:val="en-GB"/>
        </w:rPr>
        <w:t xml:space="preserve">of the Task Force Big Data, April </w:t>
      </w:r>
      <w:r w:rsidR="0077585F" w:rsidRPr="00672F40">
        <w:rPr>
          <w:sz w:val="20"/>
          <w:szCs w:val="20"/>
          <w:lang w:val="en-GB"/>
        </w:rPr>
        <w:t>2017</w:t>
      </w:r>
      <w:r w:rsidR="00672F40" w:rsidRPr="00672F40">
        <w:rPr>
          <w:sz w:val="20"/>
          <w:szCs w:val="20"/>
          <w:lang w:val="en-GB"/>
        </w:rPr>
        <w:t>.</w:t>
      </w:r>
    </w:p>
  </w:footnote>
  <w:footnote w:id="2">
    <w:p w14:paraId="6609EAEC" w14:textId="56CE3CF4" w:rsidR="00900B7D" w:rsidRDefault="0022378C">
      <w:pPr>
        <w:pStyle w:val="Funotentext"/>
        <w:rPr>
          <w:rFonts w:ascii="Arial" w:hAnsi="Arial" w:cs="Arial"/>
        </w:rPr>
      </w:pPr>
      <w:r w:rsidRPr="00AD7689">
        <w:rPr>
          <w:rStyle w:val="Funotenzeichen"/>
          <w:rFonts w:ascii="Arial" w:hAnsi="Arial" w:cs="Arial"/>
        </w:rPr>
        <w:footnoteRef/>
      </w:r>
      <w:r w:rsidRPr="00AD7689">
        <w:rPr>
          <w:rFonts w:ascii="Arial" w:hAnsi="Arial" w:cs="Arial"/>
        </w:rPr>
        <w:t xml:space="preserve"> </w:t>
      </w:r>
      <w:r w:rsidR="008E49C2">
        <w:rPr>
          <w:rFonts w:ascii="Arial" w:hAnsi="Arial" w:cs="Arial"/>
        </w:rPr>
        <w:t>See</w:t>
      </w:r>
      <w:r w:rsidR="00F46725">
        <w:rPr>
          <w:rFonts w:ascii="Arial" w:hAnsi="Arial" w:cs="Arial"/>
        </w:rPr>
        <w:t xml:space="preserve"> on the Legifrance site</w:t>
      </w:r>
      <w:r w:rsidR="008E49C2">
        <w:rPr>
          <w:rFonts w:ascii="Arial" w:hAnsi="Arial" w:cs="Arial"/>
        </w:rPr>
        <w:t xml:space="preserve">: </w:t>
      </w:r>
      <w:hyperlink r:id="rId1" w:history="1">
        <w:r w:rsidR="00900B7D" w:rsidRPr="009E51A6">
          <w:rPr>
            <w:rStyle w:val="Hyperlink"/>
            <w:rFonts w:ascii="Arial" w:hAnsi="Arial" w:cs="Arial"/>
          </w:rPr>
          <w:t>https://www.republique-numerique.fr/pages/in-english</w:t>
        </w:r>
      </w:hyperlink>
      <w:r w:rsidR="00900B7D">
        <w:rPr>
          <w:rFonts w:ascii="Arial" w:hAnsi="Arial" w:cs="Arial"/>
        </w:rPr>
        <w:t xml:space="preserve"> </w:t>
      </w:r>
      <w:r w:rsidR="008E49C2">
        <w:rPr>
          <w:rFonts w:ascii="Arial" w:hAnsi="Arial" w:cs="Arial"/>
        </w:rPr>
        <w:t>and</w:t>
      </w:r>
    </w:p>
    <w:p w14:paraId="70B8DB0D" w14:textId="1C252400" w:rsidR="00900B7D" w:rsidRPr="00900B7D" w:rsidRDefault="00C37313">
      <w:pPr>
        <w:pStyle w:val="Funotentext"/>
        <w:rPr>
          <w:rFonts w:ascii="Arial" w:hAnsi="Arial" w:cs="Arial"/>
        </w:rPr>
      </w:pPr>
      <w:hyperlink r:id="rId2" w:history="1">
        <w:r w:rsidR="00900B7D" w:rsidRPr="009E51A6">
          <w:rPr>
            <w:rStyle w:val="Hyperlink"/>
            <w:rFonts w:ascii="Arial" w:hAnsi="Arial" w:cs="Arial"/>
          </w:rPr>
          <w:t>https://www.republique-numerique.fr/pages/digital-republic-bill-rationale</w:t>
        </w:r>
      </w:hyperlink>
      <w:r w:rsidR="008E49C2">
        <w:rPr>
          <w:rFonts w:ascii="Arial" w:hAnsi="Arial" w:cs="Arial"/>
        </w:rPr>
        <w:t xml:space="preserve"> (both accessed: 18 May 2018).</w:t>
      </w:r>
    </w:p>
  </w:footnote>
  <w:footnote w:id="3">
    <w:p w14:paraId="3DCFB09F" w14:textId="60E1F058" w:rsidR="0022378C" w:rsidRPr="00900B7D" w:rsidRDefault="0022378C">
      <w:pPr>
        <w:pStyle w:val="Funotentext"/>
        <w:rPr>
          <w:rFonts w:ascii="Arial" w:hAnsi="Arial" w:cs="Arial"/>
        </w:rPr>
      </w:pPr>
      <w:r w:rsidRPr="00AD7689">
        <w:rPr>
          <w:rStyle w:val="Funotenzeichen"/>
          <w:rFonts w:ascii="Arial" w:hAnsi="Arial" w:cs="Arial"/>
        </w:rPr>
        <w:footnoteRef/>
      </w:r>
      <w:r w:rsidRPr="00AD7689">
        <w:rPr>
          <w:rFonts w:ascii="Arial" w:hAnsi="Arial" w:cs="Arial"/>
        </w:rPr>
        <w:t xml:space="preserve"> </w:t>
      </w:r>
      <w:r w:rsidR="008E49C2">
        <w:rPr>
          <w:rFonts w:ascii="Arial" w:hAnsi="Arial" w:cs="Arial"/>
        </w:rPr>
        <w:t>See</w:t>
      </w:r>
      <w:r w:rsidR="00F46725">
        <w:rPr>
          <w:rFonts w:ascii="Arial" w:hAnsi="Arial" w:cs="Arial"/>
        </w:rPr>
        <w:t xml:space="preserve"> on the UK’s National Archives site</w:t>
      </w:r>
      <w:r w:rsidR="008E49C2">
        <w:rPr>
          <w:rFonts w:ascii="Arial" w:hAnsi="Arial" w:cs="Arial"/>
        </w:rPr>
        <w:t xml:space="preserve">: </w:t>
      </w:r>
      <w:hyperlink r:id="rId3" w:history="1">
        <w:r w:rsidRPr="00AD7689">
          <w:rPr>
            <w:rStyle w:val="Hyperlink"/>
            <w:rFonts w:ascii="Arial" w:hAnsi="Arial" w:cs="Arial"/>
          </w:rPr>
          <w:t>http://www.legislation.gov.uk/ukpga/2017/30/contents/enacted</w:t>
        </w:r>
      </w:hyperlink>
      <w:r w:rsidR="008E49C2">
        <w:rPr>
          <w:rFonts w:ascii="Arial" w:hAnsi="Arial" w:cs="Arial"/>
        </w:rPr>
        <w:t xml:space="preserve"> and</w:t>
      </w:r>
      <w:r w:rsidRPr="00AD7689">
        <w:rPr>
          <w:rFonts w:ascii="Arial" w:hAnsi="Arial" w:cs="Arial"/>
        </w:rPr>
        <w:t xml:space="preserve"> </w:t>
      </w:r>
      <w:hyperlink r:id="rId4" w:history="1">
        <w:r w:rsidRPr="00AD7689">
          <w:rPr>
            <w:rStyle w:val="Hyperlink"/>
            <w:rFonts w:ascii="Arial" w:hAnsi="Arial" w:cs="Arial"/>
          </w:rPr>
          <w:t>http://www.legislation.gov.uk/ukpga/2017/30/pdfs/ukpgaen_20170030_en.pdf</w:t>
        </w:r>
      </w:hyperlink>
      <w:r w:rsidRPr="00AD7689">
        <w:rPr>
          <w:rFonts w:ascii="Arial" w:hAnsi="Arial" w:cs="Arial"/>
        </w:rPr>
        <w:t xml:space="preserve"> </w:t>
      </w:r>
      <w:r w:rsidR="008E49C2">
        <w:rPr>
          <w:rFonts w:ascii="Arial" w:hAnsi="Arial" w:cs="Arial"/>
        </w:rPr>
        <w:t>(both accessed: 18 May 2018).</w:t>
      </w:r>
    </w:p>
  </w:footnote>
  <w:footnote w:id="4">
    <w:p w14:paraId="7B97ED57" w14:textId="217A036B" w:rsidR="008C5B79" w:rsidRPr="00AD7689" w:rsidRDefault="008C5B79" w:rsidP="008C5B79">
      <w:pPr>
        <w:pStyle w:val="Funotentext"/>
      </w:pPr>
      <w:r w:rsidRPr="00AD7689">
        <w:rPr>
          <w:rStyle w:val="Funotenzeichen"/>
          <w:rFonts w:ascii="Arial" w:hAnsi="Arial" w:cs="Arial"/>
        </w:rPr>
        <w:footnoteRef/>
      </w:r>
      <w:r w:rsidRPr="00AD7689">
        <w:rPr>
          <w:rFonts w:ascii="Arial" w:hAnsi="Arial" w:cs="Arial"/>
        </w:rPr>
        <w:t xml:space="preserve"> </w:t>
      </w:r>
      <w:r w:rsidR="008E49C2">
        <w:rPr>
          <w:rFonts w:ascii="Arial" w:hAnsi="Arial" w:cs="Arial"/>
        </w:rPr>
        <w:t>See</w:t>
      </w:r>
      <w:r w:rsidR="00F46725">
        <w:rPr>
          <w:rFonts w:ascii="Arial" w:hAnsi="Arial" w:cs="Arial"/>
        </w:rPr>
        <w:t xml:space="preserve"> on the UN Statistical Division site</w:t>
      </w:r>
      <w:r w:rsidR="008E49C2">
        <w:rPr>
          <w:rFonts w:ascii="Arial" w:hAnsi="Arial" w:cs="Arial"/>
        </w:rPr>
        <w:t xml:space="preserve">: </w:t>
      </w:r>
      <w:hyperlink r:id="rId5" w:history="1">
        <w:r w:rsidRPr="00AD7689">
          <w:rPr>
            <w:rStyle w:val="Hyperlink"/>
            <w:rFonts w:ascii="Arial" w:hAnsi="Arial" w:cs="Arial"/>
          </w:rPr>
          <w:t>https://unstats.un.org/unsd/bigdata/conferences/2016/gwg/Item%202%20%28i%29%20a%20-%20Recommendations%20for%20access%20to%20data%20from%20private%20organizations%20for%20official%20statistics%20Draft%2014%20July%202016.pdf</w:t>
        </w:r>
      </w:hyperlink>
      <w:r>
        <w:t xml:space="preserve"> </w:t>
      </w:r>
      <w:r w:rsidR="008E49C2">
        <w:rPr>
          <w:rFonts w:ascii="Arial" w:hAnsi="Arial" w:cs="Arial"/>
        </w:rPr>
        <w:t>(accessed: 18 May 2018).</w:t>
      </w:r>
    </w:p>
  </w:footnote>
  <w:footnote w:id="5">
    <w:p w14:paraId="5B972E7D" w14:textId="17B71F32" w:rsidR="00FE3729" w:rsidRPr="00AD7689" w:rsidRDefault="00FE3729">
      <w:pPr>
        <w:pStyle w:val="Funotentext"/>
        <w:rPr>
          <w:rFonts w:ascii="Arial" w:hAnsi="Arial" w:cs="Arial"/>
        </w:rPr>
      </w:pPr>
      <w:r w:rsidRPr="00AD7689">
        <w:rPr>
          <w:rStyle w:val="Funotenzeichen"/>
          <w:rFonts w:ascii="Arial" w:hAnsi="Arial" w:cs="Arial"/>
        </w:rPr>
        <w:footnoteRef/>
      </w:r>
      <w:r w:rsidRPr="00AD7689">
        <w:rPr>
          <w:rFonts w:ascii="Arial" w:hAnsi="Arial" w:cs="Arial"/>
        </w:rPr>
        <w:t xml:space="preserve"> </w:t>
      </w:r>
      <w:r w:rsidR="008E49C2">
        <w:rPr>
          <w:rFonts w:ascii="Arial" w:hAnsi="Arial" w:cs="Arial"/>
        </w:rPr>
        <w:t>See</w:t>
      </w:r>
      <w:r w:rsidR="00F46725" w:rsidRPr="00F46725">
        <w:rPr>
          <w:rFonts w:ascii="Arial" w:hAnsi="Arial" w:cs="Arial"/>
        </w:rPr>
        <w:t xml:space="preserve"> </w:t>
      </w:r>
      <w:r w:rsidR="00F46725">
        <w:rPr>
          <w:rFonts w:ascii="Arial" w:hAnsi="Arial" w:cs="Arial"/>
        </w:rPr>
        <w:t>on the European Commission site</w:t>
      </w:r>
      <w:r w:rsidR="008E49C2">
        <w:rPr>
          <w:rFonts w:ascii="Arial" w:hAnsi="Arial" w:cs="Arial"/>
        </w:rPr>
        <w:t xml:space="preserve">: </w:t>
      </w:r>
      <w:hyperlink r:id="rId6" w:history="1">
        <w:r w:rsidRPr="00AD7689">
          <w:rPr>
            <w:rStyle w:val="Hyperlink"/>
            <w:rFonts w:ascii="Arial" w:hAnsi="Arial" w:cs="Arial"/>
          </w:rPr>
          <w:t>https://ec.europa.eu/digital-single-market/en/news/communication-towards-common-european-data-space</w:t>
        </w:r>
      </w:hyperlink>
      <w:r w:rsidRPr="00AD7689">
        <w:rPr>
          <w:rFonts w:ascii="Arial" w:hAnsi="Arial" w:cs="Arial"/>
        </w:rPr>
        <w:t xml:space="preserve"> </w:t>
      </w:r>
      <w:r w:rsidR="008E49C2">
        <w:rPr>
          <w:rFonts w:ascii="Arial" w:hAnsi="Arial" w:cs="Arial"/>
        </w:rPr>
        <w:t>(accessed: 18 May 2018).</w:t>
      </w:r>
    </w:p>
  </w:footnote>
  <w:footnote w:id="6">
    <w:p w14:paraId="3BA6ED9C" w14:textId="41054671" w:rsidR="00AD7689" w:rsidRPr="00AD7689" w:rsidRDefault="00AD7689">
      <w:pPr>
        <w:pStyle w:val="Funotentext"/>
        <w:rPr>
          <w:rFonts w:ascii="Arial" w:hAnsi="Arial" w:cs="Arial"/>
        </w:rPr>
      </w:pPr>
      <w:r w:rsidRPr="00AD7689">
        <w:rPr>
          <w:rStyle w:val="Funotenzeichen"/>
          <w:rFonts w:ascii="Arial" w:hAnsi="Arial" w:cs="Arial"/>
        </w:rPr>
        <w:footnoteRef/>
      </w:r>
      <w:r w:rsidRPr="00AD7689">
        <w:rPr>
          <w:rFonts w:ascii="Arial" w:hAnsi="Arial" w:cs="Arial"/>
        </w:rPr>
        <w:t xml:space="preserve"> </w:t>
      </w:r>
      <w:r w:rsidR="008E49C2">
        <w:rPr>
          <w:rFonts w:ascii="Arial" w:hAnsi="Arial" w:cs="Arial"/>
        </w:rPr>
        <w:t>See</w:t>
      </w:r>
      <w:r w:rsidR="00F46725">
        <w:rPr>
          <w:rFonts w:ascii="Arial" w:hAnsi="Arial" w:cs="Arial"/>
        </w:rPr>
        <w:t xml:space="preserve"> on the European Commission site</w:t>
      </w:r>
      <w:r w:rsidR="008E49C2">
        <w:rPr>
          <w:rFonts w:ascii="Arial" w:hAnsi="Arial" w:cs="Arial"/>
        </w:rPr>
        <w:t xml:space="preserve">: </w:t>
      </w:r>
      <w:hyperlink r:id="rId7" w:history="1">
        <w:r w:rsidRPr="00AD7689">
          <w:rPr>
            <w:rStyle w:val="Hyperlink"/>
            <w:rFonts w:ascii="Arial" w:hAnsi="Arial" w:cs="Arial"/>
          </w:rPr>
          <w:t>https://ec.europa.eu/digital-single-market/en/news/staff-working-document-guidance-sharing-private-sector-data-european-data-economy</w:t>
        </w:r>
      </w:hyperlink>
      <w:r w:rsidRPr="00AD7689">
        <w:rPr>
          <w:rFonts w:ascii="Arial" w:hAnsi="Arial" w:cs="Arial"/>
        </w:rPr>
        <w:t xml:space="preserve"> </w:t>
      </w:r>
      <w:r w:rsidR="008E49C2">
        <w:rPr>
          <w:rFonts w:ascii="Arial" w:hAnsi="Arial" w:cs="Arial"/>
        </w:rPr>
        <w:t>(accessed: 18 May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8714" w14:textId="77777777" w:rsidR="00BC26CE" w:rsidRDefault="00C37313">
    <w:pPr>
      <w:pStyle w:val="Kopfzeile"/>
    </w:pPr>
    <w:r>
      <w:rPr>
        <w:noProof/>
        <w:lang w:eastAsia="pl-PL"/>
      </w:rPr>
      <w:pict w14:anchorId="2D307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17031" w14:textId="77777777" w:rsidR="00BC26CE" w:rsidRDefault="00C37313">
    <w:pPr>
      <w:pStyle w:val="Kopfzeile"/>
    </w:pPr>
    <w:r>
      <w:rPr>
        <w:noProof/>
        <w:lang w:eastAsia="pl-PL"/>
      </w:rPr>
      <w:pict w14:anchorId="385AE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A52CF" w14:textId="77777777" w:rsidR="00BC26CE" w:rsidRDefault="00C37313">
    <w:pPr>
      <w:pStyle w:val="Kopfzeile"/>
    </w:pPr>
    <w:r>
      <w:rPr>
        <w:noProof/>
        <w:lang w:eastAsia="pl-PL"/>
      </w:rPr>
      <w:pict w14:anchorId="11702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299A"/>
    <w:multiLevelType w:val="hybridMultilevel"/>
    <w:tmpl w:val="5AF61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96951D5"/>
    <w:multiLevelType w:val="hybridMultilevel"/>
    <w:tmpl w:val="52063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rosenski@gmx.net">
    <w15:presenceInfo w15:providerId="Windows Live" w15:userId="1f31c4fcdb3c6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67BE"/>
    <w:rsid w:val="00012E87"/>
    <w:rsid w:val="00026CD3"/>
    <w:rsid w:val="00032B4C"/>
    <w:rsid w:val="00044B0E"/>
    <w:rsid w:val="00047C24"/>
    <w:rsid w:val="00070925"/>
    <w:rsid w:val="0007704A"/>
    <w:rsid w:val="000957CC"/>
    <w:rsid w:val="000C6472"/>
    <w:rsid w:val="000D1026"/>
    <w:rsid w:val="000D705A"/>
    <w:rsid w:val="000F337F"/>
    <w:rsid w:val="00133E07"/>
    <w:rsid w:val="00142A8D"/>
    <w:rsid w:val="00157DAD"/>
    <w:rsid w:val="00160406"/>
    <w:rsid w:val="001629DA"/>
    <w:rsid w:val="0016743D"/>
    <w:rsid w:val="00182357"/>
    <w:rsid w:val="00190764"/>
    <w:rsid w:val="001913FF"/>
    <w:rsid w:val="001A611D"/>
    <w:rsid w:val="001E43DC"/>
    <w:rsid w:val="001F4A0B"/>
    <w:rsid w:val="00221F17"/>
    <w:rsid w:val="002234DE"/>
    <w:rsid w:val="0022378C"/>
    <w:rsid w:val="00234927"/>
    <w:rsid w:val="0023623C"/>
    <w:rsid w:val="00242620"/>
    <w:rsid w:val="0028150C"/>
    <w:rsid w:val="00282B53"/>
    <w:rsid w:val="002917D0"/>
    <w:rsid w:val="00293580"/>
    <w:rsid w:val="002B6D33"/>
    <w:rsid w:val="002F4493"/>
    <w:rsid w:val="00302FE9"/>
    <w:rsid w:val="00336E21"/>
    <w:rsid w:val="0035053B"/>
    <w:rsid w:val="0035422D"/>
    <w:rsid w:val="0035694D"/>
    <w:rsid w:val="00362815"/>
    <w:rsid w:val="003A1D16"/>
    <w:rsid w:val="003A72AF"/>
    <w:rsid w:val="003E0C56"/>
    <w:rsid w:val="004150F5"/>
    <w:rsid w:val="004519A3"/>
    <w:rsid w:val="00472DCD"/>
    <w:rsid w:val="004740F1"/>
    <w:rsid w:val="00493026"/>
    <w:rsid w:val="004A12A7"/>
    <w:rsid w:val="004A1A99"/>
    <w:rsid w:val="004A3C2A"/>
    <w:rsid w:val="004B39C1"/>
    <w:rsid w:val="004B6729"/>
    <w:rsid w:val="004C5048"/>
    <w:rsid w:val="004E0301"/>
    <w:rsid w:val="004F04B4"/>
    <w:rsid w:val="00510569"/>
    <w:rsid w:val="005210BF"/>
    <w:rsid w:val="005215E8"/>
    <w:rsid w:val="00530FD6"/>
    <w:rsid w:val="005667FB"/>
    <w:rsid w:val="005812C5"/>
    <w:rsid w:val="005A1F57"/>
    <w:rsid w:val="005B6971"/>
    <w:rsid w:val="00603EA7"/>
    <w:rsid w:val="006052BF"/>
    <w:rsid w:val="00632C43"/>
    <w:rsid w:val="006453AF"/>
    <w:rsid w:val="00653D6C"/>
    <w:rsid w:val="00667296"/>
    <w:rsid w:val="00667788"/>
    <w:rsid w:val="00672F40"/>
    <w:rsid w:val="00683775"/>
    <w:rsid w:val="0069009D"/>
    <w:rsid w:val="00697934"/>
    <w:rsid w:val="006A14E9"/>
    <w:rsid w:val="006B0162"/>
    <w:rsid w:val="006B5A4A"/>
    <w:rsid w:val="006C4181"/>
    <w:rsid w:val="006C5879"/>
    <w:rsid w:val="006C619C"/>
    <w:rsid w:val="00700048"/>
    <w:rsid w:val="007730C4"/>
    <w:rsid w:val="0077585F"/>
    <w:rsid w:val="00776C97"/>
    <w:rsid w:val="007A5190"/>
    <w:rsid w:val="007E6D8C"/>
    <w:rsid w:val="007F7318"/>
    <w:rsid w:val="007F746B"/>
    <w:rsid w:val="0082373C"/>
    <w:rsid w:val="008408AC"/>
    <w:rsid w:val="00852C87"/>
    <w:rsid w:val="00867B2C"/>
    <w:rsid w:val="00867C5D"/>
    <w:rsid w:val="00873330"/>
    <w:rsid w:val="00883326"/>
    <w:rsid w:val="0089335D"/>
    <w:rsid w:val="00893C88"/>
    <w:rsid w:val="008A71D2"/>
    <w:rsid w:val="008B0935"/>
    <w:rsid w:val="008C44E9"/>
    <w:rsid w:val="008C5B79"/>
    <w:rsid w:val="008D56E1"/>
    <w:rsid w:val="008D6094"/>
    <w:rsid w:val="008E2EAB"/>
    <w:rsid w:val="008E49C2"/>
    <w:rsid w:val="00900B7D"/>
    <w:rsid w:val="00902A7F"/>
    <w:rsid w:val="00931845"/>
    <w:rsid w:val="009378F5"/>
    <w:rsid w:val="00973B8D"/>
    <w:rsid w:val="00985D02"/>
    <w:rsid w:val="00986F88"/>
    <w:rsid w:val="009C155F"/>
    <w:rsid w:val="009C18D0"/>
    <w:rsid w:val="009E732C"/>
    <w:rsid w:val="00A23816"/>
    <w:rsid w:val="00A454B6"/>
    <w:rsid w:val="00A531F2"/>
    <w:rsid w:val="00A6013E"/>
    <w:rsid w:val="00A74110"/>
    <w:rsid w:val="00A76198"/>
    <w:rsid w:val="00A9725A"/>
    <w:rsid w:val="00AB5A88"/>
    <w:rsid w:val="00AC7641"/>
    <w:rsid w:val="00AD1423"/>
    <w:rsid w:val="00AD4AEE"/>
    <w:rsid w:val="00AD7689"/>
    <w:rsid w:val="00AE295B"/>
    <w:rsid w:val="00B47197"/>
    <w:rsid w:val="00B72169"/>
    <w:rsid w:val="00B74218"/>
    <w:rsid w:val="00B77A7F"/>
    <w:rsid w:val="00B86FC7"/>
    <w:rsid w:val="00B912C3"/>
    <w:rsid w:val="00BB19AC"/>
    <w:rsid w:val="00BC26CE"/>
    <w:rsid w:val="00BC72E3"/>
    <w:rsid w:val="00BF6DBC"/>
    <w:rsid w:val="00C16E8E"/>
    <w:rsid w:val="00C261EA"/>
    <w:rsid w:val="00C37313"/>
    <w:rsid w:val="00C40213"/>
    <w:rsid w:val="00C444A7"/>
    <w:rsid w:val="00C51319"/>
    <w:rsid w:val="00C5483B"/>
    <w:rsid w:val="00C55909"/>
    <w:rsid w:val="00C726EA"/>
    <w:rsid w:val="00C74A1D"/>
    <w:rsid w:val="00C95924"/>
    <w:rsid w:val="00CB2B44"/>
    <w:rsid w:val="00CB4074"/>
    <w:rsid w:val="00CC1C1D"/>
    <w:rsid w:val="00CD72A5"/>
    <w:rsid w:val="00CF33AD"/>
    <w:rsid w:val="00CF656A"/>
    <w:rsid w:val="00D0258C"/>
    <w:rsid w:val="00D0270E"/>
    <w:rsid w:val="00D16530"/>
    <w:rsid w:val="00D20550"/>
    <w:rsid w:val="00D3638C"/>
    <w:rsid w:val="00D52194"/>
    <w:rsid w:val="00D65C24"/>
    <w:rsid w:val="00DA22E5"/>
    <w:rsid w:val="00DA74F6"/>
    <w:rsid w:val="00DA7AF9"/>
    <w:rsid w:val="00DD4526"/>
    <w:rsid w:val="00DD4977"/>
    <w:rsid w:val="00DE01B4"/>
    <w:rsid w:val="00DF27A8"/>
    <w:rsid w:val="00E261EB"/>
    <w:rsid w:val="00E3352E"/>
    <w:rsid w:val="00E71FD5"/>
    <w:rsid w:val="00E7228E"/>
    <w:rsid w:val="00E82B25"/>
    <w:rsid w:val="00E92831"/>
    <w:rsid w:val="00E9313B"/>
    <w:rsid w:val="00EB2C2D"/>
    <w:rsid w:val="00EB7A63"/>
    <w:rsid w:val="00EC5F5A"/>
    <w:rsid w:val="00EE4A70"/>
    <w:rsid w:val="00EE73A2"/>
    <w:rsid w:val="00F23E7C"/>
    <w:rsid w:val="00F30C27"/>
    <w:rsid w:val="00F46725"/>
    <w:rsid w:val="00F51570"/>
    <w:rsid w:val="00F74EA2"/>
    <w:rsid w:val="00FE369C"/>
    <w:rsid w:val="00FE3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6A4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986F88"/>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47197"/>
    <w:pPr>
      <w:spacing w:after="0" w:line="240" w:lineRule="auto"/>
    </w:pPr>
  </w:style>
  <w:style w:type="paragraph" w:styleId="Sprechblasentext">
    <w:name w:val="Balloon Text"/>
    <w:basedOn w:val="Standard"/>
    <w:link w:val="SprechblasentextZchn"/>
    <w:uiPriority w:val="99"/>
    <w:semiHidden/>
    <w:unhideWhenUsed/>
    <w:rsid w:val="00B471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197"/>
    <w:rPr>
      <w:rFonts w:ascii="Segoe UI" w:hAnsi="Segoe UI" w:cs="Segoe UI"/>
      <w:sz w:val="18"/>
      <w:szCs w:val="18"/>
    </w:rPr>
  </w:style>
  <w:style w:type="paragraph" w:styleId="Kopfzeile">
    <w:name w:val="header"/>
    <w:basedOn w:val="Standard"/>
    <w:link w:val="KopfzeileZchn"/>
    <w:uiPriority w:val="99"/>
    <w:unhideWhenUsed/>
    <w:rsid w:val="00E8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25"/>
  </w:style>
  <w:style w:type="paragraph" w:styleId="Fuzeile">
    <w:name w:val="footer"/>
    <w:basedOn w:val="Standard"/>
    <w:link w:val="FuzeileZchn"/>
    <w:uiPriority w:val="99"/>
    <w:unhideWhenUsed/>
    <w:rsid w:val="00E8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25"/>
  </w:style>
  <w:style w:type="character" w:styleId="Kommentarzeichen">
    <w:name w:val="annotation reference"/>
    <w:basedOn w:val="Absatz-Standardschriftart"/>
    <w:uiPriority w:val="99"/>
    <w:semiHidden/>
    <w:unhideWhenUsed/>
    <w:rsid w:val="00697934"/>
    <w:rPr>
      <w:sz w:val="16"/>
      <w:szCs w:val="16"/>
    </w:rPr>
  </w:style>
  <w:style w:type="paragraph" w:styleId="Kommentartext">
    <w:name w:val="annotation text"/>
    <w:basedOn w:val="Standard"/>
    <w:link w:val="KommentartextZchn"/>
    <w:uiPriority w:val="99"/>
    <w:semiHidden/>
    <w:unhideWhenUsed/>
    <w:rsid w:val="00697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34"/>
    <w:rPr>
      <w:sz w:val="20"/>
      <w:szCs w:val="20"/>
    </w:rPr>
  </w:style>
  <w:style w:type="paragraph" w:styleId="Kommentarthema">
    <w:name w:val="annotation subject"/>
    <w:basedOn w:val="Kommentartext"/>
    <w:next w:val="Kommentartext"/>
    <w:link w:val="KommentarthemaZchn"/>
    <w:uiPriority w:val="99"/>
    <w:semiHidden/>
    <w:unhideWhenUsed/>
    <w:rsid w:val="00697934"/>
    <w:rPr>
      <w:b/>
      <w:bCs/>
    </w:rPr>
  </w:style>
  <w:style w:type="character" w:customStyle="1" w:styleId="KommentarthemaZchn">
    <w:name w:val="Kommentarthema Zchn"/>
    <w:basedOn w:val="KommentartextZchn"/>
    <w:link w:val="Kommentarthema"/>
    <w:uiPriority w:val="99"/>
    <w:semiHidden/>
    <w:rsid w:val="00697934"/>
    <w:rPr>
      <w:b/>
      <w:bCs/>
      <w:sz w:val="20"/>
      <w:szCs w:val="20"/>
    </w:rPr>
  </w:style>
  <w:style w:type="character" w:styleId="Hyperlink">
    <w:name w:val="Hyperlink"/>
    <w:basedOn w:val="Absatz-Standardschriftart"/>
    <w:uiPriority w:val="99"/>
    <w:unhideWhenUsed/>
    <w:rsid w:val="00A454B6"/>
    <w:rPr>
      <w:color w:val="0563C1" w:themeColor="hyperlink"/>
      <w:u w:val="single"/>
    </w:rPr>
  </w:style>
  <w:style w:type="paragraph" w:styleId="Funotentext">
    <w:name w:val="footnote text"/>
    <w:basedOn w:val="Standard"/>
    <w:link w:val="FunotentextZchn"/>
    <w:uiPriority w:val="99"/>
    <w:semiHidden/>
    <w:unhideWhenUsed/>
    <w:rsid w:val="00F30C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C27"/>
    <w:rPr>
      <w:sz w:val="20"/>
      <w:szCs w:val="20"/>
    </w:rPr>
  </w:style>
  <w:style w:type="character" w:styleId="Funotenzeichen">
    <w:name w:val="footnote reference"/>
    <w:basedOn w:val="Absatz-Standardschriftart"/>
    <w:uiPriority w:val="99"/>
    <w:semiHidden/>
    <w:unhideWhenUsed/>
    <w:rsid w:val="00F30C27"/>
    <w:rPr>
      <w:vertAlign w:val="superscript"/>
    </w:rPr>
  </w:style>
  <w:style w:type="paragraph" w:styleId="Beschriftung">
    <w:name w:val="caption"/>
    <w:basedOn w:val="Standard"/>
    <w:next w:val="Standard"/>
    <w:uiPriority w:val="35"/>
    <w:unhideWhenUsed/>
    <w:qFormat/>
    <w:rsid w:val="00AD4AEE"/>
    <w:pPr>
      <w:spacing w:after="200" w:line="240" w:lineRule="auto"/>
    </w:pPr>
    <w:rPr>
      <w:i/>
      <w:iCs/>
      <w:color w:val="44546A" w:themeColor="text2"/>
      <w:sz w:val="18"/>
      <w:szCs w:val="18"/>
    </w:rPr>
  </w:style>
  <w:style w:type="paragraph" w:styleId="NurText">
    <w:name w:val="Plain Text"/>
    <w:basedOn w:val="Standard"/>
    <w:link w:val="NurTextZchn"/>
    <w:uiPriority w:val="99"/>
    <w:semiHidden/>
    <w:unhideWhenUsed/>
    <w:rsid w:val="008C44E9"/>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semiHidden/>
    <w:rsid w:val="008C44E9"/>
    <w:rPr>
      <w:rFonts w:ascii="Calibri" w:hAnsi="Calibri"/>
      <w:szCs w:val="21"/>
      <w:lang w:val="de-DE"/>
    </w:rPr>
  </w:style>
  <w:style w:type="paragraph" w:styleId="Listenabsatz">
    <w:name w:val="List Paragraph"/>
    <w:basedOn w:val="Standard"/>
    <w:uiPriority w:val="34"/>
    <w:qFormat/>
    <w:rsid w:val="00852C87"/>
    <w:pPr>
      <w:ind w:left="720"/>
      <w:contextualSpacing/>
    </w:pPr>
  </w:style>
  <w:style w:type="character" w:customStyle="1" w:styleId="berschrift2Zchn">
    <w:name w:val="Überschrift 2 Zchn"/>
    <w:basedOn w:val="Absatz-Standardschriftart"/>
    <w:link w:val="berschrift2"/>
    <w:uiPriority w:val="9"/>
    <w:rsid w:val="00986F88"/>
    <w:rPr>
      <w:rFonts w:ascii="Times New Roman" w:eastAsia="Times New Roman" w:hAnsi="Times New Roman" w:cs="Times New Roman"/>
      <w:b/>
      <w:bCs/>
      <w:sz w:val="36"/>
      <w:szCs w:val="36"/>
      <w:lang w:val="de-DE" w:eastAsia="de-DE"/>
    </w:rPr>
  </w:style>
  <w:style w:type="paragraph" w:customStyle="1" w:styleId="Default">
    <w:name w:val="Default"/>
    <w:rsid w:val="00C5483B"/>
    <w:pPr>
      <w:autoSpaceDE w:val="0"/>
      <w:autoSpaceDN w:val="0"/>
      <w:adjustRightInd w:val="0"/>
      <w:spacing w:after="0" w:line="240" w:lineRule="auto"/>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F4672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986F88"/>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47197"/>
    <w:pPr>
      <w:spacing w:after="0" w:line="240" w:lineRule="auto"/>
    </w:pPr>
  </w:style>
  <w:style w:type="paragraph" w:styleId="Sprechblasentext">
    <w:name w:val="Balloon Text"/>
    <w:basedOn w:val="Standard"/>
    <w:link w:val="SprechblasentextZchn"/>
    <w:uiPriority w:val="99"/>
    <w:semiHidden/>
    <w:unhideWhenUsed/>
    <w:rsid w:val="00B471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197"/>
    <w:rPr>
      <w:rFonts w:ascii="Segoe UI" w:hAnsi="Segoe UI" w:cs="Segoe UI"/>
      <w:sz w:val="18"/>
      <w:szCs w:val="18"/>
    </w:rPr>
  </w:style>
  <w:style w:type="paragraph" w:styleId="Kopfzeile">
    <w:name w:val="header"/>
    <w:basedOn w:val="Standard"/>
    <w:link w:val="KopfzeileZchn"/>
    <w:uiPriority w:val="99"/>
    <w:unhideWhenUsed/>
    <w:rsid w:val="00E8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25"/>
  </w:style>
  <w:style w:type="paragraph" w:styleId="Fuzeile">
    <w:name w:val="footer"/>
    <w:basedOn w:val="Standard"/>
    <w:link w:val="FuzeileZchn"/>
    <w:uiPriority w:val="99"/>
    <w:unhideWhenUsed/>
    <w:rsid w:val="00E8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25"/>
  </w:style>
  <w:style w:type="character" w:styleId="Kommentarzeichen">
    <w:name w:val="annotation reference"/>
    <w:basedOn w:val="Absatz-Standardschriftart"/>
    <w:uiPriority w:val="99"/>
    <w:semiHidden/>
    <w:unhideWhenUsed/>
    <w:rsid w:val="00697934"/>
    <w:rPr>
      <w:sz w:val="16"/>
      <w:szCs w:val="16"/>
    </w:rPr>
  </w:style>
  <w:style w:type="paragraph" w:styleId="Kommentartext">
    <w:name w:val="annotation text"/>
    <w:basedOn w:val="Standard"/>
    <w:link w:val="KommentartextZchn"/>
    <w:uiPriority w:val="99"/>
    <w:semiHidden/>
    <w:unhideWhenUsed/>
    <w:rsid w:val="00697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34"/>
    <w:rPr>
      <w:sz w:val="20"/>
      <w:szCs w:val="20"/>
    </w:rPr>
  </w:style>
  <w:style w:type="paragraph" w:styleId="Kommentarthema">
    <w:name w:val="annotation subject"/>
    <w:basedOn w:val="Kommentartext"/>
    <w:next w:val="Kommentartext"/>
    <w:link w:val="KommentarthemaZchn"/>
    <w:uiPriority w:val="99"/>
    <w:semiHidden/>
    <w:unhideWhenUsed/>
    <w:rsid w:val="00697934"/>
    <w:rPr>
      <w:b/>
      <w:bCs/>
    </w:rPr>
  </w:style>
  <w:style w:type="character" w:customStyle="1" w:styleId="KommentarthemaZchn">
    <w:name w:val="Kommentarthema Zchn"/>
    <w:basedOn w:val="KommentartextZchn"/>
    <w:link w:val="Kommentarthema"/>
    <w:uiPriority w:val="99"/>
    <w:semiHidden/>
    <w:rsid w:val="00697934"/>
    <w:rPr>
      <w:b/>
      <w:bCs/>
      <w:sz w:val="20"/>
      <w:szCs w:val="20"/>
    </w:rPr>
  </w:style>
  <w:style w:type="character" w:styleId="Hyperlink">
    <w:name w:val="Hyperlink"/>
    <w:basedOn w:val="Absatz-Standardschriftart"/>
    <w:uiPriority w:val="99"/>
    <w:unhideWhenUsed/>
    <w:rsid w:val="00A454B6"/>
    <w:rPr>
      <w:color w:val="0563C1" w:themeColor="hyperlink"/>
      <w:u w:val="single"/>
    </w:rPr>
  </w:style>
  <w:style w:type="paragraph" w:styleId="Funotentext">
    <w:name w:val="footnote text"/>
    <w:basedOn w:val="Standard"/>
    <w:link w:val="FunotentextZchn"/>
    <w:uiPriority w:val="99"/>
    <w:semiHidden/>
    <w:unhideWhenUsed/>
    <w:rsid w:val="00F30C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C27"/>
    <w:rPr>
      <w:sz w:val="20"/>
      <w:szCs w:val="20"/>
    </w:rPr>
  </w:style>
  <w:style w:type="character" w:styleId="Funotenzeichen">
    <w:name w:val="footnote reference"/>
    <w:basedOn w:val="Absatz-Standardschriftart"/>
    <w:uiPriority w:val="99"/>
    <w:semiHidden/>
    <w:unhideWhenUsed/>
    <w:rsid w:val="00F30C27"/>
    <w:rPr>
      <w:vertAlign w:val="superscript"/>
    </w:rPr>
  </w:style>
  <w:style w:type="paragraph" w:styleId="Beschriftung">
    <w:name w:val="caption"/>
    <w:basedOn w:val="Standard"/>
    <w:next w:val="Standard"/>
    <w:uiPriority w:val="35"/>
    <w:unhideWhenUsed/>
    <w:qFormat/>
    <w:rsid w:val="00AD4AEE"/>
    <w:pPr>
      <w:spacing w:after="200" w:line="240" w:lineRule="auto"/>
    </w:pPr>
    <w:rPr>
      <w:i/>
      <w:iCs/>
      <w:color w:val="44546A" w:themeColor="text2"/>
      <w:sz w:val="18"/>
      <w:szCs w:val="18"/>
    </w:rPr>
  </w:style>
  <w:style w:type="paragraph" w:styleId="NurText">
    <w:name w:val="Plain Text"/>
    <w:basedOn w:val="Standard"/>
    <w:link w:val="NurTextZchn"/>
    <w:uiPriority w:val="99"/>
    <w:semiHidden/>
    <w:unhideWhenUsed/>
    <w:rsid w:val="008C44E9"/>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semiHidden/>
    <w:rsid w:val="008C44E9"/>
    <w:rPr>
      <w:rFonts w:ascii="Calibri" w:hAnsi="Calibri"/>
      <w:szCs w:val="21"/>
      <w:lang w:val="de-DE"/>
    </w:rPr>
  </w:style>
  <w:style w:type="paragraph" w:styleId="Listenabsatz">
    <w:name w:val="List Paragraph"/>
    <w:basedOn w:val="Standard"/>
    <w:uiPriority w:val="34"/>
    <w:qFormat/>
    <w:rsid w:val="00852C87"/>
    <w:pPr>
      <w:ind w:left="720"/>
      <w:contextualSpacing/>
    </w:pPr>
  </w:style>
  <w:style w:type="character" w:customStyle="1" w:styleId="berschrift2Zchn">
    <w:name w:val="Überschrift 2 Zchn"/>
    <w:basedOn w:val="Absatz-Standardschriftart"/>
    <w:link w:val="berschrift2"/>
    <w:uiPriority w:val="9"/>
    <w:rsid w:val="00986F88"/>
    <w:rPr>
      <w:rFonts w:ascii="Times New Roman" w:eastAsia="Times New Roman" w:hAnsi="Times New Roman" w:cs="Times New Roman"/>
      <w:b/>
      <w:bCs/>
      <w:sz w:val="36"/>
      <w:szCs w:val="36"/>
      <w:lang w:val="de-DE" w:eastAsia="de-DE"/>
    </w:rPr>
  </w:style>
  <w:style w:type="paragraph" w:customStyle="1" w:styleId="Default">
    <w:name w:val="Default"/>
    <w:rsid w:val="00C5483B"/>
    <w:pPr>
      <w:autoSpaceDE w:val="0"/>
      <w:autoSpaceDN w:val="0"/>
      <w:adjustRightInd w:val="0"/>
      <w:spacing w:after="0" w:line="240" w:lineRule="auto"/>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F4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8205">
      <w:bodyDiv w:val="1"/>
      <w:marLeft w:val="0"/>
      <w:marRight w:val="0"/>
      <w:marTop w:val="0"/>
      <w:marBottom w:val="0"/>
      <w:divBdr>
        <w:top w:val="none" w:sz="0" w:space="0" w:color="auto"/>
        <w:left w:val="none" w:sz="0" w:space="0" w:color="auto"/>
        <w:bottom w:val="none" w:sz="0" w:space="0" w:color="auto"/>
        <w:right w:val="none" w:sz="0" w:space="0" w:color="auto"/>
      </w:divBdr>
    </w:div>
    <w:div w:id="291835341">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17/30/contents/enacted" TargetMode="External"/><Relationship Id="rId7" Type="http://schemas.openxmlformats.org/officeDocument/2006/relationships/hyperlink" Target="https://ec.europa.eu/digital-single-market/en/news/staff-working-document-guidance-sharing-private-sector-data-european-data-economy" TargetMode="External"/><Relationship Id="rId2" Type="http://schemas.openxmlformats.org/officeDocument/2006/relationships/hyperlink" Target="https://www.republique-numerique.fr/pages/digital-republic-bill-rationale" TargetMode="External"/><Relationship Id="rId1" Type="http://schemas.openxmlformats.org/officeDocument/2006/relationships/hyperlink" Target="https://www.republique-numerique.fr/pages/in-english" TargetMode="External"/><Relationship Id="rId6" Type="http://schemas.openxmlformats.org/officeDocument/2006/relationships/hyperlink" Target="https://ec.europa.eu/digital-single-market/en/news/communication-towards-common-european-data-space" TargetMode="External"/><Relationship Id="rId5" Type="http://schemas.openxmlformats.org/officeDocument/2006/relationships/hyperlink" Target="https://unstats.un.org/unsd/bigdata/conferences/2016/gwg/Item%202%20%28i%29%20a%20-%20Recommendations%20for%20access%20to%20data%20from%20private%20organizations%20for%20official%20statistics%20Draft%2014%20July%202016.pdf" TargetMode="External"/><Relationship Id="rId4" Type="http://schemas.openxmlformats.org/officeDocument/2006/relationships/hyperlink" Target="http://www.legislation.gov.uk/ukpga/2017/30/pdfs/ukpgaen_20170030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963A-9D61-47D3-9741-BC00C295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1755</Words>
  <Characters>11063</Characters>
  <Application>Microsoft Office Word</Application>
  <DocSecurity>0</DocSecurity>
  <Lines>92</Lines>
  <Paragraphs>25</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Natalie Rosenski</cp:lastModifiedBy>
  <cp:revision>18</cp:revision>
  <cp:lastPrinted>2018-05-22T13:16:00Z</cp:lastPrinted>
  <dcterms:created xsi:type="dcterms:W3CDTF">2018-05-08T11:42:00Z</dcterms:created>
  <dcterms:modified xsi:type="dcterms:W3CDTF">2018-05-22T15:40:00Z</dcterms:modified>
</cp:coreProperties>
</file>