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294966"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S</w:t>
      </w:r>
      <w:r w:rsidR="00D600ED" w:rsidRPr="00294966">
        <w:rPr>
          <w:rFonts w:ascii="Arial" w:hAnsi="Arial" w:cs="Arial"/>
          <w:b/>
          <w:sz w:val="48"/>
          <w:szCs w:val="48"/>
        </w:rPr>
        <w:t>trategies</w:t>
      </w:r>
      <w:r w:rsidRPr="00294966">
        <w:rPr>
          <w:rFonts w:ascii="Arial" w:hAnsi="Arial" w:cs="Arial"/>
          <w:b/>
          <w:sz w:val="48"/>
          <w:szCs w:val="48"/>
        </w:rPr>
        <w:t xml:space="preserve"> to improve and maintain the quality of administrative data</w:t>
      </w:r>
      <w:r w:rsidR="009378F5" w:rsidRPr="00EC5F5A">
        <w:rPr>
          <w:rFonts w:ascii="Arial" w:hAnsi="Arial" w:cs="Arial"/>
          <w:b/>
          <w:sz w:val="48"/>
          <w:szCs w:val="48"/>
          <w:lang w:val="en-GB"/>
        </w:rPr>
        <w:t xml:space="preserve"> </w:t>
      </w:r>
    </w:p>
    <w:p w:rsidR="001D709F" w:rsidRDefault="001D709F" w:rsidP="001D709F">
      <w:pPr>
        <w:spacing w:after="0" w:line="360" w:lineRule="auto"/>
        <w:jc w:val="both"/>
        <w:rPr>
          <w:rFonts w:ascii="Arial" w:hAnsi="Arial" w:cs="Arial"/>
          <w:sz w:val="24"/>
          <w:szCs w:val="24"/>
        </w:rPr>
      </w:pPr>
      <w:r>
        <w:rPr>
          <w:rFonts w:ascii="Arial" w:hAnsi="Arial" w:cs="Arial"/>
          <w:sz w:val="24"/>
          <w:szCs w:val="24"/>
          <w:lang w:val="en-GB"/>
        </w:rPr>
        <w:t>H</w:t>
      </w:r>
      <w:r w:rsidRPr="00F94DFE">
        <w:rPr>
          <w:rFonts w:ascii="Arial" w:hAnsi="Arial" w:cs="Arial"/>
          <w:sz w:val="24"/>
          <w:szCs w:val="24"/>
        </w:rPr>
        <w:t xml:space="preserve">élène Bérard, </w:t>
      </w:r>
      <w:r>
        <w:rPr>
          <w:rFonts w:ascii="Arial" w:hAnsi="Arial" w:cs="Arial"/>
          <w:sz w:val="24"/>
          <w:szCs w:val="24"/>
        </w:rPr>
        <w:t xml:space="preserve">Statistics Canada, </w:t>
      </w:r>
      <w:hyperlink r:id="rId8" w:history="1">
        <w:r w:rsidRPr="00B62D55">
          <w:rPr>
            <w:rStyle w:val="Hyperlink"/>
            <w:rFonts w:ascii="Arial" w:hAnsi="Arial" w:cs="Arial"/>
            <w:sz w:val="24"/>
            <w:szCs w:val="24"/>
          </w:rPr>
          <w:t>helene.berard@canada.ca</w:t>
        </w:r>
      </w:hyperlink>
    </w:p>
    <w:p w:rsidR="001D709F" w:rsidRDefault="001D709F" w:rsidP="001D709F">
      <w:pPr>
        <w:spacing w:after="0" w:line="360" w:lineRule="auto"/>
        <w:jc w:val="both"/>
        <w:rPr>
          <w:rFonts w:ascii="Arial" w:hAnsi="Arial" w:cs="Arial"/>
          <w:sz w:val="24"/>
          <w:szCs w:val="24"/>
        </w:rPr>
      </w:pPr>
      <w:r w:rsidRPr="00F94DFE">
        <w:rPr>
          <w:rFonts w:ascii="Arial" w:hAnsi="Arial" w:cs="Arial"/>
          <w:sz w:val="24"/>
          <w:szCs w:val="24"/>
        </w:rPr>
        <w:t>Cory Lusk</w:t>
      </w:r>
      <w:r>
        <w:rPr>
          <w:rFonts w:ascii="Arial" w:hAnsi="Arial" w:cs="Arial"/>
          <w:sz w:val="24"/>
          <w:szCs w:val="24"/>
        </w:rPr>
        <w:t xml:space="preserve">, Statistics Canada, </w:t>
      </w:r>
      <w:hyperlink r:id="rId9" w:history="1">
        <w:r w:rsidRPr="00B62D55">
          <w:rPr>
            <w:rStyle w:val="Hyperlink"/>
            <w:rFonts w:ascii="Arial" w:hAnsi="Arial" w:cs="Arial"/>
            <w:sz w:val="24"/>
            <w:szCs w:val="24"/>
          </w:rPr>
          <w:t>cory.lusk@canada.ca</w:t>
        </w:r>
      </w:hyperlink>
    </w:p>
    <w:p w:rsidR="001D709F" w:rsidRPr="00F94DFE" w:rsidRDefault="001D709F" w:rsidP="001D709F">
      <w:pPr>
        <w:spacing w:after="0" w:line="360" w:lineRule="auto"/>
        <w:jc w:val="both"/>
        <w:rPr>
          <w:rFonts w:ascii="Arial" w:hAnsi="Arial" w:cs="Arial"/>
          <w:sz w:val="24"/>
          <w:szCs w:val="24"/>
        </w:rPr>
      </w:pPr>
      <w:r>
        <w:rPr>
          <w:rFonts w:ascii="Arial" w:hAnsi="Arial" w:cs="Arial"/>
          <w:sz w:val="24"/>
          <w:szCs w:val="24"/>
        </w:rPr>
        <w:t xml:space="preserve">Josée </w:t>
      </w:r>
      <w:r w:rsidRPr="00F94DFE">
        <w:rPr>
          <w:rFonts w:ascii="Arial" w:hAnsi="Arial" w:cs="Arial"/>
          <w:sz w:val="24"/>
          <w:szCs w:val="24"/>
        </w:rPr>
        <w:t>Cellard</w:t>
      </w:r>
      <w:r>
        <w:rPr>
          <w:rFonts w:ascii="Arial" w:hAnsi="Arial" w:cs="Arial"/>
          <w:sz w:val="24"/>
          <w:szCs w:val="24"/>
        </w:rPr>
        <w:t xml:space="preserve">, Statistics Canada, </w:t>
      </w:r>
      <w:hyperlink r:id="rId10" w:history="1">
        <w:r w:rsidR="00184359" w:rsidRPr="000C05B2">
          <w:rPr>
            <w:rStyle w:val="Hyperlink"/>
            <w:rFonts w:ascii="Arial" w:hAnsi="Arial" w:cs="Arial"/>
            <w:sz w:val="24"/>
            <w:szCs w:val="24"/>
          </w:rPr>
          <w:t>josee.cellard@canada.ca</w:t>
        </w:r>
      </w:hyperlink>
    </w:p>
    <w:p w:rsidR="001D709F" w:rsidRPr="00EC5F5A" w:rsidRDefault="001D709F" w:rsidP="001D709F">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1D709F" w:rsidRPr="00F94DFE" w:rsidRDefault="001D709F" w:rsidP="00184359">
      <w:pPr>
        <w:keepNext/>
        <w:spacing w:after="0" w:line="240" w:lineRule="auto"/>
        <w:jc w:val="both"/>
        <w:rPr>
          <w:rFonts w:ascii="Arial" w:hAnsi="Arial" w:cs="Arial"/>
          <w:i/>
          <w:sz w:val="20"/>
          <w:szCs w:val="20"/>
        </w:rPr>
      </w:pPr>
      <w:r w:rsidRPr="00F94DFE">
        <w:rPr>
          <w:rFonts w:ascii="Arial" w:hAnsi="Arial" w:cs="Arial"/>
          <w:i/>
          <w:sz w:val="20"/>
          <w:szCs w:val="20"/>
        </w:rPr>
        <w:t>Statistics Canada actively obtains administrative data from the public sector, the private sector and various organizations to support the production of official statistics.  A number of strategies are in place to facilitate data access and to ensure that the data obtained from</w:t>
      </w:r>
      <w:r w:rsidR="00184359">
        <w:rPr>
          <w:rFonts w:ascii="Arial" w:hAnsi="Arial" w:cs="Arial"/>
          <w:i/>
          <w:sz w:val="20"/>
          <w:szCs w:val="20"/>
        </w:rPr>
        <w:t xml:space="preserve"> the </w:t>
      </w:r>
      <w:r w:rsidRPr="00F94DFE">
        <w:rPr>
          <w:rFonts w:ascii="Arial" w:hAnsi="Arial" w:cs="Arial"/>
          <w:i/>
          <w:sz w:val="20"/>
          <w:szCs w:val="20"/>
        </w:rPr>
        <w:t>various organizations meet specific quality requirements. The strategies implemented to meet these goals include:</w:t>
      </w:r>
      <w:r w:rsidR="00184359">
        <w:rPr>
          <w:rFonts w:ascii="Arial" w:hAnsi="Arial" w:cs="Arial"/>
          <w:i/>
          <w:sz w:val="20"/>
          <w:szCs w:val="20"/>
        </w:rPr>
        <w:t xml:space="preserve"> performing </w:t>
      </w:r>
      <w:r w:rsidRPr="00F94DFE">
        <w:rPr>
          <w:rFonts w:ascii="Arial" w:hAnsi="Arial" w:cs="Arial"/>
          <w:i/>
          <w:sz w:val="20"/>
          <w:szCs w:val="20"/>
        </w:rPr>
        <w:t>outreach activities prior to obtaining the data to expl</w:t>
      </w:r>
      <w:r w:rsidR="00184359">
        <w:rPr>
          <w:rFonts w:ascii="Arial" w:hAnsi="Arial" w:cs="Arial"/>
          <w:i/>
          <w:sz w:val="20"/>
          <w:szCs w:val="20"/>
        </w:rPr>
        <w:t xml:space="preserve">ain the usefulness of the data, </w:t>
      </w:r>
      <w:r w:rsidRPr="00F94DFE">
        <w:rPr>
          <w:rFonts w:ascii="Arial" w:hAnsi="Arial" w:cs="Arial"/>
          <w:i/>
          <w:sz w:val="20"/>
          <w:szCs w:val="20"/>
        </w:rPr>
        <w:t>offering technical support, organizing data quality workshops to promote the use of sound methods,</w:t>
      </w:r>
      <w:r w:rsidR="00EC15BF">
        <w:rPr>
          <w:rFonts w:ascii="Arial" w:hAnsi="Arial" w:cs="Arial"/>
          <w:i/>
          <w:sz w:val="20"/>
          <w:szCs w:val="20"/>
        </w:rPr>
        <w:t xml:space="preserve"> and </w:t>
      </w:r>
      <w:r w:rsidRPr="00F94DFE">
        <w:rPr>
          <w:rFonts w:ascii="Arial" w:hAnsi="Arial" w:cs="Arial"/>
          <w:i/>
          <w:sz w:val="20"/>
          <w:szCs w:val="20"/>
        </w:rPr>
        <w:t>identifying specific requirements in data acquisition agreements to ensure the qual</w:t>
      </w:r>
      <w:r w:rsidR="00184359">
        <w:rPr>
          <w:rFonts w:ascii="Arial" w:hAnsi="Arial" w:cs="Arial"/>
          <w:i/>
          <w:sz w:val="20"/>
          <w:szCs w:val="20"/>
        </w:rPr>
        <w:t>ity and timeliness of the data</w:t>
      </w:r>
      <w:r w:rsidR="00EC15BF">
        <w:rPr>
          <w:rFonts w:ascii="Arial" w:hAnsi="Arial" w:cs="Arial"/>
          <w:i/>
          <w:sz w:val="20"/>
          <w:szCs w:val="20"/>
        </w:rPr>
        <w:t xml:space="preserve">. It also includes </w:t>
      </w:r>
      <w:r w:rsidRPr="00F94DFE">
        <w:rPr>
          <w:rFonts w:ascii="Arial" w:hAnsi="Arial" w:cs="Arial"/>
          <w:i/>
          <w:sz w:val="20"/>
          <w:szCs w:val="20"/>
        </w:rPr>
        <w:t>negotiating access to a test file to assess fitness for use before proceeding with an official acquisition,</w:t>
      </w:r>
      <w:r w:rsidR="00EC15BF">
        <w:rPr>
          <w:rFonts w:ascii="Arial" w:hAnsi="Arial" w:cs="Arial"/>
          <w:i/>
          <w:sz w:val="20"/>
          <w:szCs w:val="20"/>
        </w:rPr>
        <w:t xml:space="preserve"> and</w:t>
      </w:r>
      <w:r w:rsidRPr="00F94DFE">
        <w:rPr>
          <w:rFonts w:ascii="Arial" w:hAnsi="Arial" w:cs="Arial"/>
          <w:i/>
          <w:sz w:val="20"/>
          <w:szCs w:val="20"/>
        </w:rPr>
        <w:t xml:space="preserve"> establishing a Quality Evaluation Framework to ensure consistency and completeness of assessments across the departments many </w:t>
      </w:r>
      <w:r w:rsidR="00184359">
        <w:rPr>
          <w:rFonts w:ascii="Arial" w:hAnsi="Arial" w:cs="Arial"/>
          <w:i/>
          <w:sz w:val="20"/>
          <w:szCs w:val="20"/>
        </w:rPr>
        <w:t>administrative data files</w:t>
      </w:r>
      <w:r w:rsidR="00EC15BF">
        <w:rPr>
          <w:rFonts w:ascii="Arial" w:hAnsi="Arial" w:cs="Arial"/>
          <w:i/>
          <w:sz w:val="20"/>
          <w:szCs w:val="20"/>
        </w:rPr>
        <w:t xml:space="preserve">. As well, the strategies </w:t>
      </w:r>
      <w:r w:rsidR="007B3018">
        <w:rPr>
          <w:rFonts w:ascii="Arial" w:hAnsi="Arial" w:cs="Arial"/>
          <w:i/>
          <w:sz w:val="20"/>
          <w:szCs w:val="20"/>
        </w:rPr>
        <w:t>involve maintaining</w:t>
      </w:r>
      <w:r w:rsidRPr="00F94DFE">
        <w:rPr>
          <w:rFonts w:ascii="Arial" w:hAnsi="Arial" w:cs="Arial"/>
          <w:i/>
          <w:sz w:val="20"/>
          <w:szCs w:val="20"/>
        </w:rPr>
        <w:t xml:space="preserve"> post acquisitions communications, and developing mutually beneficial relationships to ensure long term supply, usefulness and quality of the administrative data.  One of our challenges is to identify and influence future changes to administrative data sources that may affect statistical use. This paper will discuss specific examples to illustrate the challenges and the lessons learned in establishing these various strategies</w:t>
      </w:r>
      <w:r w:rsidR="00FA67AF">
        <w:rPr>
          <w:rFonts w:ascii="Arial" w:hAnsi="Arial" w:cs="Arial"/>
          <w:i/>
          <w:sz w:val="20"/>
          <w:szCs w:val="20"/>
        </w:rPr>
        <w:t xml:space="preserve"> during the life cycle of the </w:t>
      </w:r>
      <w:r w:rsidR="00E75594">
        <w:rPr>
          <w:rFonts w:ascii="Arial" w:hAnsi="Arial" w:cs="Arial"/>
          <w:i/>
          <w:sz w:val="20"/>
          <w:szCs w:val="20"/>
        </w:rPr>
        <w:t>partnership</w:t>
      </w:r>
      <w:r w:rsidR="00FA67AF">
        <w:rPr>
          <w:rFonts w:ascii="Arial" w:hAnsi="Arial" w:cs="Arial"/>
          <w:i/>
          <w:sz w:val="20"/>
          <w:szCs w:val="20"/>
        </w:rPr>
        <w:t xml:space="preserve"> process. </w:t>
      </w:r>
      <w:r w:rsidR="00184359">
        <w:rPr>
          <w:rFonts w:ascii="Arial" w:hAnsi="Arial" w:cs="Arial"/>
          <w:i/>
          <w:sz w:val="20"/>
          <w:szCs w:val="20"/>
        </w:rPr>
        <w:t>It also includes a</w:t>
      </w:r>
      <w:r w:rsidR="00FA67AF">
        <w:rPr>
          <w:rFonts w:ascii="Arial" w:hAnsi="Arial" w:cs="Arial"/>
          <w:i/>
          <w:sz w:val="20"/>
          <w:szCs w:val="20"/>
        </w:rPr>
        <w:t xml:space="preserve"> description of Statistics Canada corporate strategy regarding the statistical use of administrative data, which serves as the foundation for the development of thes</w:t>
      </w:r>
      <w:r w:rsidR="00184359">
        <w:rPr>
          <w:rFonts w:ascii="Arial" w:hAnsi="Arial" w:cs="Arial"/>
          <w:i/>
          <w:sz w:val="20"/>
          <w:szCs w:val="20"/>
        </w:rPr>
        <w:t>e strategies.</w:t>
      </w:r>
      <w:r w:rsidR="00FA67AF">
        <w:rPr>
          <w:rFonts w:ascii="Arial" w:hAnsi="Arial" w:cs="Arial"/>
          <w:i/>
          <w:sz w:val="20"/>
          <w:szCs w:val="20"/>
        </w:rPr>
        <w:t xml:space="preserve">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D709F" w:rsidRPr="001D709F">
        <w:rPr>
          <w:rFonts w:ascii="Arial" w:hAnsi="Arial" w:cs="Arial"/>
          <w:sz w:val="20"/>
          <w:szCs w:val="20"/>
          <w:lang w:val="en-GB"/>
        </w:rPr>
        <w:t>administrative data acquisition, partnerships, quality assessment of administrative data</w:t>
      </w:r>
    </w:p>
    <w:p w:rsidR="00493026" w:rsidRPr="00411572" w:rsidRDefault="00F9137B" w:rsidP="00411572">
      <w:pPr>
        <w:pStyle w:val="ListParagraph"/>
        <w:numPr>
          <w:ilvl w:val="0"/>
          <w:numId w:val="9"/>
        </w:numPr>
        <w:spacing w:before="360" w:after="0" w:line="360" w:lineRule="auto"/>
        <w:jc w:val="both"/>
        <w:rPr>
          <w:rFonts w:ascii="Arial" w:hAnsi="Arial" w:cs="Arial"/>
          <w:b/>
          <w:sz w:val="24"/>
          <w:szCs w:val="24"/>
          <w:lang w:val="en-GB"/>
        </w:rPr>
      </w:pPr>
      <w:r w:rsidRPr="00411572">
        <w:rPr>
          <w:rFonts w:ascii="Arial" w:hAnsi="Arial" w:cs="Arial"/>
          <w:b/>
          <w:sz w:val="24"/>
          <w:szCs w:val="24"/>
          <w:lang w:val="en-GB"/>
        </w:rPr>
        <w:t>Introduction</w:t>
      </w:r>
    </w:p>
    <w:p w:rsidR="00F9137B" w:rsidRPr="00F9137B" w:rsidRDefault="00F9137B" w:rsidP="00F9137B">
      <w:pPr>
        <w:spacing w:before="120" w:after="0" w:line="360" w:lineRule="auto"/>
        <w:jc w:val="both"/>
        <w:rPr>
          <w:rFonts w:ascii="Arial" w:hAnsi="Arial" w:cs="Arial"/>
          <w:sz w:val="24"/>
          <w:szCs w:val="24"/>
        </w:rPr>
      </w:pPr>
      <w:r w:rsidRPr="00F9137B">
        <w:rPr>
          <w:rFonts w:ascii="Arial" w:hAnsi="Arial" w:cs="Arial"/>
          <w:sz w:val="24"/>
          <w:szCs w:val="24"/>
        </w:rPr>
        <w:t>Administrative dat</w:t>
      </w:r>
      <w:r w:rsidR="00184359">
        <w:rPr>
          <w:rFonts w:ascii="Arial" w:hAnsi="Arial" w:cs="Arial"/>
          <w:sz w:val="24"/>
          <w:szCs w:val="24"/>
        </w:rPr>
        <w:t xml:space="preserve">a, by definition, are collected </w:t>
      </w:r>
      <w:r w:rsidRPr="00F9137B">
        <w:rPr>
          <w:rFonts w:ascii="Arial" w:hAnsi="Arial" w:cs="Arial"/>
          <w:sz w:val="24"/>
          <w:szCs w:val="24"/>
        </w:rPr>
        <w:t xml:space="preserve">for administrative purposes by organizations other than </w:t>
      </w:r>
      <w:r w:rsidR="00412E90">
        <w:rPr>
          <w:rFonts w:ascii="Arial" w:hAnsi="Arial" w:cs="Arial"/>
          <w:sz w:val="24"/>
          <w:szCs w:val="24"/>
        </w:rPr>
        <w:t xml:space="preserve">the </w:t>
      </w:r>
      <w:r w:rsidR="003006A5">
        <w:rPr>
          <w:rFonts w:ascii="Arial" w:hAnsi="Arial" w:cs="Arial"/>
          <w:sz w:val="24"/>
          <w:szCs w:val="24"/>
        </w:rPr>
        <w:t>National Statistical Office (NSO)</w:t>
      </w:r>
      <w:r w:rsidRPr="00F9137B">
        <w:rPr>
          <w:rFonts w:ascii="Arial" w:hAnsi="Arial" w:cs="Arial"/>
          <w:sz w:val="24"/>
          <w:szCs w:val="24"/>
        </w:rPr>
        <w:t xml:space="preserve">. As a consequence, the statistical use of administrative data is inherently more complex than the direct collection of survey data from respondents. For example, the legal or commercial basis on which the administrative data were originally collected may affect the other party’s ability or willingness to disclose the data to </w:t>
      </w:r>
      <w:r w:rsidR="003006A5">
        <w:rPr>
          <w:rFonts w:ascii="Arial" w:hAnsi="Arial" w:cs="Arial"/>
          <w:sz w:val="24"/>
          <w:szCs w:val="24"/>
        </w:rPr>
        <w:t>the NSO</w:t>
      </w:r>
      <w:r w:rsidRPr="00F9137B">
        <w:rPr>
          <w:rFonts w:ascii="Arial" w:hAnsi="Arial" w:cs="Arial"/>
          <w:sz w:val="24"/>
          <w:szCs w:val="24"/>
        </w:rPr>
        <w:t xml:space="preserve"> and the ability of </w:t>
      </w:r>
      <w:r w:rsidR="003006A5">
        <w:rPr>
          <w:rFonts w:ascii="Arial" w:hAnsi="Arial" w:cs="Arial"/>
          <w:sz w:val="24"/>
          <w:szCs w:val="24"/>
        </w:rPr>
        <w:t>the NSO</w:t>
      </w:r>
      <w:r w:rsidRPr="00F9137B">
        <w:rPr>
          <w:rFonts w:ascii="Arial" w:hAnsi="Arial" w:cs="Arial"/>
          <w:sz w:val="24"/>
          <w:szCs w:val="24"/>
        </w:rPr>
        <w:t xml:space="preserve"> to disclose administrative data to others. In addition, serious privacy and public communications considerations may also arise when making secondary use of data originally collected for another purpose. </w:t>
      </w:r>
      <w:r w:rsidR="00A6640E" w:rsidRPr="00184359">
        <w:rPr>
          <w:rFonts w:ascii="Arial" w:hAnsi="Arial" w:cs="Arial"/>
          <w:color w:val="000000" w:themeColor="text1"/>
          <w:sz w:val="24"/>
          <w:szCs w:val="24"/>
        </w:rPr>
        <w:t>An</w:t>
      </w:r>
      <w:r w:rsidRPr="00184359">
        <w:rPr>
          <w:rFonts w:ascii="Arial" w:hAnsi="Arial" w:cs="Arial"/>
          <w:color w:val="000000" w:themeColor="text1"/>
          <w:sz w:val="24"/>
          <w:szCs w:val="24"/>
        </w:rPr>
        <w:t xml:space="preserve"> early summary of the issues </w:t>
      </w:r>
      <w:r w:rsidR="00A6640E" w:rsidRPr="00184359">
        <w:rPr>
          <w:rFonts w:ascii="Arial" w:hAnsi="Arial" w:cs="Arial"/>
          <w:color w:val="000000" w:themeColor="text1"/>
          <w:sz w:val="24"/>
          <w:szCs w:val="24"/>
        </w:rPr>
        <w:t>for</w:t>
      </w:r>
      <w:r w:rsidRPr="00184359">
        <w:rPr>
          <w:rFonts w:ascii="Arial" w:hAnsi="Arial" w:cs="Arial"/>
          <w:color w:val="000000" w:themeColor="text1"/>
          <w:sz w:val="24"/>
          <w:szCs w:val="24"/>
        </w:rPr>
        <w:t xml:space="preserve"> using administrative data for statistical purposes can </w:t>
      </w:r>
      <w:r w:rsidRPr="00F9137B">
        <w:rPr>
          <w:rFonts w:ascii="Arial" w:hAnsi="Arial" w:cs="Arial"/>
          <w:sz w:val="24"/>
          <w:szCs w:val="24"/>
        </w:rPr>
        <w:t>be found in Brackstone (1987).</w:t>
      </w:r>
    </w:p>
    <w:p w:rsidR="0023104C" w:rsidRPr="00184359" w:rsidRDefault="00A6640E" w:rsidP="008D190E">
      <w:pPr>
        <w:spacing w:before="120" w:line="360" w:lineRule="auto"/>
        <w:jc w:val="both"/>
        <w:rPr>
          <w:rFonts w:ascii="Arial" w:hAnsi="Arial" w:cs="Arial"/>
          <w:color w:val="000000" w:themeColor="text1"/>
          <w:sz w:val="24"/>
          <w:szCs w:val="24"/>
        </w:rPr>
      </w:pPr>
      <w:r w:rsidRPr="00184359">
        <w:rPr>
          <w:rFonts w:ascii="Arial" w:hAnsi="Arial" w:cs="Arial"/>
          <w:color w:val="000000" w:themeColor="text1"/>
          <w:sz w:val="24"/>
          <w:szCs w:val="24"/>
        </w:rPr>
        <w:lastRenderedPageBreak/>
        <w:t>The</w:t>
      </w:r>
      <w:r w:rsidR="00412E90" w:rsidRPr="00184359">
        <w:rPr>
          <w:rFonts w:ascii="Arial" w:hAnsi="Arial" w:cs="Arial"/>
          <w:color w:val="000000" w:themeColor="text1"/>
          <w:sz w:val="24"/>
          <w:szCs w:val="24"/>
        </w:rPr>
        <w:t xml:space="preserve"> availability of </w:t>
      </w:r>
      <w:r w:rsidR="0023104C" w:rsidRPr="00184359">
        <w:rPr>
          <w:rFonts w:ascii="Arial" w:hAnsi="Arial" w:cs="Arial"/>
          <w:color w:val="000000" w:themeColor="text1"/>
          <w:sz w:val="24"/>
          <w:szCs w:val="24"/>
        </w:rPr>
        <w:t xml:space="preserve">an </w:t>
      </w:r>
      <w:r w:rsidR="00412E90" w:rsidRPr="00184359">
        <w:rPr>
          <w:rFonts w:ascii="Arial" w:hAnsi="Arial" w:cs="Arial"/>
          <w:color w:val="000000" w:themeColor="text1"/>
          <w:sz w:val="24"/>
          <w:szCs w:val="24"/>
        </w:rPr>
        <w:t xml:space="preserve">increasing number of data sources </w:t>
      </w:r>
      <w:r w:rsidRPr="00184359">
        <w:rPr>
          <w:rFonts w:ascii="Arial" w:hAnsi="Arial" w:cs="Arial"/>
          <w:color w:val="000000" w:themeColor="text1"/>
          <w:sz w:val="24"/>
          <w:szCs w:val="24"/>
        </w:rPr>
        <w:t>offers</w:t>
      </w:r>
      <w:r w:rsidR="00412E90" w:rsidRPr="00184359">
        <w:rPr>
          <w:rFonts w:ascii="Arial" w:hAnsi="Arial" w:cs="Arial"/>
          <w:color w:val="000000" w:themeColor="text1"/>
          <w:sz w:val="24"/>
          <w:szCs w:val="24"/>
        </w:rPr>
        <w:t xml:space="preserve"> unique opportunities that have been recognized by many NSOs</w:t>
      </w:r>
      <w:r w:rsidRPr="00184359">
        <w:rPr>
          <w:rFonts w:ascii="Arial" w:hAnsi="Arial" w:cs="Arial"/>
          <w:color w:val="000000" w:themeColor="text1"/>
          <w:sz w:val="24"/>
          <w:szCs w:val="24"/>
        </w:rPr>
        <w:t xml:space="preserve"> in spite of these challenges</w:t>
      </w:r>
      <w:r w:rsidR="00412E90" w:rsidRPr="00184359">
        <w:rPr>
          <w:rFonts w:ascii="Arial" w:hAnsi="Arial" w:cs="Arial"/>
          <w:color w:val="000000" w:themeColor="text1"/>
          <w:sz w:val="24"/>
          <w:szCs w:val="24"/>
        </w:rPr>
        <w:t xml:space="preserve">. For example, </w:t>
      </w:r>
      <w:r w:rsidR="0060465E" w:rsidRPr="00184359">
        <w:rPr>
          <w:rFonts w:ascii="Arial" w:hAnsi="Arial" w:cs="Arial"/>
          <w:color w:val="000000" w:themeColor="text1"/>
          <w:sz w:val="24"/>
          <w:szCs w:val="24"/>
        </w:rPr>
        <w:t xml:space="preserve">administrative data </w:t>
      </w:r>
      <w:r w:rsidR="00241A09">
        <w:rPr>
          <w:rFonts w:ascii="Arial" w:hAnsi="Arial" w:cs="Arial"/>
          <w:color w:val="000000" w:themeColor="text1"/>
          <w:sz w:val="24"/>
          <w:szCs w:val="24"/>
        </w:rPr>
        <w:t xml:space="preserve">is used increasingly </w:t>
      </w:r>
      <w:r w:rsidR="0060465E" w:rsidRPr="00184359">
        <w:rPr>
          <w:rFonts w:ascii="Arial" w:hAnsi="Arial" w:cs="Arial"/>
          <w:color w:val="000000" w:themeColor="text1"/>
          <w:sz w:val="24"/>
          <w:szCs w:val="24"/>
        </w:rPr>
        <w:t>to replace, complement or support more efficient survey collection</w:t>
      </w:r>
      <w:r w:rsidR="00E95943" w:rsidRPr="00184359">
        <w:rPr>
          <w:rFonts w:ascii="Arial" w:hAnsi="Arial" w:cs="Arial"/>
          <w:color w:val="000000" w:themeColor="text1"/>
          <w:sz w:val="24"/>
          <w:szCs w:val="24"/>
        </w:rPr>
        <w:t>.</w:t>
      </w:r>
      <w:r w:rsidR="0060465E" w:rsidRPr="00184359">
        <w:rPr>
          <w:rFonts w:ascii="Arial" w:hAnsi="Arial" w:cs="Arial"/>
          <w:color w:val="000000" w:themeColor="text1"/>
          <w:sz w:val="24"/>
          <w:szCs w:val="24"/>
        </w:rPr>
        <w:t xml:space="preserve"> </w:t>
      </w:r>
      <w:r w:rsidR="00EC15BF">
        <w:rPr>
          <w:rFonts w:ascii="Arial" w:hAnsi="Arial" w:cs="Arial"/>
          <w:color w:val="000000" w:themeColor="text1"/>
          <w:sz w:val="24"/>
          <w:szCs w:val="24"/>
        </w:rPr>
        <w:t xml:space="preserve">Increasing the use of </w:t>
      </w:r>
      <w:r w:rsidR="00E95943" w:rsidRPr="00184359">
        <w:rPr>
          <w:rFonts w:ascii="Arial" w:hAnsi="Arial" w:cs="Arial"/>
          <w:color w:val="000000" w:themeColor="text1"/>
          <w:sz w:val="24"/>
          <w:szCs w:val="24"/>
        </w:rPr>
        <w:t>administrative data</w:t>
      </w:r>
      <w:r w:rsidR="0060465E" w:rsidRPr="00184359">
        <w:rPr>
          <w:rFonts w:ascii="Arial" w:hAnsi="Arial" w:cs="Arial"/>
          <w:color w:val="000000" w:themeColor="text1"/>
          <w:sz w:val="24"/>
          <w:szCs w:val="24"/>
        </w:rPr>
        <w:t xml:space="preserve"> provide</w:t>
      </w:r>
      <w:r w:rsidR="00E95943" w:rsidRPr="00184359">
        <w:rPr>
          <w:rFonts w:ascii="Arial" w:hAnsi="Arial" w:cs="Arial"/>
          <w:color w:val="000000" w:themeColor="text1"/>
          <w:sz w:val="24"/>
          <w:szCs w:val="24"/>
        </w:rPr>
        <w:t>s</w:t>
      </w:r>
      <w:r w:rsidR="0060465E" w:rsidRPr="00184359">
        <w:rPr>
          <w:rFonts w:ascii="Arial" w:hAnsi="Arial" w:cs="Arial"/>
          <w:color w:val="000000" w:themeColor="text1"/>
          <w:sz w:val="24"/>
          <w:szCs w:val="24"/>
        </w:rPr>
        <w:t xml:space="preserve"> new statistical and analytical outputs </w:t>
      </w:r>
      <w:r w:rsidR="00E95943" w:rsidRPr="00184359">
        <w:rPr>
          <w:rFonts w:ascii="Arial" w:hAnsi="Arial" w:cs="Arial"/>
          <w:color w:val="000000" w:themeColor="text1"/>
          <w:sz w:val="24"/>
          <w:szCs w:val="24"/>
        </w:rPr>
        <w:t xml:space="preserve">that are </w:t>
      </w:r>
      <w:r w:rsidR="0060465E" w:rsidRPr="00184359">
        <w:rPr>
          <w:rFonts w:ascii="Arial" w:hAnsi="Arial" w:cs="Arial"/>
          <w:color w:val="000000" w:themeColor="text1"/>
          <w:sz w:val="24"/>
          <w:szCs w:val="24"/>
        </w:rPr>
        <w:t xml:space="preserve">relevant to information </w:t>
      </w:r>
      <w:r w:rsidR="00E95943" w:rsidRPr="00184359">
        <w:rPr>
          <w:rFonts w:ascii="Arial" w:hAnsi="Arial" w:cs="Arial"/>
          <w:color w:val="000000" w:themeColor="text1"/>
          <w:sz w:val="24"/>
          <w:szCs w:val="24"/>
        </w:rPr>
        <w:t>requirements that</w:t>
      </w:r>
      <w:r w:rsidR="0060465E" w:rsidRPr="00184359">
        <w:rPr>
          <w:rFonts w:ascii="Arial" w:hAnsi="Arial" w:cs="Arial"/>
          <w:color w:val="000000" w:themeColor="text1"/>
          <w:sz w:val="24"/>
          <w:szCs w:val="24"/>
        </w:rPr>
        <w:t xml:space="preserve"> </w:t>
      </w:r>
      <w:r w:rsidR="00E95943" w:rsidRPr="00184359">
        <w:rPr>
          <w:rFonts w:ascii="Arial" w:hAnsi="Arial" w:cs="Arial"/>
          <w:color w:val="000000" w:themeColor="text1"/>
          <w:sz w:val="24"/>
          <w:szCs w:val="24"/>
        </w:rPr>
        <w:t>are</w:t>
      </w:r>
      <w:r w:rsidR="0060465E" w:rsidRPr="00184359">
        <w:rPr>
          <w:rFonts w:ascii="Arial" w:hAnsi="Arial" w:cs="Arial"/>
          <w:color w:val="000000" w:themeColor="text1"/>
          <w:sz w:val="24"/>
          <w:szCs w:val="24"/>
        </w:rPr>
        <w:t xml:space="preserve"> key priorit</w:t>
      </w:r>
      <w:r w:rsidR="00E95943" w:rsidRPr="00184359">
        <w:rPr>
          <w:rFonts w:ascii="Arial" w:hAnsi="Arial" w:cs="Arial"/>
          <w:color w:val="000000" w:themeColor="text1"/>
          <w:sz w:val="24"/>
          <w:szCs w:val="24"/>
        </w:rPr>
        <w:t>ies</w:t>
      </w:r>
      <w:r w:rsidR="0060465E" w:rsidRPr="00184359">
        <w:rPr>
          <w:rFonts w:ascii="Arial" w:hAnsi="Arial" w:cs="Arial"/>
          <w:color w:val="000000" w:themeColor="text1"/>
          <w:sz w:val="24"/>
          <w:szCs w:val="24"/>
        </w:rPr>
        <w:t xml:space="preserve"> for Statistics Canada</w:t>
      </w:r>
      <w:r w:rsidR="00E95943" w:rsidRPr="00184359">
        <w:rPr>
          <w:rFonts w:ascii="Arial" w:hAnsi="Arial" w:cs="Arial"/>
          <w:color w:val="000000" w:themeColor="text1"/>
          <w:sz w:val="24"/>
          <w:szCs w:val="24"/>
        </w:rPr>
        <w:t>, as</w:t>
      </w:r>
      <w:r w:rsidR="0060465E" w:rsidRPr="00184359">
        <w:rPr>
          <w:rFonts w:ascii="Arial" w:hAnsi="Arial" w:cs="Arial"/>
          <w:color w:val="000000" w:themeColor="text1"/>
          <w:sz w:val="24"/>
          <w:szCs w:val="24"/>
        </w:rPr>
        <w:t xml:space="preserve"> explicitly stated in consecutive Corporate Business Plans (</w:t>
      </w:r>
      <w:r w:rsidR="00266604" w:rsidRPr="00184359">
        <w:rPr>
          <w:rFonts w:ascii="Arial" w:hAnsi="Arial" w:cs="Arial"/>
          <w:color w:val="000000" w:themeColor="text1"/>
          <w:sz w:val="24"/>
          <w:szCs w:val="24"/>
        </w:rPr>
        <w:t xml:space="preserve">see </w:t>
      </w:r>
      <w:r w:rsidR="0060465E" w:rsidRPr="00184359">
        <w:rPr>
          <w:rFonts w:ascii="Arial" w:hAnsi="Arial" w:cs="Arial"/>
          <w:color w:val="000000" w:themeColor="text1"/>
          <w:sz w:val="24"/>
          <w:szCs w:val="24"/>
        </w:rPr>
        <w:t>Statistics Canada, 2016</w:t>
      </w:r>
      <w:r w:rsidR="00266604" w:rsidRPr="00184359">
        <w:rPr>
          <w:rFonts w:ascii="Arial" w:hAnsi="Arial" w:cs="Arial"/>
          <w:color w:val="000000" w:themeColor="text1"/>
          <w:sz w:val="24"/>
          <w:szCs w:val="24"/>
        </w:rPr>
        <w:t xml:space="preserve"> for the 2016/2017 to 2018/2019 Statistics Canada Corporate Business Plan)</w:t>
      </w:r>
      <w:r w:rsidR="0060465E" w:rsidRPr="00184359">
        <w:rPr>
          <w:rFonts w:ascii="Arial" w:hAnsi="Arial" w:cs="Arial"/>
          <w:color w:val="000000" w:themeColor="text1"/>
          <w:sz w:val="24"/>
          <w:szCs w:val="24"/>
        </w:rPr>
        <w:t>.</w:t>
      </w:r>
    </w:p>
    <w:p w:rsidR="0023104C" w:rsidRDefault="00C96897" w:rsidP="0023104C">
      <w:pPr>
        <w:spacing w:before="120" w:line="360" w:lineRule="auto"/>
        <w:jc w:val="both"/>
        <w:rPr>
          <w:rFonts w:ascii="Arial" w:hAnsi="Arial" w:cs="Arial"/>
          <w:sz w:val="24"/>
          <w:szCs w:val="24"/>
        </w:rPr>
      </w:pPr>
      <w:r w:rsidRPr="008D190E">
        <w:rPr>
          <w:rFonts w:ascii="Arial" w:hAnsi="Arial" w:cs="Arial"/>
          <w:sz w:val="24"/>
          <w:szCs w:val="24"/>
        </w:rPr>
        <w:t xml:space="preserve">Statistics Canada’s long-term strategy </w:t>
      </w:r>
      <w:r>
        <w:rPr>
          <w:rFonts w:ascii="Arial" w:hAnsi="Arial" w:cs="Arial"/>
          <w:sz w:val="24"/>
          <w:szCs w:val="24"/>
        </w:rPr>
        <w:t xml:space="preserve">regarding its </w:t>
      </w:r>
      <w:r w:rsidRPr="008F18AA">
        <w:rPr>
          <w:rFonts w:ascii="Arial" w:hAnsi="Arial" w:cs="Arial"/>
          <w:sz w:val="24"/>
          <w:szCs w:val="24"/>
        </w:rPr>
        <w:t>administrativ</w:t>
      </w:r>
      <w:r>
        <w:rPr>
          <w:rFonts w:ascii="Arial" w:hAnsi="Arial" w:cs="Arial"/>
          <w:sz w:val="24"/>
          <w:szCs w:val="24"/>
        </w:rPr>
        <w:t>e data program is presented in section 2</w:t>
      </w:r>
      <w:r w:rsidRPr="008F18AA">
        <w:rPr>
          <w:rFonts w:ascii="Arial" w:hAnsi="Arial" w:cs="Arial"/>
          <w:sz w:val="24"/>
          <w:szCs w:val="24"/>
        </w:rPr>
        <w:t>.</w:t>
      </w:r>
      <w:r>
        <w:rPr>
          <w:rFonts w:ascii="Arial" w:hAnsi="Arial" w:cs="Arial"/>
          <w:sz w:val="24"/>
          <w:szCs w:val="24"/>
        </w:rPr>
        <w:t xml:space="preserve">  The </w:t>
      </w:r>
      <w:r w:rsidR="00184359">
        <w:rPr>
          <w:rFonts w:ascii="Arial" w:hAnsi="Arial" w:cs="Arial"/>
          <w:sz w:val="24"/>
          <w:szCs w:val="24"/>
        </w:rPr>
        <w:t>s</w:t>
      </w:r>
      <w:r w:rsidR="0023104C">
        <w:rPr>
          <w:rFonts w:ascii="Arial" w:hAnsi="Arial" w:cs="Arial"/>
          <w:sz w:val="24"/>
          <w:szCs w:val="24"/>
        </w:rPr>
        <w:t xml:space="preserve">trategic partnerships </w:t>
      </w:r>
      <w:r>
        <w:rPr>
          <w:rFonts w:ascii="Arial" w:hAnsi="Arial" w:cs="Arial"/>
          <w:sz w:val="24"/>
          <w:szCs w:val="24"/>
        </w:rPr>
        <w:t xml:space="preserve">developed </w:t>
      </w:r>
      <w:r w:rsidR="00184359">
        <w:rPr>
          <w:rFonts w:ascii="Arial" w:hAnsi="Arial" w:cs="Arial"/>
          <w:sz w:val="24"/>
          <w:szCs w:val="24"/>
        </w:rPr>
        <w:t>t</w:t>
      </w:r>
      <w:r w:rsidR="0023104C">
        <w:rPr>
          <w:rFonts w:ascii="Arial" w:hAnsi="Arial" w:cs="Arial"/>
          <w:sz w:val="24"/>
          <w:szCs w:val="24"/>
        </w:rPr>
        <w:t xml:space="preserve">o facilitate </w:t>
      </w:r>
      <w:r w:rsidR="008D190E" w:rsidRPr="008D190E">
        <w:rPr>
          <w:rFonts w:ascii="Arial" w:hAnsi="Arial" w:cs="Arial"/>
          <w:sz w:val="24"/>
          <w:szCs w:val="24"/>
        </w:rPr>
        <w:t>access to administrative data</w:t>
      </w:r>
      <w:r w:rsidR="00EC15BF">
        <w:rPr>
          <w:rFonts w:ascii="Arial" w:hAnsi="Arial" w:cs="Arial"/>
          <w:sz w:val="24"/>
          <w:szCs w:val="24"/>
        </w:rPr>
        <w:t xml:space="preserve"> </w:t>
      </w:r>
      <w:r w:rsidR="0075185A">
        <w:rPr>
          <w:rFonts w:ascii="Arial" w:hAnsi="Arial" w:cs="Arial"/>
          <w:sz w:val="24"/>
          <w:szCs w:val="24"/>
        </w:rPr>
        <w:t xml:space="preserve">that </w:t>
      </w:r>
      <w:r w:rsidR="00EC15BF">
        <w:rPr>
          <w:rFonts w:ascii="Arial" w:hAnsi="Arial" w:cs="Arial"/>
          <w:sz w:val="24"/>
          <w:szCs w:val="24"/>
        </w:rPr>
        <w:t>are</w:t>
      </w:r>
      <w:r w:rsidR="0075185A">
        <w:rPr>
          <w:rFonts w:ascii="Arial" w:hAnsi="Arial" w:cs="Arial"/>
          <w:sz w:val="24"/>
          <w:szCs w:val="24"/>
        </w:rPr>
        <w:t xml:space="preserve"> fit for use</w:t>
      </w:r>
      <w:r w:rsidR="008D190E" w:rsidRPr="008D190E">
        <w:rPr>
          <w:rFonts w:ascii="Arial" w:hAnsi="Arial" w:cs="Arial"/>
          <w:sz w:val="24"/>
          <w:szCs w:val="24"/>
        </w:rPr>
        <w:t xml:space="preserve"> </w:t>
      </w:r>
      <w:r>
        <w:rPr>
          <w:rFonts w:ascii="Arial" w:hAnsi="Arial" w:cs="Arial"/>
          <w:sz w:val="24"/>
          <w:szCs w:val="24"/>
        </w:rPr>
        <w:t xml:space="preserve">are presented in section 3. </w:t>
      </w:r>
    </w:p>
    <w:p w:rsidR="008D190E" w:rsidRPr="00EC5F5A" w:rsidRDefault="00A424A1" w:rsidP="0023104C">
      <w:pPr>
        <w:pStyle w:val="ListParagraph"/>
        <w:numPr>
          <w:ilvl w:val="0"/>
          <w:numId w:val="9"/>
        </w:numPr>
        <w:spacing w:before="360" w:after="0" w:line="360" w:lineRule="auto"/>
        <w:jc w:val="both"/>
        <w:rPr>
          <w:rFonts w:ascii="Arial" w:hAnsi="Arial" w:cs="Arial"/>
          <w:b/>
          <w:sz w:val="24"/>
          <w:szCs w:val="24"/>
          <w:lang w:val="en-GB"/>
        </w:rPr>
      </w:pPr>
      <w:r>
        <w:rPr>
          <w:rFonts w:ascii="Arial" w:hAnsi="Arial" w:cs="Arial"/>
          <w:b/>
          <w:sz w:val="24"/>
          <w:szCs w:val="24"/>
        </w:rPr>
        <w:t xml:space="preserve">Statistics Canada </w:t>
      </w:r>
      <w:r w:rsidR="00795FF4">
        <w:rPr>
          <w:rFonts w:ascii="Arial" w:hAnsi="Arial" w:cs="Arial"/>
          <w:b/>
          <w:sz w:val="24"/>
          <w:szCs w:val="24"/>
          <w:lang w:val="en-GB"/>
        </w:rPr>
        <w:t>Administrative data program</w:t>
      </w:r>
    </w:p>
    <w:p w:rsidR="00D47ED4" w:rsidRPr="00D47ED4" w:rsidRDefault="00C96897" w:rsidP="009E51E2">
      <w:pPr>
        <w:spacing w:before="360" w:after="0" w:line="360" w:lineRule="auto"/>
        <w:jc w:val="both"/>
        <w:rPr>
          <w:rFonts w:ascii="Arial" w:hAnsi="Arial" w:cs="Arial"/>
          <w:sz w:val="24"/>
          <w:szCs w:val="24"/>
        </w:rPr>
      </w:pPr>
      <w:r>
        <w:rPr>
          <w:rFonts w:ascii="Arial" w:hAnsi="Arial" w:cs="Arial"/>
          <w:sz w:val="24"/>
          <w:szCs w:val="24"/>
        </w:rPr>
        <w:t>T</w:t>
      </w:r>
      <w:r w:rsidR="00C85357" w:rsidRPr="00C85357">
        <w:rPr>
          <w:rFonts w:ascii="Arial" w:hAnsi="Arial" w:cs="Arial"/>
          <w:sz w:val="24"/>
          <w:szCs w:val="24"/>
        </w:rPr>
        <w:t>he Administrative Data Secretariat (ADS)</w:t>
      </w:r>
      <w:r w:rsidR="00C85357">
        <w:rPr>
          <w:rFonts w:ascii="Arial" w:hAnsi="Arial" w:cs="Arial"/>
          <w:sz w:val="24"/>
          <w:szCs w:val="24"/>
        </w:rPr>
        <w:t xml:space="preserve"> was created in 2012</w:t>
      </w:r>
      <w:r>
        <w:rPr>
          <w:rFonts w:ascii="Arial" w:hAnsi="Arial" w:cs="Arial"/>
          <w:sz w:val="24"/>
          <w:szCs w:val="24"/>
        </w:rPr>
        <w:t xml:space="preserve"> to </w:t>
      </w:r>
      <w:r w:rsidR="00EB3700">
        <w:rPr>
          <w:rFonts w:ascii="Arial" w:hAnsi="Arial" w:cs="Arial"/>
          <w:sz w:val="24"/>
          <w:szCs w:val="24"/>
        </w:rPr>
        <w:t>develop</w:t>
      </w:r>
      <w:r>
        <w:rPr>
          <w:rFonts w:ascii="Arial" w:hAnsi="Arial" w:cs="Arial"/>
          <w:sz w:val="24"/>
          <w:szCs w:val="24"/>
        </w:rPr>
        <w:t xml:space="preserve"> </w:t>
      </w:r>
      <w:r w:rsidR="00EB3700">
        <w:rPr>
          <w:rFonts w:ascii="Arial" w:hAnsi="Arial" w:cs="Arial"/>
          <w:sz w:val="24"/>
          <w:szCs w:val="24"/>
        </w:rPr>
        <w:t xml:space="preserve">and </w:t>
      </w:r>
      <w:r>
        <w:rPr>
          <w:rFonts w:ascii="Arial" w:hAnsi="Arial" w:cs="Arial"/>
          <w:sz w:val="24"/>
          <w:szCs w:val="24"/>
        </w:rPr>
        <w:t xml:space="preserve">coordinate </w:t>
      </w:r>
      <w:r w:rsidR="00DB317C" w:rsidRPr="00874EF0">
        <w:rPr>
          <w:rFonts w:ascii="Arial" w:hAnsi="Arial" w:cs="Arial"/>
          <w:sz w:val="24"/>
          <w:szCs w:val="24"/>
        </w:rPr>
        <w:t>a</w:t>
      </w:r>
      <w:r w:rsidR="003066A3" w:rsidRPr="00874EF0">
        <w:rPr>
          <w:rFonts w:ascii="Arial" w:hAnsi="Arial" w:cs="Arial"/>
          <w:sz w:val="24"/>
          <w:szCs w:val="24"/>
        </w:rPr>
        <w:t>n</w:t>
      </w:r>
      <w:r w:rsidR="00DB317C" w:rsidRPr="00874EF0">
        <w:rPr>
          <w:rFonts w:ascii="Arial" w:hAnsi="Arial" w:cs="Arial"/>
          <w:sz w:val="24"/>
          <w:szCs w:val="24"/>
        </w:rPr>
        <w:t xml:space="preserve"> </w:t>
      </w:r>
      <w:r w:rsidR="00D47ED4" w:rsidRPr="00874EF0">
        <w:rPr>
          <w:rFonts w:ascii="Arial" w:hAnsi="Arial" w:cs="Arial"/>
          <w:sz w:val="24"/>
          <w:szCs w:val="24"/>
        </w:rPr>
        <w:t xml:space="preserve">administrative data program to foster a more efficient </w:t>
      </w:r>
      <w:r w:rsidR="00EB3700">
        <w:rPr>
          <w:rFonts w:ascii="Arial" w:hAnsi="Arial" w:cs="Arial"/>
          <w:sz w:val="24"/>
          <w:szCs w:val="24"/>
        </w:rPr>
        <w:t xml:space="preserve">statistical </w:t>
      </w:r>
      <w:r w:rsidR="00D47ED4" w:rsidRPr="00874EF0">
        <w:rPr>
          <w:rFonts w:ascii="Arial" w:hAnsi="Arial" w:cs="Arial"/>
          <w:sz w:val="24"/>
          <w:szCs w:val="24"/>
        </w:rPr>
        <w:t xml:space="preserve">use of administrative data. Key outcomes </w:t>
      </w:r>
      <w:r w:rsidR="008109E8">
        <w:rPr>
          <w:rFonts w:ascii="Arial" w:hAnsi="Arial" w:cs="Arial"/>
          <w:sz w:val="24"/>
          <w:szCs w:val="24"/>
        </w:rPr>
        <w:t xml:space="preserve">targeted by </w:t>
      </w:r>
      <w:r w:rsidR="00D47ED4" w:rsidRPr="00874EF0">
        <w:rPr>
          <w:rFonts w:ascii="Arial" w:hAnsi="Arial" w:cs="Arial"/>
          <w:sz w:val="24"/>
          <w:szCs w:val="24"/>
        </w:rPr>
        <w:t>this program include:</w:t>
      </w:r>
      <w:r w:rsidR="009E51E2" w:rsidRPr="00874EF0">
        <w:rPr>
          <w:rFonts w:ascii="Arial" w:hAnsi="Arial" w:cs="Arial"/>
          <w:sz w:val="24"/>
          <w:szCs w:val="24"/>
        </w:rPr>
        <w:t xml:space="preserve"> </w:t>
      </w:r>
      <w:r w:rsidR="0078450A" w:rsidRPr="00874EF0">
        <w:rPr>
          <w:rFonts w:ascii="Arial" w:hAnsi="Arial" w:cs="Arial"/>
          <w:sz w:val="24"/>
          <w:szCs w:val="24"/>
        </w:rPr>
        <w:t>a</w:t>
      </w:r>
      <w:r w:rsidR="00D47ED4" w:rsidRPr="00874EF0">
        <w:rPr>
          <w:rFonts w:ascii="Arial" w:hAnsi="Arial" w:cs="Arial"/>
          <w:sz w:val="24"/>
          <w:szCs w:val="24"/>
        </w:rPr>
        <w:t>ccessing and using efficiently administrative data</w:t>
      </w:r>
      <w:r w:rsidR="009E51E2" w:rsidRPr="00874EF0">
        <w:rPr>
          <w:rFonts w:ascii="Arial" w:hAnsi="Arial" w:cs="Arial"/>
          <w:sz w:val="24"/>
          <w:szCs w:val="24"/>
        </w:rPr>
        <w:t xml:space="preserve">, </w:t>
      </w:r>
      <w:r w:rsidR="0078450A" w:rsidRPr="00874EF0">
        <w:rPr>
          <w:rFonts w:ascii="Arial" w:hAnsi="Arial" w:cs="Arial"/>
          <w:sz w:val="24"/>
          <w:szCs w:val="24"/>
        </w:rPr>
        <w:t>r</w:t>
      </w:r>
      <w:r w:rsidR="00D47ED4" w:rsidRPr="00874EF0">
        <w:rPr>
          <w:rFonts w:ascii="Arial" w:hAnsi="Arial" w:cs="Arial"/>
          <w:sz w:val="24"/>
          <w:szCs w:val="24"/>
        </w:rPr>
        <w:t>educing response burden</w:t>
      </w:r>
      <w:r w:rsidR="009E51E2" w:rsidRPr="00874EF0">
        <w:rPr>
          <w:rFonts w:ascii="Arial" w:hAnsi="Arial" w:cs="Arial"/>
          <w:sz w:val="24"/>
          <w:szCs w:val="24"/>
        </w:rPr>
        <w:t xml:space="preserve">, </w:t>
      </w:r>
      <w:r w:rsidR="00D47ED4" w:rsidRPr="00874EF0">
        <w:rPr>
          <w:rFonts w:ascii="Arial" w:hAnsi="Arial" w:cs="Arial"/>
          <w:sz w:val="24"/>
          <w:szCs w:val="24"/>
        </w:rPr>
        <w:t>lowering costs, improving quality</w:t>
      </w:r>
      <w:r w:rsidR="009E51E2" w:rsidRPr="00874EF0">
        <w:rPr>
          <w:rFonts w:ascii="Arial" w:hAnsi="Arial" w:cs="Arial"/>
          <w:sz w:val="24"/>
          <w:szCs w:val="24"/>
        </w:rPr>
        <w:t xml:space="preserve"> and maintaining</w:t>
      </w:r>
      <w:r w:rsidR="00D47ED4" w:rsidRPr="00874EF0">
        <w:rPr>
          <w:rFonts w:ascii="Arial" w:hAnsi="Arial" w:cs="Arial"/>
          <w:sz w:val="24"/>
          <w:szCs w:val="24"/>
        </w:rPr>
        <w:t xml:space="preserve"> public trust.</w:t>
      </w:r>
    </w:p>
    <w:p w:rsidR="00C96897" w:rsidRDefault="00CF6589" w:rsidP="00CD0941">
      <w:pPr>
        <w:spacing w:before="360" w:after="0" w:line="360" w:lineRule="auto"/>
        <w:jc w:val="both"/>
        <w:rPr>
          <w:rFonts w:ascii="Arial" w:hAnsi="Arial" w:cs="Arial"/>
          <w:sz w:val="24"/>
          <w:szCs w:val="24"/>
        </w:rPr>
      </w:pPr>
      <w:r>
        <w:rPr>
          <w:rFonts w:ascii="Arial" w:hAnsi="Arial" w:cs="Arial"/>
          <w:sz w:val="24"/>
          <w:szCs w:val="24"/>
        </w:rPr>
        <w:t>F</w:t>
      </w:r>
      <w:r w:rsidR="008D190E">
        <w:rPr>
          <w:rFonts w:ascii="Arial" w:hAnsi="Arial" w:cs="Arial"/>
          <w:sz w:val="24"/>
          <w:szCs w:val="24"/>
        </w:rPr>
        <w:t>ive broad areas</w:t>
      </w:r>
      <w:r w:rsidR="0078450A">
        <w:rPr>
          <w:rFonts w:ascii="Arial" w:hAnsi="Arial" w:cs="Arial"/>
          <w:sz w:val="24"/>
          <w:szCs w:val="24"/>
        </w:rPr>
        <w:t xml:space="preserve"> </w:t>
      </w:r>
      <w:r>
        <w:rPr>
          <w:rFonts w:ascii="Arial" w:hAnsi="Arial" w:cs="Arial"/>
          <w:sz w:val="24"/>
          <w:szCs w:val="24"/>
        </w:rPr>
        <w:t xml:space="preserve">requiring improvements </w:t>
      </w:r>
      <w:r w:rsidR="0078450A">
        <w:rPr>
          <w:rFonts w:ascii="Arial" w:hAnsi="Arial" w:cs="Arial"/>
          <w:sz w:val="24"/>
          <w:szCs w:val="24"/>
        </w:rPr>
        <w:t xml:space="preserve">(or pillars) </w:t>
      </w:r>
      <w:r>
        <w:rPr>
          <w:rFonts w:ascii="Arial" w:hAnsi="Arial" w:cs="Arial"/>
          <w:sz w:val="24"/>
          <w:szCs w:val="24"/>
        </w:rPr>
        <w:t xml:space="preserve">were identified </w:t>
      </w:r>
      <w:r w:rsidR="0078450A">
        <w:rPr>
          <w:rFonts w:ascii="Arial" w:hAnsi="Arial" w:cs="Arial"/>
          <w:sz w:val="24"/>
          <w:szCs w:val="24"/>
        </w:rPr>
        <w:t>to help achieve these outcomes</w:t>
      </w:r>
      <w:r w:rsidR="008D190E" w:rsidRPr="00EA2F9E">
        <w:rPr>
          <w:rFonts w:ascii="Arial" w:hAnsi="Arial" w:cs="Arial"/>
          <w:sz w:val="24"/>
          <w:szCs w:val="24"/>
        </w:rPr>
        <w:t xml:space="preserve">: </w:t>
      </w:r>
      <w:r w:rsidR="0078450A" w:rsidRPr="00D47ED4">
        <w:rPr>
          <w:rFonts w:ascii="Arial" w:hAnsi="Arial" w:cs="Arial"/>
          <w:sz w:val="24"/>
          <w:szCs w:val="24"/>
        </w:rPr>
        <w:t>1) more supportive governance frameworks</w:t>
      </w:r>
      <w:r w:rsidR="0075185A">
        <w:rPr>
          <w:rFonts w:ascii="Arial" w:hAnsi="Arial" w:cs="Arial"/>
          <w:sz w:val="24"/>
          <w:szCs w:val="24"/>
        </w:rPr>
        <w:t xml:space="preserve"> related to administrative data</w:t>
      </w:r>
      <w:r w:rsidR="0078450A" w:rsidRPr="00D47ED4">
        <w:rPr>
          <w:rFonts w:ascii="Arial" w:hAnsi="Arial" w:cs="Arial"/>
          <w:sz w:val="24"/>
          <w:szCs w:val="24"/>
        </w:rPr>
        <w:t>,</w:t>
      </w:r>
      <w:r w:rsidR="00C96897">
        <w:rPr>
          <w:rFonts w:ascii="Arial" w:hAnsi="Arial" w:cs="Arial"/>
          <w:sz w:val="24"/>
          <w:szCs w:val="24"/>
        </w:rPr>
        <w:t xml:space="preserve"> </w:t>
      </w:r>
      <w:r w:rsidR="0078450A" w:rsidRPr="00D47ED4">
        <w:rPr>
          <w:rFonts w:ascii="Arial" w:hAnsi="Arial" w:cs="Arial"/>
          <w:sz w:val="24"/>
          <w:szCs w:val="24"/>
        </w:rPr>
        <w:t>2)</w:t>
      </w:r>
      <w:r w:rsidR="00C96897">
        <w:rPr>
          <w:rFonts w:ascii="Arial" w:hAnsi="Arial" w:cs="Arial"/>
          <w:sz w:val="24"/>
          <w:szCs w:val="24"/>
        </w:rPr>
        <w:t xml:space="preserve"> </w:t>
      </w:r>
      <w:r w:rsidR="0078450A" w:rsidRPr="00D47ED4">
        <w:rPr>
          <w:rFonts w:ascii="Arial" w:hAnsi="Arial" w:cs="Arial"/>
          <w:sz w:val="24"/>
          <w:szCs w:val="24"/>
        </w:rPr>
        <w:t>improved partnerships</w:t>
      </w:r>
      <w:r w:rsidR="0075185A">
        <w:rPr>
          <w:rFonts w:ascii="Arial" w:hAnsi="Arial" w:cs="Arial"/>
          <w:sz w:val="24"/>
          <w:szCs w:val="24"/>
        </w:rPr>
        <w:t xml:space="preserve"> with data providers</w:t>
      </w:r>
      <w:r w:rsidR="0078450A" w:rsidRPr="00D47ED4">
        <w:rPr>
          <w:rFonts w:ascii="Arial" w:hAnsi="Arial" w:cs="Arial"/>
          <w:sz w:val="24"/>
          <w:szCs w:val="24"/>
        </w:rPr>
        <w:t xml:space="preserve">, 3) </w:t>
      </w:r>
      <w:r>
        <w:rPr>
          <w:rFonts w:ascii="Arial" w:hAnsi="Arial" w:cs="Arial"/>
          <w:sz w:val="24"/>
          <w:szCs w:val="24"/>
        </w:rPr>
        <w:t xml:space="preserve">more </w:t>
      </w:r>
      <w:r w:rsidRPr="00D47ED4">
        <w:rPr>
          <w:rFonts w:ascii="Arial" w:hAnsi="Arial" w:cs="Arial"/>
          <w:sz w:val="24"/>
          <w:szCs w:val="24"/>
        </w:rPr>
        <w:t>effective</w:t>
      </w:r>
      <w:r w:rsidR="0078450A" w:rsidRPr="00D47ED4">
        <w:rPr>
          <w:rFonts w:ascii="Arial" w:hAnsi="Arial" w:cs="Arial"/>
          <w:sz w:val="24"/>
          <w:szCs w:val="24"/>
        </w:rPr>
        <w:t xml:space="preserve"> two-way communications</w:t>
      </w:r>
      <w:r w:rsidR="0075185A">
        <w:rPr>
          <w:rFonts w:ascii="Arial" w:hAnsi="Arial" w:cs="Arial"/>
          <w:sz w:val="24"/>
          <w:szCs w:val="24"/>
        </w:rPr>
        <w:t xml:space="preserve"> with data providers and stakeholders</w:t>
      </w:r>
      <w:r w:rsidR="0078450A" w:rsidRPr="00D47ED4">
        <w:rPr>
          <w:rFonts w:ascii="Arial" w:hAnsi="Arial" w:cs="Arial"/>
          <w:sz w:val="24"/>
          <w:szCs w:val="24"/>
        </w:rPr>
        <w:t xml:space="preserve">, 4) improved knowledge and skills together with more comprehensive and coherent corporate tools for </w:t>
      </w:r>
      <w:r w:rsidR="0060465E">
        <w:rPr>
          <w:rFonts w:ascii="Arial" w:hAnsi="Arial" w:cs="Arial"/>
          <w:sz w:val="24"/>
          <w:szCs w:val="24"/>
        </w:rPr>
        <w:t>NSO employees that are planning to obtain or use administrative data</w:t>
      </w:r>
      <w:r w:rsidR="0078450A" w:rsidRPr="00D47ED4">
        <w:rPr>
          <w:rFonts w:ascii="Arial" w:hAnsi="Arial" w:cs="Arial"/>
          <w:sz w:val="24"/>
          <w:szCs w:val="24"/>
        </w:rPr>
        <w:t>, and 5) enhanced research</w:t>
      </w:r>
      <w:r w:rsidR="002B39BA">
        <w:rPr>
          <w:rFonts w:ascii="Arial" w:hAnsi="Arial" w:cs="Arial"/>
          <w:sz w:val="24"/>
          <w:szCs w:val="24"/>
        </w:rPr>
        <w:t xml:space="preserve"> to</w:t>
      </w:r>
      <w:r w:rsidR="00C96897">
        <w:rPr>
          <w:rFonts w:ascii="Arial" w:hAnsi="Arial" w:cs="Arial"/>
          <w:sz w:val="24"/>
          <w:szCs w:val="24"/>
        </w:rPr>
        <w:t xml:space="preserve"> efficiently</w:t>
      </w:r>
      <w:r w:rsidR="002B39BA">
        <w:rPr>
          <w:rFonts w:ascii="Arial" w:hAnsi="Arial" w:cs="Arial"/>
          <w:sz w:val="24"/>
          <w:szCs w:val="24"/>
        </w:rPr>
        <w:t xml:space="preserve"> use more new data sources</w:t>
      </w:r>
      <w:r w:rsidR="0078450A">
        <w:rPr>
          <w:rFonts w:ascii="Arial" w:hAnsi="Arial" w:cs="Arial"/>
          <w:sz w:val="24"/>
          <w:szCs w:val="24"/>
        </w:rPr>
        <w:t xml:space="preserve">. </w:t>
      </w:r>
    </w:p>
    <w:p w:rsidR="00C85357" w:rsidRDefault="00CF6589" w:rsidP="00CD0941">
      <w:pPr>
        <w:spacing w:before="360" w:after="0" w:line="360" w:lineRule="auto"/>
        <w:jc w:val="both"/>
      </w:pPr>
      <w:r>
        <w:rPr>
          <w:rFonts w:ascii="Arial" w:hAnsi="Arial" w:cs="Arial"/>
          <w:sz w:val="24"/>
          <w:szCs w:val="24"/>
        </w:rPr>
        <w:t xml:space="preserve">Many </w:t>
      </w:r>
      <w:r w:rsidR="00C86911" w:rsidRPr="00C86911">
        <w:rPr>
          <w:rFonts w:ascii="Arial" w:hAnsi="Arial" w:cs="Arial"/>
          <w:sz w:val="24"/>
          <w:szCs w:val="24"/>
        </w:rPr>
        <w:t xml:space="preserve">initiatives </w:t>
      </w:r>
      <w:r>
        <w:rPr>
          <w:rFonts w:ascii="Arial" w:hAnsi="Arial" w:cs="Arial"/>
          <w:sz w:val="24"/>
          <w:szCs w:val="24"/>
        </w:rPr>
        <w:t xml:space="preserve">have been carried out to </w:t>
      </w:r>
      <w:r w:rsidR="00C86911" w:rsidRPr="00C86911">
        <w:rPr>
          <w:rFonts w:ascii="Arial" w:hAnsi="Arial" w:cs="Arial"/>
          <w:sz w:val="24"/>
          <w:szCs w:val="24"/>
        </w:rPr>
        <w:t>support</w:t>
      </w:r>
      <w:r>
        <w:rPr>
          <w:rFonts w:ascii="Arial" w:hAnsi="Arial" w:cs="Arial"/>
          <w:sz w:val="24"/>
          <w:szCs w:val="24"/>
        </w:rPr>
        <w:t xml:space="preserve"> </w:t>
      </w:r>
      <w:r w:rsidR="008109E8">
        <w:rPr>
          <w:rFonts w:ascii="Arial" w:hAnsi="Arial" w:cs="Arial"/>
          <w:sz w:val="24"/>
          <w:szCs w:val="24"/>
        </w:rPr>
        <w:t xml:space="preserve">the achievement of </w:t>
      </w:r>
      <w:r>
        <w:rPr>
          <w:rFonts w:ascii="Arial" w:hAnsi="Arial" w:cs="Arial"/>
          <w:sz w:val="24"/>
          <w:szCs w:val="24"/>
        </w:rPr>
        <w:t>these outcomes</w:t>
      </w:r>
      <w:r w:rsidR="0060465E">
        <w:rPr>
          <w:rFonts w:ascii="Arial" w:hAnsi="Arial" w:cs="Arial"/>
          <w:sz w:val="24"/>
          <w:szCs w:val="24"/>
        </w:rPr>
        <w:t>.</w:t>
      </w:r>
      <w:r w:rsidR="008109E8">
        <w:rPr>
          <w:rFonts w:ascii="Arial" w:hAnsi="Arial" w:cs="Arial"/>
          <w:sz w:val="24"/>
          <w:szCs w:val="24"/>
        </w:rPr>
        <w:t xml:space="preserve"> </w:t>
      </w:r>
      <w:r w:rsidR="0078450A">
        <w:rPr>
          <w:rFonts w:ascii="Arial" w:hAnsi="Arial" w:cs="Arial"/>
          <w:sz w:val="24"/>
          <w:szCs w:val="24"/>
        </w:rPr>
        <w:t xml:space="preserve">An overview of the various </w:t>
      </w:r>
      <w:r w:rsidR="00232A03">
        <w:rPr>
          <w:rFonts w:ascii="Arial" w:hAnsi="Arial" w:cs="Arial"/>
          <w:sz w:val="24"/>
          <w:szCs w:val="24"/>
        </w:rPr>
        <w:t>initiatives and strategies are</w:t>
      </w:r>
      <w:r w:rsidR="0078450A">
        <w:rPr>
          <w:rFonts w:ascii="Arial" w:hAnsi="Arial" w:cs="Arial"/>
          <w:sz w:val="24"/>
          <w:szCs w:val="24"/>
        </w:rPr>
        <w:t xml:space="preserve"> describe</w:t>
      </w:r>
      <w:r w:rsidR="00E72BE3">
        <w:rPr>
          <w:rFonts w:ascii="Arial" w:hAnsi="Arial" w:cs="Arial"/>
          <w:sz w:val="24"/>
          <w:szCs w:val="24"/>
        </w:rPr>
        <w:t>d</w:t>
      </w:r>
      <w:r w:rsidR="00C96897">
        <w:rPr>
          <w:rFonts w:ascii="Arial" w:hAnsi="Arial" w:cs="Arial"/>
          <w:sz w:val="24"/>
          <w:szCs w:val="24"/>
        </w:rPr>
        <w:t xml:space="preserve"> in T</w:t>
      </w:r>
      <w:r w:rsidR="0078450A">
        <w:rPr>
          <w:rFonts w:ascii="Arial" w:hAnsi="Arial" w:cs="Arial"/>
          <w:sz w:val="24"/>
          <w:szCs w:val="24"/>
        </w:rPr>
        <w:t>able 1.</w:t>
      </w:r>
      <w:r w:rsidR="00FA7F8F">
        <w:rPr>
          <w:rFonts w:ascii="Arial" w:hAnsi="Arial" w:cs="Arial"/>
          <w:sz w:val="24"/>
          <w:szCs w:val="24"/>
        </w:rPr>
        <w:t xml:space="preserve"> </w:t>
      </w:r>
      <w:r w:rsidR="00CE122F">
        <w:rPr>
          <w:rFonts w:ascii="Arial" w:hAnsi="Arial" w:cs="Arial"/>
          <w:sz w:val="24"/>
          <w:szCs w:val="24"/>
        </w:rPr>
        <w:t>More details related to the governance framework</w:t>
      </w:r>
      <w:r w:rsidR="00EB3700">
        <w:rPr>
          <w:rFonts w:ascii="Arial" w:hAnsi="Arial" w:cs="Arial"/>
          <w:sz w:val="24"/>
          <w:szCs w:val="24"/>
        </w:rPr>
        <w:t xml:space="preserve"> are described in section 2.1</w:t>
      </w:r>
      <w:r w:rsidR="008109E8">
        <w:rPr>
          <w:rFonts w:ascii="Arial" w:hAnsi="Arial" w:cs="Arial"/>
          <w:sz w:val="24"/>
          <w:szCs w:val="24"/>
        </w:rPr>
        <w:t>.</w:t>
      </w:r>
      <w:r w:rsidR="00C85357" w:rsidRPr="00C85357">
        <w:t xml:space="preserve"> </w:t>
      </w:r>
    </w:p>
    <w:p w:rsidR="00151B36" w:rsidRPr="00151B36" w:rsidRDefault="00151B36" w:rsidP="00151B36">
      <w:pPr>
        <w:rPr>
          <w:rFonts w:ascii="Arial" w:hAnsi="Arial" w:cs="Arial"/>
          <w:sz w:val="24"/>
          <w:szCs w:val="24"/>
        </w:rPr>
      </w:pPr>
    </w:p>
    <w:p w:rsidR="00151B36" w:rsidRDefault="00151B36" w:rsidP="00151B36">
      <w:pPr>
        <w:rPr>
          <w:rFonts w:ascii="Arial" w:hAnsi="Arial" w:cs="Arial"/>
          <w:sz w:val="24"/>
          <w:szCs w:val="24"/>
        </w:rPr>
      </w:pPr>
    </w:p>
    <w:p w:rsidR="00480BC4" w:rsidRPr="00151B36" w:rsidRDefault="00480BC4" w:rsidP="00151B36">
      <w:pPr>
        <w:jc w:val="center"/>
        <w:rPr>
          <w:rFonts w:ascii="Arial" w:hAnsi="Arial" w:cs="Arial"/>
          <w:sz w:val="24"/>
          <w:szCs w:val="24"/>
        </w:rPr>
      </w:pPr>
    </w:p>
    <w:p w:rsidR="0078450A" w:rsidRDefault="00480BC4" w:rsidP="001F211D">
      <w:pPr>
        <w:keepNext/>
        <w:keepLines/>
        <w:spacing w:before="360" w:after="0" w:line="360" w:lineRule="auto"/>
        <w:jc w:val="both"/>
        <w:rPr>
          <w:rFonts w:ascii="Arial" w:hAnsi="Arial" w:cs="Arial"/>
          <w:sz w:val="24"/>
          <w:szCs w:val="24"/>
        </w:rPr>
      </w:pPr>
      <w:r>
        <w:rPr>
          <w:rFonts w:ascii="Arial" w:hAnsi="Arial" w:cs="Arial"/>
          <w:sz w:val="20"/>
          <w:szCs w:val="20"/>
        </w:rPr>
        <w:lastRenderedPageBreak/>
        <w:t>T</w:t>
      </w:r>
      <w:r w:rsidR="0078450A" w:rsidRPr="00603AC3">
        <w:rPr>
          <w:rFonts w:ascii="Arial" w:hAnsi="Arial" w:cs="Arial"/>
          <w:sz w:val="20"/>
          <w:szCs w:val="20"/>
        </w:rPr>
        <w:t>able 1.</w:t>
      </w:r>
      <w:r w:rsidR="004C2577" w:rsidRPr="00603AC3">
        <w:rPr>
          <w:rFonts w:ascii="Arial" w:hAnsi="Arial" w:cs="Arial"/>
          <w:sz w:val="20"/>
          <w:szCs w:val="20"/>
        </w:rPr>
        <w:t xml:space="preserve"> </w:t>
      </w:r>
      <w:r w:rsidR="008109E8" w:rsidRPr="00603AC3">
        <w:rPr>
          <w:rFonts w:ascii="Arial" w:hAnsi="Arial" w:cs="Arial"/>
          <w:sz w:val="20"/>
          <w:szCs w:val="20"/>
        </w:rPr>
        <w:t>Statistics Canada a</w:t>
      </w:r>
      <w:r w:rsidR="00ED7D91" w:rsidRPr="00603AC3">
        <w:rPr>
          <w:rFonts w:ascii="Arial" w:hAnsi="Arial" w:cs="Arial"/>
          <w:sz w:val="20"/>
          <w:szCs w:val="20"/>
        </w:rPr>
        <w:t xml:space="preserve">dministrative data program pillars </w:t>
      </w:r>
      <w:r w:rsidR="00CF6589" w:rsidRPr="00603AC3">
        <w:rPr>
          <w:rFonts w:ascii="Arial" w:hAnsi="Arial" w:cs="Arial"/>
          <w:sz w:val="20"/>
          <w:szCs w:val="20"/>
        </w:rPr>
        <w:t>to support a more efficient use of administrative data for statistical purposes while maintaining public trust.</w:t>
      </w:r>
      <w:r w:rsidR="003066A3" w:rsidRPr="00603AC3">
        <w:rPr>
          <w:rFonts w:ascii="Arial" w:hAnsi="Arial" w:cs="Arial"/>
          <w:sz w:val="20"/>
          <w:szCs w:val="20"/>
        </w:rPr>
        <w:t xml:space="preserve"> </w:t>
      </w:r>
    </w:p>
    <w:tbl>
      <w:tblPr>
        <w:tblStyle w:val="TableGrid"/>
        <w:tblW w:w="0" w:type="auto"/>
        <w:tblLook w:val="04A0" w:firstRow="1" w:lastRow="0" w:firstColumn="1" w:lastColumn="0" w:noHBand="0" w:noVBand="1"/>
      </w:tblPr>
      <w:tblGrid>
        <w:gridCol w:w="1839"/>
        <w:gridCol w:w="7223"/>
      </w:tblGrid>
      <w:tr w:rsidR="00F62977" w:rsidTr="00C1388D">
        <w:tc>
          <w:tcPr>
            <w:tcW w:w="1839" w:type="dxa"/>
          </w:tcPr>
          <w:p w:rsidR="00F62977" w:rsidRPr="003C6735" w:rsidRDefault="00F62977" w:rsidP="001F211D">
            <w:pPr>
              <w:keepNext/>
              <w:keepLines/>
              <w:spacing w:before="360" w:line="360" w:lineRule="auto"/>
              <w:jc w:val="both"/>
              <w:rPr>
                <w:rFonts w:ascii="Arial" w:hAnsi="Arial" w:cs="Arial"/>
                <w:b/>
                <w:sz w:val="20"/>
                <w:szCs w:val="20"/>
              </w:rPr>
            </w:pPr>
            <w:r w:rsidRPr="003C6735">
              <w:rPr>
                <w:rFonts w:ascii="Arial" w:hAnsi="Arial" w:cs="Arial"/>
                <w:b/>
                <w:sz w:val="20"/>
                <w:szCs w:val="20"/>
              </w:rPr>
              <w:t>Pillars</w:t>
            </w:r>
          </w:p>
        </w:tc>
        <w:tc>
          <w:tcPr>
            <w:tcW w:w="7223" w:type="dxa"/>
          </w:tcPr>
          <w:p w:rsidR="00F62977" w:rsidRPr="003C6735" w:rsidRDefault="00F62977" w:rsidP="001F211D">
            <w:pPr>
              <w:keepNext/>
              <w:keepLines/>
              <w:rPr>
                <w:rFonts w:ascii="Arial" w:hAnsi="Arial" w:cs="Arial"/>
                <w:b/>
                <w:sz w:val="20"/>
                <w:szCs w:val="20"/>
              </w:rPr>
            </w:pPr>
          </w:p>
          <w:p w:rsidR="00F62977" w:rsidRPr="003C6735" w:rsidRDefault="00F62977" w:rsidP="001F211D">
            <w:pPr>
              <w:keepNext/>
              <w:keepLines/>
              <w:rPr>
                <w:rFonts w:ascii="Arial" w:hAnsi="Arial" w:cs="Arial"/>
                <w:b/>
                <w:sz w:val="20"/>
                <w:szCs w:val="20"/>
              </w:rPr>
            </w:pPr>
            <w:r w:rsidRPr="003C6735">
              <w:rPr>
                <w:rFonts w:ascii="Arial" w:hAnsi="Arial" w:cs="Arial"/>
                <w:b/>
                <w:sz w:val="20"/>
                <w:szCs w:val="20"/>
              </w:rPr>
              <w:t>Initiatives and strategies</w:t>
            </w:r>
          </w:p>
        </w:tc>
      </w:tr>
      <w:tr w:rsidR="00F62977" w:rsidTr="00C1388D">
        <w:tc>
          <w:tcPr>
            <w:tcW w:w="1839" w:type="dxa"/>
          </w:tcPr>
          <w:p w:rsidR="00F62977" w:rsidRPr="003C6735" w:rsidRDefault="00F62977" w:rsidP="001F211D">
            <w:pPr>
              <w:keepNext/>
              <w:keepLines/>
              <w:spacing w:before="360" w:line="360" w:lineRule="auto"/>
              <w:jc w:val="both"/>
              <w:rPr>
                <w:rFonts w:ascii="Arial" w:hAnsi="Arial" w:cs="Arial"/>
                <w:sz w:val="20"/>
                <w:szCs w:val="20"/>
              </w:rPr>
            </w:pPr>
            <w:r w:rsidRPr="003C6735">
              <w:rPr>
                <w:rFonts w:ascii="Arial" w:hAnsi="Arial" w:cs="Arial"/>
                <w:b/>
                <w:bCs/>
                <w:sz w:val="20"/>
                <w:szCs w:val="20"/>
              </w:rPr>
              <w:t>Governance</w:t>
            </w:r>
          </w:p>
        </w:tc>
        <w:tc>
          <w:tcPr>
            <w:tcW w:w="7223" w:type="dxa"/>
          </w:tcPr>
          <w:p w:rsidR="009A24BC" w:rsidRDefault="003E1803" w:rsidP="001F211D">
            <w:pPr>
              <w:keepNext/>
              <w:keepLines/>
              <w:rPr>
                <w:rFonts w:ascii="Arial" w:hAnsi="Arial" w:cs="Arial"/>
                <w:bCs/>
                <w:sz w:val="20"/>
                <w:szCs w:val="20"/>
              </w:rPr>
            </w:pPr>
            <w:r w:rsidRPr="003E1803">
              <w:rPr>
                <w:rFonts w:ascii="Arial" w:hAnsi="Arial" w:cs="Arial"/>
                <w:b/>
                <w:bCs/>
                <w:sz w:val="20"/>
                <w:szCs w:val="20"/>
              </w:rPr>
              <w:t>Organizational changes</w:t>
            </w:r>
            <w:r>
              <w:rPr>
                <w:rFonts w:ascii="Arial" w:hAnsi="Arial" w:cs="Arial"/>
                <w:bCs/>
                <w:sz w:val="20"/>
                <w:szCs w:val="20"/>
              </w:rPr>
              <w:t xml:space="preserve"> with the establishment of c</w:t>
            </w:r>
            <w:r w:rsidR="009A24BC">
              <w:rPr>
                <w:rFonts w:ascii="Arial" w:hAnsi="Arial" w:cs="Arial"/>
                <w:bCs/>
                <w:sz w:val="20"/>
                <w:szCs w:val="20"/>
              </w:rPr>
              <w:t xml:space="preserve">enters </w:t>
            </w:r>
            <w:r w:rsidR="00807868">
              <w:rPr>
                <w:rFonts w:ascii="Arial" w:hAnsi="Arial" w:cs="Arial"/>
                <w:bCs/>
                <w:sz w:val="20"/>
                <w:szCs w:val="20"/>
              </w:rPr>
              <w:t xml:space="preserve">of </w:t>
            </w:r>
            <w:r>
              <w:rPr>
                <w:rFonts w:ascii="Arial" w:hAnsi="Arial" w:cs="Arial"/>
                <w:bCs/>
                <w:sz w:val="20"/>
                <w:szCs w:val="20"/>
              </w:rPr>
              <w:t>expertise</w:t>
            </w:r>
          </w:p>
          <w:p w:rsidR="00F62977" w:rsidRPr="009A24BC" w:rsidRDefault="008109E8" w:rsidP="001F211D">
            <w:pPr>
              <w:pStyle w:val="ListParagraph"/>
              <w:keepNext/>
              <w:keepLines/>
              <w:numPr>
                <w:ilvl w:val="0"/>
                <w:numId w:val="51"/>
              </w:numPr>
              <w:rPr>
                <w:rFonts w:ascii="Arial" w:hAnsi="Arial" w:cs="Arial"/>
                <w:bCs/>
                <w:sz w:val="20"/>
                <w:szCs w:val="20"/>
              </w:rPr>
            </w:pPr>
            <w:r w:rsidRPr="009A24BC">
              <w:rPr>
                <w:rFonts w:ascii="Arial" w:hAnsi="Arial" w:cs="Arial"/>
                <w:bCs/>
                <w:sz w:val="20"/>
                <w:szCs w:val="20"/>
              </w:rPr>
              <w:t>Developed</w:t>
            </w:r>
            <w:r w:rsidR="00F62977" w:rsidRPr="009A24BC">
              <w:rPr>
                <w:rFonts w:ascii="Arial" w:hAnsi="Arial" w:cs="Arial"/>
                <w:bCs/>
                <w:sz w:val="20"/>
                <w:szCs w:val="20"/>
              </w:rPr>
              <w:t xml:space="preserve"> </w:t>
            </w:r>
            <w:r w:rsidR="00F62977" w:rsidRPr="009A24BC">
              <w:rPr>
                <w:rFonts w:ascii="Arial" w:hAnsi="Arial" w:cs="Arial"/>
                <w:b/>
                <w:bCs/>
                <w:sz w:val="20"/>
                <w:szCs w:val="20"/>
              </w:rPr>
              <w:t>c</w:t>
            </w:r>
            <w:r w:rsidR="00F62977" w:rsidRPr="009A24BC">
              <w:rPr>
                <w:rFonts w:ascii="Arial" w:hAnsi="Arial" w:cs="Arial"/>
                <w:b/>
                <w:sz w:val="20"/>
                <w:szCs w:val="20"/>
              </w:rPr>
              <w:t>entralised services</w:t>
            </w:r>
            <w:r w:rsidR="00F62977" w:rsidRPr="009A24BC">
              <w:rPr>
                <w:rFonts w:ascii="Arial" w:hAnsi="Arial" w:cs="Arial"/>
                <w:sz w:val="20"/>
                <w:szCs w:val="20"/>
              </w:rPr>
              <w:t xml:space="preserve"> to support the acquisitions</w:t>
            </w:r>
            <w:r w:rsidR="00F62977" w:rsidRPr="009A24BC">
              <w:rPr>
                <w:rFonts w:ascii="Arial" w:hAnsi="Arial" w:cs="Arial"/>
                <w:bCs/>
                <w:sz w:val="20"/>
                <w:szCs w:val="20"/>
              </w:rPr>
              <w:t xml:space="preserve"> in 2014</w:t>
            </w:r>
            <w:r w:rsidR="003C6735" w:rsidRPr="009A24BC">
              <w:rPr>
                <w:rFonts w:ascii="Arial" w:hAnsi="Arial" w:cs="Arial"/>
                <w:bCs/>
                <w:sz w:val="20"/>
                <w:szCs w:val="20"/>
              </w:rPr>
              <w:t>.</w:t>
            </w:r>
          </w:p>
          <w:p w:rsidR="001B2105" w:rsidRPr="003E1803" w:rsidRDefault="003E1803" w:rsidP="001F211D">
            <w:pPr>
              <w:pStyle w:val="ListParagraph"/>
              <w:keepNext/>
              <w:keepLines/>
              <w:numPr>
                <w:ilvl w:val="0"/>
                <w:numId w:val="51"/>
              </w:numPr>
              <w:rPr>
                <w:rFonts w:ascii="Arial" w:hAnsi="Arial" w:cs="Arial"/>
                <w:bCs/>
                <w:sz w:val="20"/>
                <w:szCs w:val="20"/>
              </w:rPr>
            </w:pPr>
            <w:r w:rsidRPr="003E1803">
              <w:rPr>
                <w:rFonts w:ascii="Arial" w:hAnsi="Arial" w:cs="Arial"/>
                <w:bCs/>
                <w:sz w:val="20"/>
                <w:szCs w:val="20"/>
              </w:rPr>
              <w:t xml:space="preserve">Created the </w:t>
            </w:r>
            <w:r w:rsidRPr="003E1803">
              <w:rPr>
                <w:rFonts w:ascii="Arial" w:hAnsi="Arial" w:cs="Arial"/>
                <w:b/>
                <w:bCs/>
                <w:sz w:val="20"/>
                <w:szCs w:val="20"/>
              </w:rPr>
              <w:t>Data Stewardship Secretariat</w:t>
            </w:r>
            <w:r w:rsidRPr="003E1803">
              <w:rPr>
                <w:rFonts w:ascii="Arial" w:hAnsi="Arial" w:cs="Arial"/>
                <w:bCs/>
                <w:sz w:val="20"/>
                <w:szCs w:val="20"/>
              </w:rPr>
              <w:t xml:space="preserve"> in 2018 to better support the development, coordination and implementation of sound management practices for the life cycle of the data source.</w:t>
            </w:r>
          </w:p>
          <w:p w:rsidR="003E1803" w:rsidRDefault="009A24BC" w:rsidP="001F211D">
            <w:pPr>
              <w:keepNext/>
              <w:keepLines/>
              <w:rPr>
                <w:rFonts w:ascii="Arial" w:hAnsi="Arial" w:cs="Arial"/>
                <w:b/>
                <w:bCs/>
                <w:sz w:val="20"/>
                <w:szCs w:val="20"/>
              </w:rPr>
            </w:pPr>
            <w:r>
              <w:rPr>
                <w:rFonts w:ascii="Arial" w:hAnsi="Arial" w:cs="Arial"/>
                <w:bCs/>
                <w:sz w:val="20"/>
                <w:szCs w:val="20"/>
              </w:rPr>
              <w:t>N</w:t>
            </w:r>
            <w:r w:rsidR="00F62977" w:rsidRPr="003C6735">
              <w:rPr>
                <w:rFonts w:ascii="Arial" w:hAnsi="Arial" w:cs="Arial"/>
                <w:bCs/>
                <w:sz w:val="20"/>
                <w:szCs w:val="20"/>
              </w:rPr>
              <w:t xml:space="preserve">ew </w:t>
            </w:r>
            <w:r w:rsidR="00F62977" w:rsidRPr="003C6735">
              <w:rPr>
                <w:rFonts w:ascii="Arial" w:hAnsi="Arial" w:cs="Arial"/>
                <w:b/>
                <w:bCs/>
                <w:sz w:val="20"/>
                <w:szCs w:val="20"/>
              </w:rPr>
              <w:t>policy instruments</w:t>
            </w:r>
            <w:r w:rsidR="003E1803">
              <w:rPr>
                <w:rFonts w:ascii="Arial" w:hAnsi="Arial" w:cs="Arial"/>
                <w:b/>
                <w:bCs/>
                <w:sz w:val="20"/>
                <w:szCs w:val="20"/>
              </w:rPr>
              <w:t xml:space="preserve"> </w:t>
            </w:r>
            <w:r w:rsidR="003E1803" w:rsidRPr="003E1803">
              <w:rPr>
                <w:rFonts w:ascii="Arial" w:hAnsi="Arial" w:cs="Arial"/>
                <w:bCs/>
                <w:sz w:val="20"/>
                <w:szCs w:val="20"/>
              </w:rPr>
              <w:t>to support efficient management</w:t>
            </w:r>
          </w:p>
          <w:p w:rsidR="00F62977" w:rsidRPr="003E1803" w:rsidRDefault="003E1803" w:rsidP="00DB6590">
            <w:pPr>
              <w:pStyle w:val="ListParagraph"/>
              <w:keepNext/>
              <w:keepLines/>
              <w:numPr>
                <w:ilvl w:val="0"/>
                <w:numId w:val="53"/>
              </w:numPr>
              <w:rPr>
                <w:rFonts w:ascii="Arial" w:hAnsi="Arial" w:cs="Arial"/>
                <w:bCs/>
                <w:sz w:val="20"/>
                <w:szCs w:val="20"/>
              </w:rPr>
            </w:pPr>
            <w:r w:rsidRPr="003E1803">
              <w:rPr>
                <w:rFonts w:ascii="Arial" w:hAnsi="Arial" w:cs="Arial"/>
                <w:bCs/>
                <w:sz w:val="20"/>
                <w:szCs w:val="20"/>
              </w:rPr>
              <w:t xml:space="preserve">Developed </w:t>
            </w:r>
            <w:r w:rsidR="00DB6590">
              <w:rPr>
                <w:rFonts w:ascii="Arial" w:hAnsi="Arial" w:cs="Arial"/>
                <w:bCs/>
                <w:sz w:val="20"/>
                <w:szCs w:val="20"/>
              </w:rPr>
              <w:t xml:space="preserve">the </w:t>
            </w:r>
            <w:hyperlink r:id="rId11" w:history="1">
              <w:r w:rsidR="00DB6590" w:rsidRPr="00DB6590">
                <w:rPr>
                  <w:rStyle w:val="Hyperlink"/>
                  <w:rFonts w:ascii="Arial" w:hAnsi="Arial" w:cs="Arial"/>
                  <w:bCs/>
                  <w:sz w:val="20"/>
                  <w:szCs w:val="20"/>
                </w:rPr>
                <w:t>Statistics Canada Policy on the Use of Administrative Data Obtained under the Statistics Act</w:t>
              </w:r>
            </w:hyperlink>
            <w:r w:rsidR="0073573F" w:rsidRPr="00DB6590">
              <w:rPr>
                <w:rFonts w:ascii="Arial" w:hAnsi="Arial" w:cs="Arial"/>
                <w:bCs/>
                <w:sz w:val="20"/>
                <w:szCs w:val="20"/>
              </w:rPr>
              <w:t>,</w:t>
            </w:r>
            <w:r w:rsidR="0073573F" w:rsidRPr="003E1803">
              <w:rPr>
                <w:rFonts w:ascii="Arial" w:hAnsi="Arial" w:cs="Arial"/>
                <w:bCs/>
                <w:sz w:val="20"/>
                <w:szCs w:val="20"/>
              </w:rPr>
              <w:t xml:space="preserve"> directive and guidelines </w:t>
            </w:r>
            <w:r w:rsidR="00F62977" w:rsidRPr="003E1803">
              <w:rPr>
                <w:rFonts w:ascii="Arial" w:hAnsi="Arial" w:cs="Arial"/>
                <w:bCs/>
                <w:sz w:val="20"/>
                <w:szCs w:val="20"/>
              </w:rPr>
              <w:t>describing roles and responsibilities</w:t>
            </w:r>
            <w:r w:rsidR="003C6735" w:rsidRPr="003E1803">
              <w:rPr>
                <w:rFonts w:ascii="Arial" w:hAnsi="Arial" w:cs="Arial"/>
                <w:bCs/>
                <w:sz w:val="20"/>
                <w:szCs w:val="20"/>
              </w:rPr>
              <w:t xml:space="preserve"> related to the acquisition and </w:t>
            </w:r>
            <w:r w:rsidR="00D600ED" w:rsidRPr="003E1803">
              <w:rPr>
                <w:rFonts w:ascii="Arial" w:hAnsi="Arial" w:cs="Arial"/>
                <w:bCs/>
                <w:sz w:val="20"/>
                <w:szCs w:val="20"/>
              </w:rPr>
              <w:t>management</w:t>
            </w:r>
            <w:r w:rsidR="003C6735" w:rsidRPr="003E1803">
              <w:rPr>
                <w:rFonts w:ascii="Arial" w:hAnsi="Arial" w:cs="Arial"/>
                <w:bCs/>
                <w:sz w:val="20"/>
                <w:szCs w:val="20"/>
              </w:rPr>
              <w:t xml:space="preserve"> of administrative data.</w:t>
            </w:r>
          </w:p>
        </w:tc>
      </w:tr>
      <w:tr w:rsidR="00F62977" w:rsidTr="00C1388D">
        <w:tc>
          <w:tcPr>
            <w:tcW w:w="1839" w:type="dxa"/>
          </w:tcPr>
          <w:p w:rsidR="00F62977" w:rsidRPr="003C6735" w:rsidRDefault="00F62977" w:rsidP="001F211D">
            <w:pPr>
              <w:keepNext/>
              <w:keepLines/>
              <w:spacing w:before="360" w:line="360" w:lineRule="auto"/>
              <w:jc w:val="both"/>
              <w:rPr>
                <w:rFonts w:ascii="Arial" w:hAnsi="Arial" w:cs="Arial"/>
                <w:sz w:val="20"/>
                <w:szCs w:val="20"/>
              </w:rPr>
            </w:pPr>
            <w:r w:rsidRPr="003C6735">
              <w:rPr>
                <w:rFonts w:ascii="Arial" w:hAnsi="Arial" w:cs="Arial"/>
                <w:b/>
                <w:bCs/>
                <w:sz w:val="20"/>
                <w:szCs w:val="20"/>
              </w:rPr>
              <w:t>Partnerships</w:t>
            </w:r>
          </w:p>
        </w:tc>
        <w:tc>
          <w:tcPr>
            <w:tcW w:w="7223" w:type="dxa"/>
          </w:tcPr>
          <w:p w:rsidR="003E1803" w:rsidRDefault="009A24BC" w:rsidP="001F211D">
            <w:pPr>
              <w:keepNext/>
              <w:keepLines/>
              <w:rPr>
                <w:rFonts w:ascii="Arial" w:hAnsi="Arial" w:cs="Arial"/>
                <w:bCs/>
                <w:sz w:val="20"/>
                <w:szCs w:val="20"/>
              </w:rPr>
            </w:pPr>
            <w:r w:rsidRPr="009A24BC">
              <w:rPr>
                <w:rFonts w:ascii="Arial" w:hAnsi="Arial" w:cs="Arial"/>
                <w:b/>
                <w:bCs/>
                <w:sz w:val="20"/>
                <w:szCs w:val="20"/>
              </w:rPr>
              <w:t>Data provider centric strategies</w:t>
            </w:r>
            <w:r>
              <w:rPr>
                <w:rFonts w:ascii="Arial" w:hAnsi="Arial" w:cs="Arial"/>
                <w:bCs/>
                <w:sz w:val="20"/>
                <w:szCs w:val="20"/>
              </w:rPr>
              <w:t xml:space="preserve"> to support strategic partnerships</w:t>
            </w:r>
          </w:p>
          <w:p w:rsidR="00F83EA2" w:rsidRPr="009A24BC" w:rsidRDefault="008109E8" w:rsidP="001F211D">
            <w:pPr>
              <w:pStyle w:val="ListParagraph"/>
              <w:keepNext/>
              <w:keepLines/>
              <w:numPr>
                <w:ilvl w:val="0"/>
                <w:numId w:val="53"/>
              </w:numPr>
              <w:rPr>
                <w:rFonts w:ascii="Arial" w:hAnsi="Arial" w:cs="Arial"/>
                <w:bCs/>
                <w:sz w:val="20"/>
                <w:szCs w:val="20"/>
              </w:rPr>
            </w:pPr>
            <w:r w:rsidRPr="009A24BC">
              <w:rPr>
                <w:rFonts w:ascii="Arial" w:hAnsi="Arial" w:cs="Arial"/>
                <w:bCs/>
                <w:sz w:val="20"/>
                <w:szCs w:val="20"/>
              </w:rPr>
              <w:t>Established the role of a</w:t>
            </w:r>
            <w:r w:rsidRPr="009A24BC">
              <w:rPr>
                <w:rFonts w:ascii="Arial" w:hAnsi="Arial" w:cs="Arial"/>
                <w:b/>
                <w:bCs/>
                <w:sz w:val="20"/>
                <w:szCs w:val="20"/>
              </w:rPr>
              <w:t xml:space="preserve"> liaison</w:t>
            </w:r>
            <w:r w:rsidRPr="009A24BC">
              <w:rPr>
                <w:rFonts w:ascii="Arial" w:hAnsi="Arial" w:cs="Arial"/>
                <w:bCs/>
                <w:sz w:val="20"/>
                <w:szCs w:val="20"/>
              </w:rPr>
              <w:t xml:space="preserve"> responsible for negotiating on behalf of the NSO with the data provider to support efficient communication with the data provider and within the NSO. The liaison becomes the </w:t>
            </w:r>
            <w:r w:rsidRPr="009A24BC">
              <w:rPr>
                <w:rFonts w:ascii="Arial" w:hAnsi="Arial" w:cs="Arial"/>
                <w:b/>
                <w:bCs/>
                <w:sz w:val="20"/>
                <w:szCs w:val="20"/>
              </w:rPr>
              <w:t>NSO data custodian</w:t>
            </w:r>
            <w:r w:rsidRPr="009A24BC">
              <w:rPr>
                <w:rFonts w:ascii="Arial" w:hAnsi="Arial" w:cs="Arial"/>
                <w:bCs/>
                <w:sz w:val="20"/>
                <w:szCs w:val="20"/>
              </w:rPr>
              <w:t xml:space="preserve"> of the administrative data obtained and inherits specific roles and responsibilities for its management. </w:t>
            </w:r>
          </w:p>
          <w:p w:rsidR="00F62977" w:rsidRPr="009A24BC" w:rsidRDefault="009A24BC" w:rsidP="000E313A">
            <w:pPr>
              <w:pStyle w:val="ListParagraph"/>
              <w:keepNext/>
              <w:keepLines/>
              <w:numPr>
                <w:ilvl w:val="0"/>
                <w:numId w:val="53"/>
              </w:numPr>
              <w:rPr>
                <w:rFonts w:ascii="Arial" w:hAnsi="Arial" w:cs="Arial"/>
                <w:sz w:val="20"/>
                <w:szCs w:val="20"/>
              </w:rPr>
            </w:pPr>
            <w:r>
              <w:rPr>
                <w:rFonts w:ascii="Arial" w:hAnsi="Arial" w:cs="Arial"/>
                <w:bCs/>
                <w:sz w:val="20"/>
                <w:szCs w:val="20"/>
              </w:rPr>
              <w:t xml:space="preserve">Promoting </w:t>
            </w:r>
            <w:r w:rsidR="008109E8" w:rsidRPr="009A24BC">
              <w:rPr>
                <w:rFonts w:ascii="Arial" w:hAnsi="Arial" w:cs="Arial"/>
                <w:bCs/>
                <w:sz w:val="20"/>
                <w:szCs w:val="20"/>
              </w:rPr>
              <w:t>a</w:t>
            </w:r>
            <w:r w:rsidR="00681831" w:rsidRPr="009A24BC">
              <w:rPr>
                <w:rFonts w:ascii="Arial" w:hAnsi="Arial" w:cs="Arial"/>
                <w:b/>
                <w:bCs/>
                <w:sz w:val="20"/>
                <w:szCs w:val="20"/>
              </w:rPr>
              <w:t xml:space="preserve"> w</w:t>
            </w:r>
            <w:r w:rsidR="00F83EA2" w:rsidRPr="009A24BC">
              <w:rPr>
                <w:rFonts w:ascii="Arial" w:hAnsi="Arial" w:cs="Arial"/>
                <w:b/>
                <w:bCs/>
                <w:sz w:val="20"/>
                <w:szCs w:val="20"/>
              </w:rPr>
              <w:t>i</w:t>
            </w:r>
            <w:r w:rsidR="00F62977" w:rsidRPr="009A24BC">
              <w:rPr>
                <w:rFonts w:ascii="Arial" w:hAnsi="Arial" w:cs="Arial"/>
                <w:b/>
                <w:bCs/>
                <w:sz w:val="20"/>
                <w:szCs w:val="20"/>
              </w:rPr>
              <w:t xml:space="preserve">n-win approach </w:t>
            </w:r>
            <w:r w:rsidR="00CF6589" w:rsidRPr="009A24BC">
              <w:rPr>
                <w:rFonts w:ascii="Arial" w:hAnsi="Arial" w:cs="Arial"/>
                <w:bCs/>
                <w:sz w:val="20"/>
                <w:szCs w:val="20"/>
              </w:rPr>
              <w:t>when negotiat</w:t>
            </w:r>
            <w:r w:rsidR="000E313A">
              <w:rPr>
                <w:rFonts w:ascii="Arial" w:hAnsi="Arial" w:cs="Arial"/>
                <w:bCs/>
                <w:sz w:val="20"/>
                <w:szCs w:val="20"/>
              </w:rPr>
              <w:t>ing data acquisition agreements.</w:t>
            </w:r>
          </w:p>
        </w:tc>
      </w:tr>
      <w:tr w:rsidR="00F62977" w:rsidTr="00C1388D">
        <w:tc>
          <w:tcPr>
            <w:tcW w:w="1839" w:type="dxa"/>
          </w:tcPr>
          <w:p w:rsidR="00F62977" w:rsidRPr="003C6735" w:rsidRDefault="00F62977" w:rsidP="001F211D">
            <w:pPr>
              <w:keepNext/>
              <w:keepLines/>
              <w:spacing w:before="360" w:line="360" w:lineRule="auto"/>
              <w:jc w:val="both"/>
              <w:rPr>
                <w:rFonts w:ascii="Arial" w:hAnsi="Arial" w:cs="Arial"/>
                <w:sz w:val="20"/>
                <w:szCs w:val="20"/>
              </w:rPr>
            </w:pPr>
            <w:r w:rsidRPr="003C6735">
              <w:rPr>
                <w:rFonts w:ascii="Arial" w:hAnsi="Arial" w:cs="Arial"/>
                <w:b/>
                <w:bCs/>
                <w:sz w:val="20"/>
                <w:szCs w:val="20"/>
              </w:rPr>
              <w:t>Communications</w:t>
            </w:r>
          </w:p>
        </w:tc>
        <w:tc>
          <w:tcPr>
            <w:tcW w:w="7223" w:type="dxa"/>
          </w:tcPr>
          <w:p w:rsidR="00F62977" w:rsidRPr="003C6735" w:rsidRDefault="008B361E" w:rsidP="001F211D">
            <w:pPr>
              <w:keepNext/>
              <w:keepLines/>
              <w:rPr>
                <w:rFonts w:ascii="Arial" w:hAnsi="Arial" w:cs="Arial"/>
                <w:b/>
                <w:bCs/>
                <w:sz w:val="20"/>
                <w:szCs w:val="20"/>
              </w:rPr>
            </w:pPr>
            <w:r>
              <w:rPr>
                <w:rFonts w:ascii="Arial" w:hAnsi="Arial" w:cs="Arial"/>
                <w:b/>
                <w:bCs/>
                <w:sz w:val="20"/>
                <w:szCs w:val="20"/>
              </w:rPr>
              <w:t>I</w:t>
            </w:r>
            <w:r w:rsidR="00F62977" w:rsidRPr="003C6735">
              <w:rPr>
                <w:rFonts w:ascii="Arial" w:hAnsi="Arial" w:cs="Arial"/>
                <w:b/>
                <w:bCs/>
                <w:sz w:val="20"/>
                <w:szCs w:val="20"/>
              </w:rPr>
              <w:t xml:space="preserve">nward facing </w:t>
            </w:r>
            <w:r>
              <w:rPr>
                <w:rFonts w:ascii="Arial" w:hAnsi="Arial" w:cs="Arial"/>
                <w:b/>
                <w:bCs/>
                <w:sz w:val="20"/>
                <w:szCs w:val="20"/>
              </w:rPr>
              <w:t xml:space="preserve"> </w:t>
            </w:r>
            <w:r w:rsidRPr="002F75F6">
              <w:rPr>
                <w:rFonts w:ascii="Arial" w:hAnsi="Arial" w:cs="Arial"/>
                <w:bCs/>
                <w:sz w:val="20"/>
                <w:szCs w:val="20"/>
              </w:rPr>
              <w:t>(within the NSO)</w:t>
            </w:r>
            <w:r w:rsidR="002F75F6" w:rsidRPr="002F75F6">
              <w:rPr>
                <w:rFonts w:ascii="Arial" w:hAnsi="Arial" w:cs="Arial"/>
                <w:bCs/>
                <w:sz w:val="20"/>
                <w:szCs w:val="20"/>
              </w:rPr>
              <w:t xml:space="preserve"> </w:t>
            </w:r>
            <w:r w:rsidR="002F75F6" w:rsidRPr="002F75F6">
              <w:rPr>
                <w:rFonts w:ascii="Arial" w:hAnsi="Arial" w:cs="Arial"/>
                <w:b/>
                <w:bCs/>
                <w:sz w:val="20"/>
                <w:szCs w:val="20"/>
              </w:rPr>
              <w:t>communication</w:t>
            </w:r>
            <w:r w:rsidR="002F75F6" w:rsidRPr="002F75F6">
              <w:rPr>
                <w:rFonts w:ascii="Arial" w:hAnsi="Arial" w:cs="Arial"/>
                <w:bCs/>
                <w:sz w:val="20"/>
                <w:szCs w:val="20"/>
              </w:rPr>
              <w:t xml:space="preserve"> facilitated through the development of new tools and processes</w:t>
            </w:r>
          </w:p>
          <w:p w:rsidR="00F62977" w:rsidRPr="002F75F6" w:rsidRDefault="00F62977" w:rsidP="001F211D">
            <w:pPr>
              <w:pStyle w:val="ListParagraph"/>
              <w:keepNext/>
              <w:keepLines/>
              <w:numPr>
                <w:ilvl w:val="0"/>
                <w:numId w:val="49"/>
              </w:numPr>
              <w:rPr>
                <w:rFonts w:ascii="Arial" w:hAnsi="Arial" w:cs="Arial"/>
                <w:bCs/>
                <w:sz w:val="20"/>
                <w:szCs w:val="20"/>
              </w:rPr>
            </w:pPr>
            <w:r w:rsidRPr="002F75F6">
              <w:rPr>
                <w:rFonts w:ascii="Arial" w:hAnsi="Arial" w:cs="Arial"/>
                <w:bCs/>
                <w:sz w:val="20"/>
                <w:szCs w:val="20"/>
              </w:rPr>
              <w:t xml:space="preserve">Broadcast </w:t>
            </w:r>
            <w:r w:rsidR="008B361E" w:rsidRPr="002F75F6">
              <w:rPr>
                <w:rFonts w:ascii="Arial" w:hAnsi="Arial" w:cs="Arial"/>
                <w:bCs/>
                <w:sz w:val="20"/>
                <w:szCs w:val="20"/>
              </w:rPr>
              <w:t xml:space="preserve">announcing </w:t>
            </w:r>
            <w:r w:rsidRPr="002F75F6">
              <w:rPr>
                <w:rFonts w:ascii="Arial" w:hAnsi="Arial" w:cs="Arial"/>
                <w:bCs/>
                <w:sz w:val="20"/>
                <w:szCs w:val="20"/>
              </w:rPr>
              <w:t>new potential</w:t>
            </w:r>
            <w:r w:rsidR="0073573F" w:rsidRPr="002F75F6">
              <w:rPr>
                <w:rFonts w:ascii="Arial" w:hAnsi="Arial" w:cs="Arial"/>
                <w:bCs/>
                <w:sz w:val="20"/>
                <w:szCs w:val="20"/>
              </w:rPr>
              <w:t xml:space="preserve"> </w:t>
            </w:r>
            <w:r w:rsidR="008B361E" w:rsidRPr="002F75F6">
              <w:rPr>
                <w:rFonts w:ascii="Arial" w:hAnsi="Arial" w:cs="Arial"/>
                <w:bCs/>
                <w:sz w:val="20"/>
                <w:szCs w:val="20"/>
              </w:rPr>
              <w:t xml:space="preserve">data sources that serves to inform but also to </w:t>
            </w:r>
            <w:r w:rsidR="0073573F" w:rsidRPr="002F75F6">
              <w:rPr>
                <w:rFonts w:ascii="Arial" w:hAnsi="Arial" w:cs="Arial"/>
                <w:bCs/>
                <w:sz w:val="20"/>
                <w:szCs w:val="20"/>
              </w:rPr>
              <w:t>document corporate needs to be considered when negotiating the administrative data acquisition.</w:t>
            </w:r>
          </w:p>
          <w:p w:rsidR="00F62977" w:rsidRPr="002F75F6" w:rsidRDefault="008B361E" w:rsidP="001F211D">
            <w:pPr>
              <w:pStyle w:val="ListParagraph"/>
              <w:keepNext/>
              <w:keepLines/>
              <w:numPr>
                <w:ilvl w:val="0"/>
                <w:numId w:val="49"/>
              </w:numPr>
              <w:rPr>
                <w:rFonts w:ascii="Arial" w:hAnsi="Arial" w:cs="Arial"/>
                <w:sz w:val="20"/>
                <w:szCs w:val="20"/>
              </w:rPr>
            </w:pPr>
            <w:r w:rsidRPr="002F75F6">
              <w:rPr>
                <w:rFonts w:ascii="Arial" w:hAnsi="Arial" w:cs="Arial"/>
                <w:bCs/>
                <w:sz w:val="20"/>
                <w:szCs w:val="20"/>
              </w:rPr>
              <w:t>W</w:t>
            </w:r>
            <w:r w:rsidR="00F62977" w:rsidRPr="002F75F6">
              <w:rPr>
                <w:rFonts w:ascii="Arial" w:hAnsi="Arial" w:cs="Arial"/>
                <w:bCs/>
                <w:sz w:val="20"/>
                <w:szCs w:val="20"/>
              </w:rPr>
              <w:t>orking groups</w:t>
            </w:r>
            <w:r w:rsidR="000E313A">
              <w:rPr>
                <w:rFonts w:ascii="Arial" w:hAnsi="Arial" w:cs="Arial"/>
                <w:bCs/>
                <w:sz w:val="20"/>
                <w:szCs w:val="20"/>
              </w:rPr>
              <w:t xml:space="preserve"> </w:t>
            </w:r>
            <w:r w:rsidR="003C6735" w:rsidRPr="002F75F6">
              <w:rPr>
                <w:rFonts w:ascii="Arial" w:hAnsi="Arial" w:cs="Arial"/>
                <w:bCs/>
                <w:sz w:val="20"/>
                <w:szCs w:val="20"/>
              </w:rPr>
              <w:t>discuss</w:t>
            </w:r>
            <w:r w:rsidR="000E313A">
              <w:rPr>
                <w:rFonts w:ascii="Arial" w:hAnsi="Arial" w:cs="Arial"/>
                <w:bCs/>
                <w:sz w:val="20"/>
                <w:szCs w:val="20"/>
              </w:rPr>
              <w:t xml:space="preserve">ing challenges associated with specific data sources including </w:t>
            </w:r>
            <w:r w:rsidR="003C6735" w:rsidRPr="002F75F6">
              <w:rPr>
                <w:rFonts w:ascii="Arial" w:hAnsi="Arial" w:cs="Arial"/>
                <w:bCs/>
                <w:sz w:val="20"/>
                <w:szCs w:val="20"/>
              </w:rPr>
              <w:t>exchang</w:t>
            </w:r>
            <w:r w:rsidR="000E313A">
              <w:rPr>
                <w:rFonts w:ascii="Arial" w:hAnsi="Arial" w:cs="Arial"/>
                <w:bCs/>
                <w:sz w:val="20"/>
                <w:szCs w:val="20"/>
              </w:rPr>
              <w:t>ing</w:t>
            </w:r>
            <w:r w:rsidR="003C6735" w:rsidRPr="002F75F6">
              <w:rPr>
                <w:rFonts w:ascii="Arial" w:hAnsi="Arial" w:cs="Arial"/>
                <w:bCs/>
                <w:sz w:val="20"/>
                <w:szCs w:val="20"/>
              </w:rPr>
              <w:t xml:space="preserve"> information </w:t>
            </w:r>
            <w:r w:rsidR="000E313A">
              <w:rPr>
                <w:rFonts w:ascii="Arial" w:hAnsi="Arial" w:cs="Arial"/>
                <w:bCs/>
                <w:sz w:val="20"/>
                <w:szCs w:val="20"/>
              </w:rPr>
              <w:t xml:space="preserve">on </w:t>
            </w:r>
            <w:r w:rsidRPr="002F75F6">
              <w:rPr>
                <w:rFonts w:ascii="Arial" w:hAnsi="Arial" w:cs="Arial"/>
                <w:bCs/>
                <w:sz w:val="20"/>
                <w:szCs w:val="20"/>
              </w:rPr>
              <w:t xml:space="preserve">the </w:t>
            </w:r>
            <w:r w:rsidR="0073573F" w:rsidRPr="002F75F6">
              <w:rPr>
                <w:rFonts w:ascii="Arial" w:hAnsi="Arial" w:cs="Arial"/>
                <w:bCs/>
                <w:sz w:val="20"/>
                <w:szCs w:val="20"/>
              </w:rPr>
              <w:t>data quality evaluation processes</w:t>
            </w:r>
            <w:r w:rsidR="003C6735" w:rsidRPr="002F75F6">
              <w:rPr>
                <w:rFonts w:ascii="Arial" w:hAnsi="Arial" w:cs="Arial"/>
                <w:bCs/>
                <w:sz w:val="20"/>
                <w:szCs w:val="20"/>
              </w:rPr>
              <w:t>.</w:t>
            </w:r>
          </w:p>
          <w:p w:rsidR="00F62977" w:rsidRPr="002F75F6" w:rsidRDefault="008B361E" w:rsidP="001F211D">
            <w:pPr>
              <w:keepNext/>
              <w:keepLines/>
              <w:rPr>
                <w:rFonts w:ascii="Arial" w:hAnsi="Arial" w:cs="Arial"/>
                <w:sz w:val="20"/>
                <w:szCs w:val="20"/>
              </w:rPr>
            </w:pPr>
            <w:r>
              <w:rPr>
                <w:rFonts w:ascii="Arial" w:hAnsi="Arial" w:cs="Arial"/>
                <w:b/>
                <w:bCs/>
                <w:sz w:val="20"/>
                <w:szCs w:val="20"/>
              </w:rPr>
              <w:t>O</w:t>
            </w:r>
            <w:r w:rsidR="00F62977" w:rsidRPr="003C6735">
              <w:rPr>
                <w:rFonts w:ascii="Arial" w:hAnsi="Arial" w:cs="Arial"/>
                <w:b/>
                <w:bCs/>
                <w:sz w:val="20"/>
                <w:szCs w:val="20"/>
              </w:rPr>
              <w:t>utward facing</w:t>
            </w:r>
            <w:r w:rsidR="002F75F6">
              <w:t xml:space="preserve"> </w:t>
            </w:r>
            <w:r w:rsidR="002F75F6" w:rsidRPr="002F75F6">
              <w:rPr>
                <w:rFonts w:ascii="Arial" w:hAnsi="Arial" w:cs="Arial"/>
                <w:b/>
                <w:bCs/>
                <w:sz w:val="20"/>
                <w:szCs w:val="20"/>
              </w:rPr>
              <w:t xml:space="preserve">communication </w:t>
            </w:r>
            <w:r w:rsidR="002F75F6" w:rsidRPr="002F75F6">
              <w:rPr>
                <w:rFonts w:ascii="Arial" w:hAnsi="Arial" w:cs="Arial"/>
                <w:bCs/>
                <w:sz w:val="20"/>
                <w:szCs w:val="20"/>
              </w:rPr>
              <w:t>facilitated through the develop</w:t>
            </w:r>
            <w:r w:rsidR="009772F4">
              <w:rPr>
                <w:rFonts w:ascii="Arial" w:hAnsi="Arial" w:cs="Arial"/>
                <w:bCs/>
                <w:sz w:val="20"/>
                <w:szCs w:val="20"/>
              </w:rPr>
              <w:t>ment of new tools and processes</w:t>
            </w:r>
          </w:p>
          <w:p w:rsidR="00F62977" w:rsidRPr="002F75F6" w:rsidRDefault="003C6735" w:rsidP="001F211D">
            <w:pPr>
              <w:pStyle w:val="ListParagraph"/>
              <w:keepNext/>
              <w:keepLines/>
              <w:numPr>
                <w:ilvl w:val="0"/>
                <w:numId w:val="50"/>
              </w:numPr>
              <w:ind w:left="360"/>
              <w:rPr>
                <w:rFonts w:ascii="Arial" w:hAnsi="Arial" w:cs="Arial"/>
                <w:sz w:val="20"/>
                <w:szCs w:val="20"/>
              </w:rPr>
            </w:pPr>
            <w:r w:rsidRPr="002F75F6">
              <w:rPr>
                <w:rFonts w:ascii="Arial" w:hAnsi="Arial" w:cs="Arial"/>
                <w:sz w:val="20"/>
                <w:szCs w:val="20"/>
              </w:rPr>
              <w:t xml:space="preserve">Website page explaining </w:t>
            </w:r>
            <w:r w:rsidR="001B2105" w:rsidRPr="002F75F6">
              <w:rPr>
                <w:rFonts w:ascii="Arial" w:hAnsi="Arial" w:cs="Arial"/>
                <w:sz w:val="20"/>
                <w:szCs w:val="20"/>
              </w:rPr>
              <w:t xml:space="preserve">what is administrative data as well as </w:t>
            </w:r>
            <w:hyperlink r:id="rId12" w:anchor="a3" w:history="1">
              <w:r w:rsidR="001B2105" w:rsidRPr="002F75F6">
                <w:rPr>
                  <w:rStyle w:val="Hyperlink"/>
                  <w:rFonts w:ascii="Arial" w:hAnsi="Arial" w:cs="Arial"/>
                  <w:sz w:val="20"/>
                  <w:szCs w:val="20"/>
                </w:rPr>
                <w:t xml:space="preserve">why and how it is used </w:t>
              </w:r>
              <w:r w:rsidRPr="002F75F6">
                <w:rPr>
                  <w:rStyle w:val="Hyperlink"/>
                  <w:rFonts w:ascii="Arial" w:hAnsi="Arial" w:cs="Arial"/>
                  <w:sz w:val="20"/>
                  <w:szCs w:val="20"/>
                </w:rPr>
                <w:t xml:space="preserve">for statistical </w:t>
              </w:r>
              <w:r w:rsidR="00D600ED" w:rsidRPr="002F75F6">
                <w:rPr>
                  <w:rStyle w:val="Hyperlink"/>
                  <w:rFonts w:ascii="Arial" w:hAnsi="Arial" w:cs="Arial"/>
                  <w:sz w:val="20"/>
                  <w:szCs w:val="20"/>
                </w:rPr>
                <w:t>purposes</w:t>
              </w:r>
              <w:r w:rsidR="001B2105" w:rsidRPr="002F75F6">
                <w:rPr>
                  <w:rStyle w:val="Hyperlink"/>
                  <w:rFonts w:ascii="Arial" w:hAnsi="Arial" w:cs="Arial"/>
                  <w:sz w:val="20"/>
                  <w:szCs w:val="20"/>
                </w:rPr>
                <w:t>.</w:t>
              </w:r>
            </w:hyperlink>
          </w:p>
          <w:p w:rsidR="00F62977" w:rsidRPr="002F75F6" w:rsidRDefault="007B3018" w:rsidP="001F211D">
            <w:pPr>
              <w:pStyle w:val="ListParagraph"/>
              <w:keepNext/>
              <w:keepLines/>
              <w:numPr>
                <w:ilvl w:val="0"/>
                <w:numId w:val="50"/>
              </w:numPr>
              <w:ind w:left="360"/>
              <w:rPr>
                <w:rFonts w:ascii="Arial" w:hAnsi="Arial" w:cs="Arial"/>
                <w:sz w:val="20"/>
                <w:szCs w:val="20"/>
              </w:rPr>
            </w:pPr>
            <w:hyperlink r:id="rId13" w:history="1">
              <w:r w:rsidR="00F62977" w:rsidRPr="002F75F6">
                <w:rPr>
                  <w:rStyle w:val="Hyperlink"/>
                  <w:rFonts w:ascii="Arial" w:hAnsi="Arial" w:cs="Arial"/>
                  <w:sz w:val="20"/>
                  <w:szCs w:val="20"/>
                </w:rPr>
                <w:t>Frequently asked questions and answers</w:t>
              </w:r>
            </w:hyperlink>
            <w:r w:rsidR="00F62977" w:rsidRPr="002F75F6">
              <w:rPr>
                <w:rFonts w:ascii="Arial" w:hAnsi="Arial" w:cs="Arial"/>
                <w:sz w:val="20"/>
                <w:szCs w:val="20"/>
              </w:rPr>
              <w:t xml:space="preserve"> for external and internal audience</w:t>
            </w:r>
            <w:r w:rsidR="001B2105" w:rsidRPr="002F75F6">
              <w:rPr>
                <w:rFonts w:ascii="Arial" w:hAnsi="Arial" w:cs="Arial"/>
                <w:sz w:val="20"/>
                <w:szCs w:val="20"/>
              </w:rPr>
              <w:t xml:space="preserve"> regarding the statistical use of administrative data.</w:t>
            </w:r>
          </w:p>
          <w:p w:rsidR="002F75F6" w:rsidRDefault="007B3018" w:rsidP="001F211D">
            <w:pPr>
              <w:pStyle w:val="ListParagraph"/>
              <w:keepNext/>
              <w:keepLines/>
              <w:numPr>
                <w:ilvl w:val="0"/>
                <w:numId w:val="50"/>
              </w:numPr>
              <w:ind w:left="360"/>
              <w:rPr>
                <w:rFonts w:ascii="Arial" w:hAnsi="Arial" w:cs="Arial"/>
                <w:sz w:val="20"/>
                <w:szCs w:val="20"/>
              </w:rPr>
            </w:pPr>
            <w:hyperlink r:id="rId14" w:history="1">
              <w:r w:rsidR="00F62977" w:rsidRPr="002F75F6">
                <w:rPr>
                  <w:rStyle w:val="Hyperlink"/>
                  <w:rFonts w:ascii="Arial" w:hAnsi="Arial" w:cs="Arial"/>
                  <w:sz w:val="20"/>
                  <w:szCs w:val="20"/>
                </w:rPr>
                <w:t>Brochure</w:t>
              </w:r>
            </w:hyperlink>
            <w:r w:rsidR="002F75F6" w:rsidRPr="002F75F6">
              <w:rPr>
                <w:rFonts w:ascii="Arial" w:hAnsi="Arial" w:cs="Arial"/>
                <w:sz w:val="20"/>
                <w:szCs w:val="20"/>
              </w:rPr>
              <w:t xml:space="preserve">  </w:t>
            </w:r>
            <w:r w:rsidR="002F75F6">
              <w:rPr>
                <w:rFonts w:ascii="Arial" w:hAnsi="Arial" w:cs="Arial"/>
                <w:sz w:val="20"/>
                <w:szCs w:val="20"/>
              </w:rPr>
              <w:t>with key information regarding the statistical use of administrative data</w:t>
            </w:r>
            <w:r w:rsidR="00417F12">
              <w:rPr>
                <w:rFonts w:ascii="Arial" w:hAnsi="Arial" w:cs="Arial"/>
                <w:sz w:val="20"/>
                <w:szCs w:val="20"/>
              </w:rPr>
              <w:t xml:space="preserve"> </w:t>
            </w:r>
          </w:p>
          <w:p w:rsidR="00681831" w:rsidRPr="00C1388D" w:rsidRDefault="002F75F6" w:rsidP="001F211D">
            <w:pPr>
              <w:pStyle w:val="ListParagraph"/>
              <w:keepNext/>
              <w:keepLines/>
              <w:numPr>
                <w:ilvl w:val="0"/>
                <w:numId w:val="50"/>
              </w:numPr>
              <w:ind w:left="360"/>
              <w:rPr>
                <w:rFonts w:ascii="Arial" w:hAnsi="Arial" w:cs="Arial"/>
                <w:sz w:val="20"/>
                <w:szCs w:val="20"/>
              </w:rPr>
            </w:pPr>
            <w:r>
              <w:rPr>
                <w:rFonts w:ascii="Arial" w:hAnsi="Arial" w:cs="Arial"/>
                <w:sz w:val="20"/>
                <w:szCs w:val="20"/>
              </w:rPr>
              <w:t xml:space="preserve">Communication material developed </w:t>
            </w:r>
            <w:r w:rsidR="00F62977" w:rsidRPr="002F75F6">
              <w:rPr>
                <w:rFonts w:ascii="Arial" w:hAnsi="Arial" w:cs="Arial"/>
                <w:sz w:val="20"/>
                <w:szCs w:val="20"/>
              </w:rPr>
              <w:t>when contacting data providers</w:t>
            </w:r>
            <w:r w:rsidR="001B2105" w:rsidRPr="002F75F6">
              <w:rPr>
                <w:rFonts w:ascii="Arial" w:hAnsi="Arial" w:cs="Arial"/>
                <w:sz w:val="20"/>
                <w:szCs w:val="20"/>
              </w:rPr>
              <w:t xml:space="preserve"> that includes information such as the authority under which data is obtained, for what purpose, and how it will be protected.</w:t>
            </w:r>
          </w:p>
        </w:tc>
      </w:tr>
      <w:tr w:rsidR="00F62977" w:rsidTr="00C1388D">
        <w:tc>
          <w:tcPr>
            <w:tcW w:w="1839" w:type="dxa"/>
          </w:tcPr>
          <w:p w:rsidR="00F62977" w:rsidRPr="003C6735" w:rsidRDefault="00F62977" w:rsidP="001F211D">
            <w:pPr>
              <w:keepNext/>
              <w:keepLines/>
              <w:spacing w:before="360" w:line="360" w:lineRule="auto"/>
              <w:jc w:val="both"/>
              <w:rPr>
                <w:rFonts w:ascii="Arial" w:hAnsi="Arial" w:cs="Arial"/>
                <w:sz w:val="20"/>
                <w:szCs w:val="20"/>
              </w:rPr>
            </w:pPr>
            <w:r w:rsidRPr="003C6735">
              <w:rPr>
                <w:rFonts w:ascii="Arial" w:hAnsi="Arial" w:cs="Arial"/>
                <w:b/>
                <w:bCs/>
                <w:sz w:val="20"/>
                <w:szCs w:val="20"/>
              </w:rPr>
              <w:t>Knowledge,</w:t>
            </w:r>
            <w:r w:rsidR="003C6735">
              <w:rPr>
                <w:rFonts w:ascii="Arial" w:hAnsi="Arial" w:cs="Arial"/>
                <w:b/>
                <w:bCs/>
                <w:sz w:val="20"/>
                <w:szCs w:val="20"/>
              </w:rPr>
              <w:t xml:space="preserve"> </w:t>
            </w:r>
            <w:r w:rsidRPr="003C6735">
              <w:rPr>
                <w:rFonts w:ascii="Arial" w:hAnsi="Arial" w:cs="Arial"/>
                <w:b/>
                <w:bCs/>
                <w:sz w:val="20"/>
                <w:szCs w:val="20"/>
              </w:rPr>
              <w:t>skills &amp; tools</w:t>
            </w:r>
          </w:p>
        </w:tc>
        <w:tc>
          <w:tcPr>
            <w:tcW w:w="7223" w:type="dxa"/>
          </w:tcPr>
          <w:p w:rsidR="00F62977" w:rsidRPr="003C6735" w:rsidRDefault="009772F4" w:rsidP="001F211D">
            <w:pPr>
              <w:keepNext/>
              <w:keepLines/>
              <w:rPr>
                <w:rFonts w:ascii="Arial" w:hAnsi="Arial" w:cs="Arial"/>
                <w:sz w:val="20"/>
                <w:szCs w:val="20"/>
              </w:rPr>
            </w:pPr>
            <w:r>
              <w:rPr>
                <w:rFonts w:ascii="Arial" w:hAnsi="Arial" w:cs="Arial"/>
                <w:b/>
                <w:bCs/>
                <w:sz w:val="20"/>
                <w:szCs w:val="20"/>
              </w:rPr>
              <w:t>Enhanced p</w:t>
            </w:r>
            <w:r w:rsidR="00F62977" w:rsidRPr="003C6735">
              <w:rPr>
                <w:rFonts w:ascii="Arial" w:hAnsi="Arial" w:cs="Arial"/>
                <w:b/>
                <w:bCs/>
                <w:sz w:val="20"/>
                <w:szCs w:val="20"/>
              </w:rPr>
              <w:t>rocesses</w:t>
            </w:r>
            <w:r w:rsidR="00807868">
              <w:rPr>
                <w:rFonts w:ascii="Arial" w:hAnsi="Arial" w:cs="Arial"/>
                <w:b/>
                <w:bCs/>
                <w:sz w:val="20"/>
                <w:szCs w:val="20"/>
              </w:rPr>
              <w:t xml:space="preserve"> and tools</w:t>
            </w:r>
          </w:p>
          <w:p w:rsidR="00F62977" w:rsidRPr="003E1803" w:rsidRDefault="00F62977" w:rsidP="001F211D">
            <w:pPr>
              <w:pStyle w:val="ListParagraph"/>
              <w:keepNext/>
              <w:keepLines/>
              <w:numPr>
                <w:ilvl w:val="0"/>
                <w:numId w:val="52"/>
              </w:numPr>
              <w:ind w:left="360"/>
              <w:rPr>
                <w:rFonts w:ascii="Arial" w:hAnsi="Arial" w:cs="Arial"/>
                <w:sz w:val="20"/>
                <w:szCs w:val="20"/>
              </w:rPr>
            </w:pPr>
            <w:r w:rsidRPr="003E1803">
              <w:rPr>
                <w:rFonts w:ascii="Arial" w:hAnsi="Arial" w:cs="Arial"/>
                <w:sz w:val="20"/>
                <w:szCs w:val="20"/>
              </w:rPr>
              <w:t>Handbook</w:t>
            </w:r>
            <w:r w:rsidR="003C6735" w:rsidRPr="003E1803">
              <w:rPr>
                <w:rFonts w:ascii="Arial" w:hAnsi="Arial" w:cs="Arial"/>
                <w:sz w:val="20"/>
                <w:szCs w:val="20"/>
              </w:rPr>
              <w:t xml:space="preserve"> to guide employees planning to obtain or use </w:t>
            </w:r>
            <w:r w:rsidR="00D600ED" w:rsidRPr="003E1803">
              <w:rPr>
                <w:rFonts w:ascii="Arial" w:hAnsi="Arial" w:cs="Arial"/>
                <w:sz w:val="20"/>
                <w:szCs w:val="20"/>
              </w:rPr>
              <w:t>administrative</w:t>
            </w:r>
            <w:r w:rsidR="003C6735" w:rsidRPr="003E1803">
              <w:rPr>
                <w:rFonts w:ascii="Arial" w:hAnsi="Arial" w:cs="Arial"/>
                <w:sz w:val="20"/>
                <w:szCs w:val="20"/>
              </w:rPr>
              <w:t xml:space="preserve"> data</w:t>
            </w:r>
            <w:r w:rsidR="00681831" w:rsidRPr="003E1803">
              <w:rPr>
                <w:rFonts w:ascii="Arial" w:hAnsi="Arial" w:cs="Arial"/>
                <w:sz w:val="20"/>
                <w:szCs w:val="20"/>
              </w:rPr>
              <w:t>.</w:t>
            </w:r>
            <w:r w:rsidR="003C6735" w:rsidRPr="003E1803">
              <w:rPr>
                <w:rFonts w:ascii="Arial" w:hAnsi="Arial" w:cs="Arial"/>
                <w:sz w:val="20"/>
                <w:szCs w:val="20"/>
              </w:rPr>
              <w:t xml:space="preserve"> G</w:t>
            </w:r>
            <w:r w:rsidRPr="003E1803">
              <w:rPr>
                <w:rFonts w:ascii="Arial" w:hAnsi="Arial" w:cs="Arial"/>
                <w:sz w:val="20"/>
                <w:szCs w:val="20"/>
              </w:rPr>
              <w:t>eneric template</w:t>
            </w:r>
            <w:r w:rsidR="003C6735" w:rsidRPr="003E1803">
              <w:rPr>
                <w:rFonts w:ascii="Arial" w:hAnsi="Arial" w:cs="Arial"/>
                <w:sz w:val="20"/>
                <w:szCs w:val="20"/>
              </w:rPr>
              <w:t>s</w:t>
            </w:r>
            <w:r w:rsidRPr="003E1803">
              <w:rPr>
                <w:rFonts w:ascii="Arial" w:hAnsi="Arial" w:cs="Arial"/>
                <w:sz w:val="20"/>
                <w:szCs w:val="20"/>
              </w:rPr>
              <w:t xml:space="preserve"> for </w:t>
            </w:r>
            <w:r w:rsidR="003C6735" w:rsidRPr="003E1803">
              <w:rPr>
                <w:rFonts w:ascii="Arial" w:hAnsi="Arial" w:cs="Arial"/>
                <w:sz w:val="20"/>
                <w:szCs w:val="20"/>
              </w:rPr>
              <w:t>data acquisition agreements</w:t>
            </w:r>
          </w:p>
          <w:p w:rsidR="009772F4" w:rsidRDefault="00297335" w:rsidP="001F211D">
            <w:pPr>
              <w:pStyle w:val="ListParagraph"/>
              <w:keepNext/>
              <w:keepLines/>
              <w:numPr>
                <w:ilvl w:val="0"/>
                <w:numId w:val="52"/>
              </w:numPr>
              <w:ind w:left="360"/>
              <w:rPr>
                <w:rFonts w:ascii="Arial" w:hAnsi="Arial" w:cs="Arial"/>
                <w:sz w:val="20"/>
                <w:szCs w:val="20"/>
              </w:rPr>
            </w:pPr>
            <w:r w:rsidRPr="003E1803">
              <w:rPr>
                <w:rFonts w:ascii="Arial" w:hAnsi="Arial" w:cs="Arial"/>
                <w:sz w:val="20"/>
                <w:szCs w:val="20"/>
              </w:rPr>
              <w:t xml:space="preserve">Administrative data inventory </w:t>
            </w:r>
            <w:r w:rsidR="00EC15BF">
              <w:rPr>
                <w:rFonts w:ascii="Arial" w:hAnsi="Arial" w:cs="Arial"/>
                <w:sz w:val="20"/>
                <w:szCs w:val="20"/>
              </w:rPr>
              <w:t xml:space="preserve">to </w:t>
            </w:r>
            <w:r w:rsidRPr="003E1803">
              <w:rPr>
                <w:rFonts w:ascii="Arial" w:hAnsi="Arial" w:cs="Arial"/>
                <w:sz w:val="20"/>
                <w:szCs w:val="20"/>
              </w:rPr>
              <w:t>inform the NSO employees about data sources already obtained.</w:t>
            </w:r>
          </w:p>
          <w:p w:rsidR="009772F4" w:rsidRDefault="00F62977" w:rsidP="001F211D">
            <w:pPr>
              <w:pStyle w:val="ListParagraph"/>
              <w:keepNext/>
              <w:keepLines/>
              <w:numPr>
                <w:ilvl w:val="0"/>
                <w:numId w:val="52"/>
              </w:numPr>
              <w:ind w:left="360"/>
              <w:rPr>
                <w:rFonts w:ascii="Arial" w:hAnsi="Arial" w:cs="Arial"/>
                <w:sz w:val="20"/>
                <w:szCs w:val="20"/>
              </w:rPr>
            </w:pPr>
            <w:r w:rsidRPr="009772F4">
              <w:rPr>
                <w:rFonts w:ascii="Arial" w:hAnsi="Arial" w:cs="Arial"/>
                <w:sz w:val="20"/>
                <w:szCs w:val="20"/>
              </w:rPr>
              <w:t>Quality evaluation tools for administrative data</w:t>
            </w:r>
          </w:p>
          <w:p w:rsidR="00F62977" w:rsidRPr="003C6735" w:rsidRDefault="009772F4" w:rsidP="001F211D">
            <w:pPr>
              <w:pStyle w:val="ListParagraph"/>
              <w:keepNext/>
              <w:keepLines/>
              <w:numPr>
                <w:ilvl w:val="0"/>
                <w:numId w:val="52"/>
              </w:numPr>
              <w:ind w:left="360"/>
              <w:rPr>
                <w:rFonts w:ascii="Arial" w:hAnsi="Arial" w:cs="Arial"/>
                <w:sz w:val="20"/>
                <w:szCs w:val="20"/>
              </w:rPr>
            </w:pPr>
            <w:r>
              <w:rPr>
                <w:rFonts w:ascii="Arial" w:hAnsi="Arial" w:cs="Arial"/>
                <w:bCs/>
                <w:sz w:val="20"/>
                <w:szCs w:val="20"/>
              </w:rPr>
              <w:t>C</w:t>
            </w:r>
            <w:r w:rsidR="00681831" w:rsidRPr="00681831">
              <w:rPr>
                <w:rFonts w:ascii="Arial" w:hAnsi="Arial" w:cs="Arial"/>
                <w:bCs/>
                <w:sz w:val="20"/>
                <w:szCs w:val="20"/>
              </w:rPr>
              <w:t>ourses on the new policy instruments</w:t>
            </w:r>
          </w:p>
        </w:tc>
      </w:tr>
      <w:tr w:rsidR="00F62977" w:rsidTr="00C1388D">
        <w:tc>
          <w:tcPr>
            <w:tcW w:w="1839" w:type="dxa"/>
          </w:tcPr>
          <w:p w:rsidR="003C6735" w:rsidRPr="00C1388D" w:rsidRDefault="00F62977" w:rsidP="001F211D">
            <w:pPr>
              <w:keepNext/>
              <w:keepLines/>
              <w:spacing w:before="360" w:line="360" w:lineRule="auto"/>
              <w:jc w:val="both"/>
              <w:rPr>
                <w:rFonts w:ascii="Arial" w:hAnsi="Arial" w:cs="Arial"/>
                <w:b/>
                <w:bCs/>
                <w:sz w:val="20"/>
                <w:szCs w:val="20"/>
              </w:rPr>
            </w:pPr>
            <w:r w:rsidRPr="00C1388D">
              <w:rPr>
                <w:rFonts w:ascii="Arial" w:hAnsi="Arial" w:cs="Arial"/>
                <w:b/>
                <w:bCs/>
                <w:sz w:val="20"/>
                <w:szCs w:val="20"/>
              </w:rPr>
              <w:t>Research</w:t>
            </w:r>
          </w:p>
          <w:p w:rsidR="00F62977" w:rsidRDefault="00F62977" w:rsidP="001F211D">
            <w:pPr>
              <w:keepNext/>
              <w:keepLines/>
              <w:spacing w:before="360" w:line="360" w:lineRule="auto"/>
              <w:jc w:val="both"/>
              <w:rPr>
                <w:rFonts w:ascii="Arial" w:hAnsi="Arial" w:cs="Arial"/>
                <w:sz w:val="24"/>
                <w:szCs w:val="24"/>
              </w:rPr>
            </w:pPr>
            <w:r w:rsidRPr="00C1388D">
              <w:rPr>
                <w:rFonts w:ascii="Arial" w:hAnsi="Arial" w:cs="Arial"/>
                <w:b/>
                <w:bCs/>
                <w:sz w:val="20"/>
                <w:szCs w:val="20"/>
              </w:rPr>
              <w:t>&amp; development</w:t>
            </w:r>
          </w:p>
        </w:tc>
        <w:tc>
          <w:tcPr>
            <w:tcW w:w="7223" w:type="dxa"/>
          </w:tcPr>
          <w:p w:rsidR="00F62977" w:rsidRPr="00C1388D" w:rsidRDefault="009772F4" w:rsidP="001F211D">
            <w:pPr>
              <w:keepNext/>
              <w:keepLines/>
              <w:rPr>
                <w:rFonts w:ascii="Arial" w:hAnsi="Arial" w:cs="Arial"/>
                <w:sz w:val="20"/>
                <w:szCs w:val="20"/>
              </w:rPr>
            </w:pPr>
            <w:r w:rsidRPr="00C1388D">
              <w:rPr>
                <w:rFonts w:ascii="Arial" w:hAnsi="Arial" w:cs="Arial"/>
                <w:b/>
                <w:bCs/>
                <w:sz w:val="20"/>
                <w:szCs w:val="20"/>
              </w:rPr>
              <w:t>Developed, enhanced methods to facilitate the efficient use of administrative data</w:t>
            </w:r>
          </w:p>
          <w:p w:rsidR="00F62977" w:rsidRPr="00C1388D" w:rsidRDefault="009772F4" w:rsidP="001F211D">
            <w:pPr>
              <w:pStyle w:val="ListParagraph"/>
              <w:keepNext/>
              <w:keepLines/>
              <w:numPr>
                <w:ilvl w:val="0"/>
                <w:numId w:val="54"/>
              </w:numPr>
              <w:rPr>
                <w:rFonts w:ascii="Arial" w:hAnsi="Arial" w:cs="Arial"/>
                <w:sz w:val="20"/>
                <w:szCs w:val="20"/>
              </w:rPr>
            </w:pPr>
            <w:r w:rsidRPr="00C1388D">
              <w:rPr>
                <w:rFonts w:ascii="Arial" w:hAnsi="Arial" w:cs="Arial"/>
                <w:sz w:val="20"/>
                <w:szCs w:val="20"/>
              </w:rPr>
              <w:t xml:space="preserve">Continue to experiment </w:t>
            </w:r>
            <w:r w:rsidR="00F62977" w:rsidRPr="00C1388D">
              <w:rPr>
                <w:rFonts w:ascii="Arial" w:hAnsi="Arial" w:cs="Arial"/>
                <w:sz w:val="20"/>
                <w:szCs w:val="20"/>
              </w:rPr>
              <w:t>with techniques</w:t>
            </w:r>
            <w:r w:rsidRPr="00C1388D">
              <w:rPr>
                <w:rFonts w:ascii="Arial" w:hAnsi="Arial" w:cs="Arial"/>
                <w:sz w:val="20"/>
                <w:szCs w:val="20"/>
              </w:rPr>
              <w:t xml:space="preserve"> to improve efficiency such </w:t>
            </w:r>
            <w:r w:rsidR="00E75594" w:rsidRPr="00C1388D">
              <w:rPr>
                <w:rFonts w:ascii="Arial" w:hAnsi="Arial" w:cs="Arial"/>
                <w:sz w:val="20"/>
                <w:szCs w:val="20"/>
              </w:rPr>
              <w:t>as methods</w:t>
            </w:r>
            <w:r w:rsidRPr="00C1388D">
              <w:rPr>
                <w:rFonts w:ascii="Arial" w:hAnsi="Arial" w:cs="Arial"/>
                <w:sz w:val="20"/>
                <w:szCs w:val="20"/>
              </w:rPr>
              <w:t xml:space="preserve"> to facilitate the automation of specific statistical processes (for example preprocessing and processing). </w:t>
            </w:r>
          </w:p>
          <w:p w:rsidR="009772F4" w:rsidRPr="00681831" w:rsidRDefault="009772F4" w:rsidP="001F211D">
            <w:pPr>
              <w:pStyle w:val="ListParagraph"/>
              <w:keepNext/>
              <w:keepLines/>
              <w:numPr>
                <w:ilvl w:val="0"/>
                <w:numId w:val="54"/>
              </w:numPr>
            </w:pPr>
            <w:r w:rsidRPr="00C1388D">
              <w:rPr>
                <w:rFonts w:ascii="Arial" w:hAnsi="Arial" w:cs="Arial"/>
                <w:sz w:val="20"/>
                <w:szCs w:val="20"/>
              </w:rPr>
              <w:t>Continue to enhance the Statistics Canada statistical register base system to facilitate the efficient ingestion and use of multiple data sources</w:t>
            </w:r>
          </w:p>
        </w:tc>
      </w:tr>
    </w:tbl>
    <w:p w:rsidR="00151B36" w:rsidRPr="00D020CF" w:rsidRDefault="00151B36" w:rsidP="00151B36">
      <w:pPr>
        <w:keepNext/>
        <w:spacing w:before="360" w:after="0" w:line="360" w:lineRule="auto"/>
        <w:jc w:val="both"/>
        <w:rPr>
          <w:rFonts w:ascii="Arial" w:hAnsi="Arial" w:cs="Arial"/>
          <w:i/>
          <w:sz w:val="24"/>
          <w:szCs w:val="24"/>
          <w:lang w:val="en-GB"/>
        </w:rPr>
      </w:pPr>
      <w:r w:rsidRPr="00D020CF">
        <w:rPr>
          <w:rFonts w:ascii="Arial" w:hAnsi="Arial" w:cs="Arial"/>
          <w:i/>
          <w:sz w:val="24"/>
          <w:szCs w:val="24"/>
          <w:lang w:val="en-GB"/>
        </w:rPr>
        <w:lastRenderedPageBreak/>
        <w:t xml:space="preserve">2.1 </w:t>
      </w:r>
      <w:r>
        <w:rPr>
          <w:rFonts w:ascii="Arial" w:hAnsi="Arial" w:cs="Arial"/>
          <w:i/>
          <w:sz w:val="24"/>
          <w:szCs w:val="24"/>
          <w:lang w:val="en-GB"/>
        </w:rPr>
        <w:t>Governance framework</w:t>
      </w:r>
    </w:p>
    <w:p w:rsidR="00151B36" w:rsidRDefault="00151B36" w:rsidP="00151B36">
      <w:pPr>
        <w:spacing w:before="360" w:after="0" w:line="360" w:lineRule="auto"/>
        <w:jc w:val="both"/>
        <w:rPr>
          <w:rFonts w:ascii="Arial" w:hAnsi="Arial" w:cs="Arial"/>
          <w:sz w:val="24"/>
          <w:szCs w:val="24"/>
        </w:rPr>
      </w:pPr>
      <w:r>
        <w:rPr>
          <w:rFonts w:ascii="Arial" w:hAnsi="Arial" w:cs="Arial"/>
          <w:sz w:val="24"/>
          <w:szCs w:val="24"/>
        </w:rPr>
        <w:t xml:space="preserve">The legal landscape that must be considered when developing a data acquisition agreement includes relevant Canadian laws and regulatory framework of the various </w:t>
      </w:r>
      <w:r w:rsidRPr="005C6291">
        <w:rPr>
          <w:rFonts w:ascii="Arial" w:hAnsi="Arial" w:cs="Arial"/>
          <w:sz w:val="24"/>
          <w:szCs w:val="24"/>
        </w:rPr>
        <w:t>jurisdiction</w:t>
      </w:r>
      <w:r w:rsidR="00EC15BF">
        <w:rPr>
          <w:rFonts w:ascii="Arial" w:hAnsi="Arial" w:cs="Arial"/>
          <w:sz w:val="24"/>
          <w:szCs w:val="24"/>
        </w:rPr>
        <w:t>s</w:t>
      </w:r>
      <w:r>
        <w:rPr>
          <w:rFonts w:ascii="Arial" w:hAnsi="Arial" w:cs="Arial"/>
          <w:sz w:val="24"/>
          <w:szCs w:val="24"/>
        </w:rPr>
        <w:t xml:space="preserve"> of the ten </w:t>
      </w:r>
      <w:r w:rsidRPr="005C6291">
        <w:rPr>
          <w:rFonts w:ascii="Arial" w:hAnsi="Arial" w:cs="Arial"/>
          <w:sz w:val="24"/>
          <w:szCs w:val="24"/>
        </w:rPr>
        <w:t xml:space="preserve">provinces and </w:t>
      </w:r>
      <w:r>
        <w:rPr>
          <w:rFonts w:ascii="Arial" w:hAnsi="Arial" w:cs="Arial"/>
          <w:sz w:val="24"/>
          <w:szCs w:val="24"/>
        </w:rPr>
        <w:t>three</w:t>
      </w:r>
      <w:r w:rsidRPr="005C6291">
        <w:rPr>
          <w:rFonts w:ascii="Arial" w:hAnsi="Arial" w:cs="Arial"/>
          <w:sz w:val="24"/>
          <w:szCs w:val="24"/>
        </w:rPr>
        <w:t xml:space="preserve"> territories,</w:t>
      </w:r>
      <w:r>
        <w:rPr>
          <w:rFonts w:ascii="Arial" w:hAnsi="Arial" w:cs="Arial"/>
          <w:sz w:val="24"/>
          <w:szCs w:val="24"/>
        </w:rPr>
        <w:t xml:space="preserve"> as well as those that relate to specific data providers from the public and private sectors.</w:t>
      </w:r>
    </w:p>
    <w:p w:rsidR="00151B36" w:rsidRDefault="00151B36" w:rsidP="00151B36">
      <w:pPr>
        <w:keepNext/>
        <w:spacing w:before="360" w:after="0" w:line="360" w:lineRule="auto"/>
        <w:jc w:val="both"/>
      </w:pPr>
      <w:r w:rsidRPr="00EA0E3C">
        <w:rPr>
          <w:rFonts w:ascii="Arial" w:hAnsi="Arial" w:cs="Arial"/>
          <w:sz w:val="24"/>
          <w:szCs w:val="24"/>
        </w:rPr>
        <w:t>Statistics Canada has the legal authority to obtain and use administrative</w:t>
      </w:r>
      <w:r>
        <w:rPr>
          <w:rFonts w:ascii="Arial" w:hAnsi="Arial" w:cs="Arial"/>
          <w:sz w:val="24"/>
          <w:szCs w:val="24"/>
        </w:rPr>
        <w:t xml:space="preserve"> data for statistical purposes and research under </w:t>
      </w:r>
      <w:r w:rsidRPr="000B6FAA">
        <w:rPr>
          <w:rFonts w:ascii="Arial" w:hAnsi="Arial" w:cs="Arial"/>
          <w:sz w:val="24"/>
          <w:szCs w:val="24"/>
        </w:rPr>
        <w:t xml:space="preserve">Section 13 of the </w:t>
      </w:r>
      <w:hyperlink r:id="rId15" w:history="1">
        <w:r w:rsidRPr="00232A03">
          <w:rPr>
            <w:rStyle w:val="Hyperlink"/>
            <w:rFonts w:ascii="Arial" w:hAnsi="Arial" w:cs="Arial"/>
            <w:i/>
            <w:sz w:val="24"/>
            <w:szCs w:val="24"/>
          </w:rPr>
          <w:t>Statistics Act</w:t>
        </w:r>
      </w:hyperlink>
      <w:r>
        <w:rPr>
          <w:rFonts w:ascii="Arial" w:hAnsi="Arial" w:cs="Arial"/>
          <w:i/>
          <w:sz w:val="24"/>
          <w:szCs w:val="24"/>
        </w:rPr>
        <w:t xml:space="preserve">. </w:t>
      </w:r>
      <w:r w:rsidRPr="00EA0E3C">
        <w:rPr>
          <w:rFonts w:ascii="Arial" w:hAnsi="Arial" w:cs="Arial"/>
          <w:sz w:val="24"/>
          <w:szCs w:val="24"/>
        </w:rPr>
        <w:t xml:space="preserve">The coverage of Section 13 includes </w:t>
      </w:r>
      <w:r>
        <w:rPr>
          <w:rFonts w:ascii="Arial" w:hAnsi="Arial" w:cs="Arial"/>
          <w:sz w:val="24"/>
          <w:szCs w:val="24"/>
        </w:rPr>
        <w:t xml:space="preserve">federal, provincial, </w:t>
      </w:r>
      <w:r w:rsidRPr="00EA0E3C">
        <w:rPr>
          <w:rFonts w:ascii="Arial" w:hAnsi="Arial" w:cs="Arial"/>
          <w:sz w:val="24"/>
          <w:szCs w:val="24"/>
        </w:rPr>
        <w:t>territorial</w:t>
      </w:r>
      <w:r>
        <w:rPr>
          <w:rFonts w:ascii="Arial" w:hAnsi="Arial" w:cs="Arial"/>
          <w:sz w:val="24"/>
          <w:szCs w:val="24"/>
        </w:rPr>
        <w:t xml:space="preserve"> and </w:t>
      </w:r>
      <w:r w:rsidRPr="00EA0E3C">
        <w:rPr>
          <w:rFonts w:ascii="Arial" w:hAnsi="Arial" w:cs="Arial"/>
          <w:sz w:val="24"/>
          <w:szCs w:val="24"/>
        </w:rPr>
        <w:t>municipal governments,</w:t>
      </w:r>
      <w:r>
        <w:rPr>
          <w:rFonts w:ascii="Arial" w:hAnsi="Arial" w:cs="Arial"/>
          <w:sz w:val="24"/>
          <w:szCs w:val="24"/>
        </w:rPr>
        <w:t xml:space="preserve"> as well as </w:t>
      </w:r>
      <w:r w:rsidRPr="00EA0E3C">
        <w:rPr>
          <w:rFonts w:ascii="Arial" w:hAnsi="Arial" w:cs="Arial"/>
          <w:sz w:val="24"/>
          <w:szCs w:val="24"/>
        </w:rPr>
        <w:t>private businesses and other types of or</w:t>
      </w:r>
      <w:r>
        <w:rPr>
          <w:rFonts w:ascii="Arial" w:hAnsi="Arial" w:cs="Arial"/>
          <w:sz w:val="24"/>
          <w:szCs w:val="24"/>
        </w:rPr>
        <w:t>ganizations.</w:t>
      </w:r>
      <w:r w:rsidRPr="005C6291">
        <w:t xml:space="preserve"> </w:t>
      </w:r>
    </w:p>
    <w:p w:rsidR="00C24168" w:rsidRDefault="00151B36" w:rsidP="00151B36">
      <w:pPr>
        <w:spacing w:before="360" w:after="0" w:line="360" w:lineRule="auto"/>
        <w:jc w:val="both"/>
        <w:rPr>
          <w:rFonts w:ascii="Arial" w:hAnsi="Arial" w:cs="Arial"/>
          <w:sz w:val="24"/>
          <w:szCs w:val="24"/>
        </w:rPr>
      </w:pPr>
      <w:r w:rsidRPr="001F211D">
        <w:rPr>
          <w:rFonts w:ascii="Arial" w:hAnsi="Arial" w:cs="Arial"/>
          <w:sz w:val="24"/>
          <w:szCs w:val="24"/>
        </w:rPr>
        <w:t xml:space="preserve">Statistics Canada operates using a well-established governance framework that relies on many policy instruments such as policies, directives and guidelines, covering the acquisition, management and the statistical use of administrative data </w:t>
      </w:r>
      <w:r>
        <w:rPr>
          <w:rFonts w:ascii="Arial" w:hAnsi="Arial" w:cs="Arial"/>
          <w:sz w:val="24"/>
          <w:szCs w:val="24"/>
        </w:rPr>
        <w:t xml:space="preserve">along with </w:t>
      </w:r>
      <w:r w:rsidRPr="001F211D">
        <w:rPr>
          <w:rFonts w:ascii="Arial" w:hAnsi="Arial" w:cs="Arial"/>
          <w:sz w:val="24"/>
          <w:szCs w:val="24"/>
        </w:rPr>
        <w:t>a broad range of other topics such as information management, privacy, security, etc.</w:t>
      </w:r>
      <w:r w:rsidR="00C24168">
        <w:rPr>
          <w:rFonts w:ascii="Arial" w:hAnsi="Arial" w:cs="Arial"/>
          <w:sz w:val="24"/>
          <w:szCs w:val="24"/>
        </w:rPr>
        <w:t xml:space="preserve"> </w:t>
      </w:r>
      <w:r w:rsidRPr="001F211D">
        <w:rPr>
          <w:rFonts w:ascii="Arial" w:hAnsi="Arial" w:cs="Arial"/>
          <w:sz w:val="24"/>
          <w:szCs w:val="24"/>
        </w:rPr>
        <w:t xml:space="preserve">The policies and the directives </w:t>
      </w:r>
      <w:r w:rsidR="00E87F01">
        <w:rPr>
          <w:rFonts w:ascii="Arial" w:hAnsi="Arial" w:cs="Arial"/>
          <w:sz w:val="24"/>
          <w:szCs w:val="24"/>
        </w:rPr>
        <w:t>provide</w:t>
      </w:r>
      <w:r w:rsidRPr="001F211D">
        <w:rPr>
          <w:rFonts w:ascii="Arial" w:hAnsi="Arial" w:cs="Arial"/>
          <w:sz w:val="24"/>
          <w:szCs w:val="24"/>
        </w:rPr>
        <w:t xml:space="preserve"> </w:t>
      </w:r>
      <w:r w:rsidR="00E87F01">
        <w:rPr>
          <w:rFonts w:ascii="Arial" w:hAnsi="Arial" w:cs="Arial"/>
          <w:sz w:val="24"/>
          <w:szCs w:val="24"/>
        </w:rPr>
        <w:t xml:space="preserve">respectively formal direction and formal instructions </w:t>
      </w:r>
      <w:r w:rsidRPr="001F211D">
        <w:rPr>
          <w:rFonts w:ascii="Arial" w:hAnsi="Arial" w:cs="Arial"/>
          <w:sz w:val="24"/>
          <w:szCs w:val="24"/>
        </w:rPr>
        <w:t>while the guidelines</w:t>
      </w:r>
      <w:r w:rsidR="00E87F01">
        <w:rPr>
          <w:rFonts w:ascii="Arial" w:hAnsi="Arial" w:cs="Arial"/>
          <w:sz w:val="24"/>
          <w:szCs w:val="24"/>
        </w:rPr>
        <w:t xml:space="preserve"> provide</w:t>
      </w:r>
      <w:r w:rsidR="00E87F01" w:rsidRPr="00E87F01">
        <w:rPr>
          <w:rFonts w:ascii="Arial" w:hAnsi="Arial" w:cs="Arial"/>
          <w:sz w:val="24"/>
          <w:szCs w:val="24"/>
        </w:rPr>
        <w:t xml:space="preserve"> guidance</w:t>
      </w:r>
      <w:r w:rsidR="00E87F01">
        <w:rPr>
          <w:rFonts w:ascii="Arial" w:hAnsi="Arial" w:cs="Arial"/>
          <w:sz w:val="24"/>
          <w:szCs w:val="24"/>
        </w:rPr>
        <w:t xml:space="preserve"> and</w:t>
      </w:r>
      <w:r w:rsidR="00E87F01" w:rsidRPr="00E87F01">
        <w:rPr>
          <w:rFonts w:ascii="Arial" w:hAnsi="Arial" w:cs="Arial"/>
          <w:sz w:val="24"/>
          <w:szCs w:val="24"/>
        </w:rPr>
        <w:t xml:space="preserve"> advice</w:t>
      </w:r>
      <w:r w:rsidRPr="001F211D">
        <w:rPr>
          <w:rFonts w:ascii="Arial" w:hAnsi="Arial" w:cs="Arial"/>
          <w:sz w:val="24"/>
          <w:szCs w:val="24"/>
        </w:rPr>
        <w:t xml:space="preserve">. </w:t>
      </w:r>
    </w:p>
    <w:p w:rsidR="00151B36" w:rsidRDefault="00C24168" w:rsidP="00151B36">
      <w:pPr>
        <w:spacing w:before="360" w:after="0" w:line="360" w:lineRule="auto"/>
        <w:jc w:val="both"/>
        <w:rPr>
          <w:rFonts w:ascii="Arial" w:hAnsi="Arial" w:cs="Arial"/>
          <w:sz w:val="24"/>
          <w:szCs w:val="24"/>
        </w:rPr>
      </w:pPr>
      <w:r>
        <w:rPr>
          <w:rFonts w:ascii="Arial" w:hAnsi="Arial" w:cs="Arial"/>
          <w:sz w:val="24"/>
          <w:szCs w:val="24"/>
        </w:rPr>
        <w:t>In particular, t</w:t>
      </w:r>
      <w:r w:rsidR="00151B36" w:rsidRPr="001F211D">
        <w:rPr>
          <w:rFonts w:ascii="Arial" w:hAnsi="Arial" w:cs="Arial"/>
          <w:sz w:val="24"/>
          <w:szCs w:val="24"/>
        </w:rPr>
        <w:t>he Statistics Canada Policy on the Use of Administrative Data Obtained under the Sta</w:t>
      </w:r>
      <w:r w:rsidR="00507794">
        <w:rPr>
          <w:rFonts w:ascii="Arial" w:hAnsi="Arial" w:cs="Arial"/>
          <w:sz w:val="24"/>
          <w:szCs w:val="24"/>
        </w:rPr>
        <w:t>tistics Act includes a set of ten</w:t>
      </w:r>
      <w:r w:rsidR="00151B36" w:rsidRPr="001F211D">
        <w:rPr>
          <w:rFonts w:ascii="Arial" w:hAnsi="Arial" w:cs="Arial"/>
          <w:sz w:val="24"/>
          <w:szCs w:val="24"/>
        </w:rPr>
        <w:t xml:space="preserve"> pr</w:t>
      </w:r>
      <w:r w:rsidR="00151B36">
        <w:rPr>
          <w:rFonts w:ascii="Arial" w:hAnsi="Arial" w:cs="Arial"/>
          <w:sz w:val="24"/>
          <w:szCs w:val="24"/>
        </w:rPr>
        <w:t xml:space="preserve">inciples that are conducive to </w:t>
      </w:r>
      <w:r w:rsidR="00151B36" w:rsidRPr="001F211D">
        <w:rPr>
          <w:rFonts w:ascii="Arial" w:hAnsi="Arial" w:cs="Arial"/>
          <w:sz w:val="24"/>
          <w:szCs w:val="24"/>
        </w:rPr>
        <w:t xml:space="preserve">the development of enriched partnerships with different data providers.  </w:t>
      </w:r>
      <w:r w:rsidR="00151B36">
        <w:rPr>
          <w:rFonts w:ascii="Arial" w:hAnsi="Arial" w:cs="Arial"/>
          <w:sz w:val="24"/>
          <w:szCs w:val="24"/>
        </w:rPr>
        <w:t xml:space="preserve">Some of the key </w:t>
      </w:r>
      <w:r w:rsidR="00151B36" w:rsidRPr="00DC5934">
        <w:rPr>
          <w:rFonts w:ascii="Arial" w:hAnsi="Arial" w:cs="Arial"/>
          <w:sz w:val="24"/>
          <w:szCs w:val="24"/>
        </w:rPr>
        <w:t>principles include:</w:t>
      </w:r>
      <w:r w:rsidR="00151B36">
        <w:rPr>
          <w:rFonts w:ascii="Arial" w:hAnsi="Arial" w:cs="Arial"/>
          <w:sz w:val="24"/>
          <w:szCs w:val="24"/>
        </w:rPr>
        <w:t xml:space="preserve"> c</w:t>
      </w:r>
      <w:r w:rsidR="00151B36" w:rsidRPr="005B4E20">
        <w:rPr>
          <w:rFonts w:ascii="Arial" w:hAnsi="Arial" w:cs="Arial"/>
          <w:sz w:val="24"/>
          <w:szCs w:val="24"/>
        </w:rPr>
        <w:t>onsider</w:t>
      </w:r>
      <w:r>
        <w:rPr>
          <w:rFonts w:ascii="Arial" w:hAnsi="Arial" w:cs="Arial"/>
          <w:sz w:val="24"/>
          <w:szCs w:val="24"/>
        </w:rPr>
        <w:t xml:space="preserve">ation for </w:t>
      </w:r>
      <w:r w:rsidR="00151B36" w:rsidRPr="005B4E20">
        <w:rPr>
          <w:rFonts w:ascii="Arial" w:hAnsi="Arial" w:cs="Arial"/>
          <w:sz w:val="24"/>
          <w:szCs w:val="24"/>
        </w:rPr>
        <w:t>the impact on privacy</w:t>
      </w:r>
      <w:r w:rsidR="00151B36">
        <w:rPr>
          <w:rFonts w:ascii="Arial" w:hAnsi="Arial" w:cs="Arial"/>
          <w:sz w:val="24"/>
          <w:szCs w:val="24"/>
        </w:rPr>
        <w:t>, e</w:t>
      </w:r>
      <w:r w:rsidR="00151B36" w:rsidRPr="005B4E20">
        <w:rPr>
          <w:rFonts w:ascii="Arial" w:hAnsi="Arial" w:cs="Arial"/>
          <w:sz w:val="24"/>
          <w:szCs w:val="24"/>
        </w:rPr>
        <w:t>stablish</w:t>
      </w:r>
      <w:r>
        <w:rPr>
          <w:rFonts w:ascii="Arial" w:hAnsi="Arial" w:cs="Arial"/>
          <w:sz w:val="24"/>
          <w:szCs w:val="24"/>
        </w:rPr>
        <w:t>ment and maintenance of relationships that are on-going and mutually beneficial and,   tran</w:t>
      </w:r>
      <w:r w:rsidR="00151B36" w:rsidRPr="00480BC4">
        <w:rPr>
          <w:rFonts w:ascii="Arial" w:hAnsi="Arial" w:cs="Arial"/>
          <w:sz w:val="24"/>
          <w:szCs w:val="24"/>
        </w:rPr>
        <w:t>sparent use of administrative data</w:t>
      </w:r>
      <w:r>
        <w:rPr>
          <w:rFonts w:ascii="Arial" w:hAnsi="Arial" w:cs="Arial"/>
          <w:sz w:val="24"/>
          <w:szCs w:val="24"/>
        </w:rPr>
        <w:t>.</w:t>
      </w:r>
    </w:p>
    <w:p w:rsidR="00D0258C" w:rsidRDefault="00411572" w:rsidP="00411572">
      <w:pPr>
        <w:pStyle w:val="ListParagraph"/>
        <w:numPr>
          <w:ilvl w:val="0"/>
          <w:numId w:val="9"/>
        </w:numPr>
        <w:spacing w:before="360" w:after="0" w:line="360" w:lineRule="auto"/>
        <w:jc w:val="both"/>
        <w:rPr>
          <w:rFonts w:ascii="Arial" w:hAnsi="Arial" w:cs="Arial"/>
          <w:b/>
          <w:sz w:val="24"/>
          <w:szCs w:val="24"/>
          <w:lang w:val="en-GB"/>
        </w:rPr>
      </w:pPr>
      <w:r w:rsidRPr="00411572">
        <w:rPr>
          <w:rFonts w:ascii="Arial" w:hAnsi="Arial" w:cs="Arial"/>
          <w:b/>
          <w:sz w:val="24"/>
          <w:szCs w:val="24"/>
          <w:lang w:val="en-GB"/>
        </w:rPr>
        <w:t>Successful partnership strategies</w:t>
      </w:r>
    </w:p>
    <w:p w:rsidR="005B1E69" w:rsidRDefault="004C2577" w:rsidP="004C2577">
      <w:pPr>
        <w:spacing w:before="360" w:after="0" w:line="360" w:lineRule="auto"/>
        <w:jc w:val="both"/>
        <w:rPr>
          <w:rFonts w:ascii="Arial" w:hAnsi="Arial" w:cs="Arial"/>
          <w:sz w:val="24"/>
          <w:szCs w:val="24"/>
        </w:rPr>
      </w:pPr>
      <w:r w:rsidRPr="004C2577">
        <w:rPr>
          <w:rFonts w:ascii="Arial" w:hAnsi="Arial" w:cs="Arial"/>
          <w:sz w:val="24"/>
          <w:szCs w:val="24"/>
        </w:rPr>
        <w:t>Succe</w:t>
      </w:r>
      <w:r>
        <w:rPr>
          <w:rFonts w:ascii="Arial" w:hAnsi="Arial" w:cs="Arial"/>
          <w:sz w:val="24"/>
          <w:szCs w:val="24"/>
        </w:rPr>
        <w:t>ssful</w:t>
      </w:r>
      <w:r w:rsidRPr="004C2577">
        <w:rPr>
          <w:rFonts w:ascii="Arial" w:hAnsi="Arial" w:cs="Arial"/>
          <w:sz w:val="24"/>
          <w:szCs w:val="24"/>
        </w:rPr>
        <w:t xml:space="preserve"> partnership</w:t>
      </w:r>
      <w:r w:rsidR="00C24168">
        <w:rPr>
          <w:rFonts w:ascii="Arial" w:hAnsi="Arial" w:cs="Arial"/>
          <w:sz w:val="24"/>
          <w:szCs w:val="24"/>
        </w:rPr>
        <w:t xml:space="preserve"> strategies draw</w:t>
      </w:r>
      <w:r w:rsidRPr="004C2577">
        <w:rPr>
          <w:rFonts w:ascii="Arial" w:hAnsi="Arial" w:cs="Arial"/>
          <w:sz w:val="24"/>
          <w:szCs w:val="24"/>
        </w:rPr>
        <w:t xml:space="preserve"> on</w:t>
      </w:r>
      <w:r w:rsidR="00821F8A">
        <w:rPr>
          <w:rFonts w:ascii="Arial" w:hAnsi="Arial" w:cs="Arial"/>
          <w:sz w:val="24"/>
          <w:szCs w:val="24"/>
        </w:rPr>
        <w:t xml:space="preserve"> many of the initiatives and </w:t>
      </w:r>
      <w:r w:rsidR="00507794">
        <w:rPr>
          <w:rFonts w:ascii="Arial" w:hAnsi="Arial" w:cs="Arial"/>
          <w:sz w:val="24"/>
          <w:szCs w:val="24"/>
        </w:rPr>
        <w:t>strategies developed under the five</w:t>
      </w:r>
      <w:r w:rsidR="00821F8A">
        <w:rPr>
          <w:rFonts w:ascii="Arial" w:hAnsi="Arial" w:cs="Arial"/>
          <w:sz w:val="24"/>
          <w:szCs w:val="24"/>
        </w:rPr>
        <w:t xml:space="preserve"> pillars described in section 2. For example, having a robust governance structure with well-defined roles and responsibilities such as those that fall under the liaison (NSO data custodian)  facilitate  efficient communication with the data provider</w:t>
      </w:r>
      <w:r w:rsidR="00821F8A" w:rsidRPr="00821F8A">
        <w:rPr>
          <w:rFonts w:ascii="Arial" w:hAnsi="Arial" w:cs="Arial"/>
          <w:sz w:val="24"/>
          <w:szCs w:val="24"/>
        </w:rPr>
        <w:t xml:space="preserve"> </w:t>
      </w:r>
      <w:r w:rsidR="00821F8A">
        <w:rPr>
          <w:rFonts w:ascii="Arial" w:hAnsi="Arial" w:cs="Arial"/>
          <w:sz w:val="24"/>
          <w:szCs w:val="24"/>
        </w:rPr>
        <w:t xml:space="preserve">as well as sound data stewardship. </w:t>
      </w:r>
      <w:r w:rsidR="00C85357">
        <w:rPr>
          <w:rFonts w:ascii="Arial" w:hAnsi="Arial" w:cs="Arial"/>
          <w:sz w:val="24"/>
          <w:szCs w:val="24"/>
        </w:rPr>
        <w:t xml:space="preserve">The creation </w:t>
      </w:r>
      <w:r w:rsidR="00EA0506">
        <w:rPr>
          <w:rFonts w:ascii="Arial" w:hAnsi="Arial" w:cs="Arial"/>
          <w:sz w:val="24"/>
          <w:szCs w:val="24"/>
        </w:rPr>
        <w:t>of</w:t>
      </w:r>
      <w:r w:rsidR="00EA0506" w:rsidRPr="00C85357">
        <w:rPr>
          <w:rFonts w:ascii="Arial" w:hAnsi="Arial" w:cs="Arial"/>
          <w:sz w:val="24"/>
          <w:szCs w:val="24"/>
        </w:rPr>
        <w:t xml:space="preserve"> </w:t>
      </w:r>
      <w:r w:rsidR="00EA0506">
        <w:rPr>
          <w:rFonts w:ascii="Arial" w:hAnsi="Arial" w:cs="Arial"/>
          <w:sz w:val="24"/>
          <w:szCs w:val="24"/>
        </w:rPr>
        <w:t>centralised</w:t>
      </w:r>
      <w:r w:rsidR="00C85357" w:rsidRPr="00C85357">
        <w:rPr>
          <w:rFonts w:ascii="Arial" w:hAnsi="Arial" w:cs="Arial"/>
          <w:sz w:val="24"/>
          <w:szCs w:val="24"/>
        </w:rPr>
        <w:t xml:space="preserve"> function to support the acquisition of administrative</w:t>
      </w:r>
      <w:r w:rsidR="00EA0506">
        <w:rPr>
          <w:rFonts w:ascii="Arial" w:hAnsi="Arial" w:cs="Arial"/>
          <w:sz w:val="24"/>
          <w:szCs w:val="24"/>
        </w:rPr>
        <w:t xml:space="preserve"> data contributed largely to improv</w:t>
      </w:r>
      <w:r w:rsidR="00C24168">
        <w:rPr>
          <w:rFonts w:ascii="Arial" w:hAnsi="Arial" w:cs="Arial"/>
          <w:sz w:val="24"/>
          <w:szCs w:val="24"/>
        </w:rPr>
        <w:t>ing</w:t>
      </w:r>
      <w:r w:rsidR="00EA0506">
        <w:rPr>
          <w:rFonts w:ascii="Arial" w:hAnsi="Arial" w:cs="Arial"/>
          <w:sz w:val="24"/>
          <w:szCs w:val="24"/>
        </w:rPr>
        <w:t xml:space="preserve"> the </w:t>
      </w:r>
      <w:r w:rsidR="00C24168">
        <w:rPr>
          <w:rFonts w:ascii="Arial" w:hAnsi="Arial" w:cs="Arial"/>
          <w:sz w:val="24"/>
          <w:szCs w:val="24"/>
        </w:rPr>
        <w:lastRenderedPageBreak/>
        <w:t xml:space="preserve">acquisition strategy and </w:t>
      </w:r>
      <w:r w:rsidR="00241A09">
        <w:rPr>
          <w:rFonts w:ascii="Arial" w:hAnsi="Arial" w:cs="Arial"/>
          <w:sz w:val="24"/>
          <w:szCs w:val="24"/>
        </w:rPr>
        <w:t xml:space="preserve">avoiding </w:t>
      </w:r>
      <w:r w:rsidR="00EA0506">
        <w:rPr>
          <w:rFonts w:ascii="Arial" w:hAnsi="Arial" w:cs="Arial"/>
          <w:sz w:val="24"/>
          <w:szCs w:val="24"/>
        </w:rPr>
        <w:t>duplication</w:t>
      </w:r>
      <w:r w:rsidR="00C24168">
        <w:rPr>
          <w:rFonts w:ascii="Arial" w:hAnsi="Arial" w:cs="Arial"/>
          <w:sz w:val="24"/>
          <w:szCs w:val="24"/>
        </w:rPr>
        <w:t xml:space="preserve"> </w:t>
      </w:r>
      <w:r w:rsidR="00EA0506">
        <w:rPr>
          <w:rFonts w:ascii="Arial" w:hAnsi="Arial" w:cs="Arial"/>
          <w:sz w:val="24"/>
          <w:szCs w:val="24"/>
        </w:rPr>
        <w:t xml:space="preserve">within the NSO. </w:t>
      </w:r>
      <w:r w:rsidR="00C85357">
        <w:rPr>
          <w:rFonts w:ascii="Arial" w:hAnsi="Arial" w:cs="Arial"/>
          <w:sz w:val="24"/>
          <w:szCs w:val="24"/>
        </w:rPr>
        <w:t xml:space="preserve"> </w:t>
      </w:r>
      <w:r w:rsidR="00821F8A">
        <w:rPr>
          <w:rFonts w:ascii="Arial" w:hAnsi="Arial" w:cs="Arial"/>
          <w:sz w:val="24"/>
          <w:szCs w:val="24"/>
        </w:rPr>
        <w:t xml:space="preserve">Furthermore, well established communication </w:t>
      </w:r>
      <w:r w:rsidR="00EC425A">
        <w:rPr>
          <w:rFonts w:ascii="Arial" w:hAnsi="Arial" w:cs="Arial"/>
          <w:sz w:val="24"/>
          <w:szCs w:val="24"/>
        </w:rPr>
        <w:t>material</w:t>
      </w:r>
      <w:r w:rsidR="00821F8A">
        <w:rPr>
          <w:rFonts w:ascii="Arial" w:hAnsi="Arial" w:cs="Arial"/>
          <w:sz w:val="24"/>
          <w:szCs w:val="24"/>
        </w:rPr>
        <w:t xml:space="preserve"> facilitate </w:t>
      </w:r>
      <w:r w:rsidR="00C24168">
        <w:rPr>
          <w:rFonts w:ascii="Arial" w:hAnsi="Arial" w:cs="Arial"/>
          <w:sz w:val="24"/>
          <w:szCs w:val="24"/>
        </w:rPr>
        <w:t xml:space="preserve">the </w:t>
      </w:r>
      <w:r w:rsidR="00821F8A">
        <w:rPr>
          <w:rFonts w:ascii="Arial" w:hAnsi="Arial" w:cs="Arial"/>
          <w:sz w:val="24"/>
          <w:szCs w:val="24"/>
        </w:rPr>
        <w:t>exchange of information and address</w:t>
      </w:r>
      <w:r w:rsidR="00897300">
        <w:rPr>
          <w:rFonts w:ascii="Arial" w:hAnsi="Arial" w:cs="Arial"/>
          <w:sz w:val="24"/>
          <w:szCs w:val="24"/>
        </w:rPr>
        <w:t xml:space="preserve"> </w:t>
      </w:r>
      <w:r w:rsidR="00821F8A">
        <w:rPr>
          <w:rFonts w:ascii="Arial" w:hAnsi="Arial" w:cs="Arial"/>
          <w:sz w:val="24"/>
          <w:szCs w:val="24"/>
        </w:rPr>
        <w:t>concerns that the data providers</w:t>
      </w:r>
      <w:r w:rsidR="005B1E69" w:rsidRPr="005B1E69">
        <w:rPr>
          <w:rFonts w:ascii="Arial" w:hAnsi="Arial" w:cs="Arial"/>
          <w:sz w:val="24"/>
          <w:szCs w:val="24"/>
        </w:rPr>
        <w:t xml:space="preserve"> </w:t>
      </w:r>
      <w:r w:rsidR="005B1E69">
        <w:rPr>
          <w:rFonts w:ascii="Arial" w:hAnsi="Arial" w:cs="Arial"/>
          <w:sz w:val="24"/>
          <w:szCs w:val="24"/>
        </w:rPr>
        <w:t>may have</w:t>
      </w:r>
      <w:r w:rsidR="00821F8A">
        <w:rPr>
          <w:rFonts w:ascii="Arial" w:hAnsi="Arial" w:cs="Arial"/>
          <w:sz w:val="24"/>
          <w:szCs w:val="24"/>
        </w:rPr>
        <w:t xml:space="preserve">. </w:t>
      </w:r>
    </w:p>
    <w:p w:rsidR="004C2577" w:rsidRDefault="000326B8" w:rsidP="004C2577">
      <w:pPr>
        <w:spacing w:before="360" w:after="0" w:line="360" w:lineRule="auto"/>
        <w:jc w:val="both"/>
        <w:rPr>
          <w:rFonts w:ascii="Arial" w:hAnsi="Arial" w:cs="Arial"/>
          <w:sz w:val="24"/>
          <w:szCs w:val="24"/>
        </w:rPr>
      </w:pPr>
      <w:r>
        <w:rPr>
          <w:rFonts w:ascii="Arial" w:hAnsi="Arial" w:cs="Arial"/>
          <w:sz w:val="24"/>
          <w:szCs w:val="24"/>
        </w:rPr>
        <w:t xml:space="preserve">The sections </w:t>
      </w:r>
      <w:r w:rsidRPr="000326B8">
        <w:rPr>
          <w:rFonts w:ascii="Arial" w:hAnsi="Arial" w:cs="Arial"/>
          <w:sz w:val="24"/>
          <w:szCs w:val="24"/>
        </w:rPr>
        <w:t xml:space="preserve">below </w:t>
      </w:r>
      <w:r w:rsidR="00956F83">
        <w:rPr>
          <w:rFonts w:ascii="Arial" w:hAnsi="Arial" w:cs="Arial"/>
          <w:sz w:val="24"/>
          <w:szCs w:val="24"/>
        </w:rPr>
        <w:t xml:space="preserve">present the strategies that were implemented as well as the lessons </w:t>
      </w:r>
      <w:r w:rsidR="007A2310">
        <w:rPr>
          <w:rFonts w:ascii="Arial" w:hAnsi="Arial" w:cs="Arial"/>
          <w:sz w:val="24"/>
          <w:szCs w:val="24"/>
        </w:rPr>
        <w:t xml:space="preserve">learned </w:t>
      </w:r>
      <w:r w:rsidR="00A26B33" w:rsidRPr="000326B8">
        <w:rPr>
          <w:rFonts w:ascii="Arial" w:hAnsi="Arial" w:cs="Arial"/>
          <w:sz w:val="24"/>
          <w:szCs w:val="24"/>
        </w:rPr>
        <w:t>w</w:t>
      </w:r>
      <w:r w:rsidR="00956F83">
        <w:rPr>
          <w:rFonts w:ascii="Arial" w:hAnsi="Arial" w:cs="Arial"/>
          <w:sz w:val="24"/>
          <w:szCs w:val="24"/>
        </w:rPr>
        <w:t xml:space="preserve">hen </w:t>
      </w:r>
      <w:r w:rsidR="00A26B33" w:rsidRPr="000326B8">
        <w:rPr>
          <w:rFonts w:ascii="Arial" w:hAnsi="Arial" w:cs="Arial"/>
          <w:sz w:val="24"/>
          <w:szCs w:val="24"/>
        </w:rPr>
        <w:t>dev</w:t>
      </w:r>
      <w:r w:rsidRPr="000326B8">
        <w:rPr>
          <w:rFonts w:ascii="Arial" w:hAnsi="Arial" w:cs="Arial"/>
          <w:sz w:val="24"/>
          <w:szCs w:val="24"/>
        </w:rPr>
        <w:t>eloping successful partnerships</w:t>
      </w:r>
      <w:r w:rsidR="00956F83">
        <w:rPr>
          <w:rFonts w:ascii="Arial" w:hAnsi="Arial" w:cs="Arial"/>
          <w:sz w:val="24"/>
          <w:szCs w:val="24"/>
        </w:rPr>
        <w:t xml:space="preserve"> with data providers from both the public and private sectors.</w:t>
      </w:r>
      <w:r w:rsidRPr="000326B8">
        <w:rPr>
          <w:rFonts w:ascii="Arial" w:hAnsi="Arial" w:cs="Arial"/>
          <w:sz w:val="24"/>
          <w:szCs w:val="24"/>
        </w:rPr>
        <w:t xml:space="preserve"> </w:t>
      </w:r>
      <w:r w:rsidR="0099080D">
        <w:rPr>
          <w:rFonts w:ascii="Arial" w:hAnsi="Arial" w:cs="Arial"/>
          <w:sz w:val="24"/>
          <w:szCs w:val="24"/>
        </w:rPr>
        <w:t xml:space="preserve">They are presented under </w:t>
      </w:r>
      <w:r w:rsidR="00E87F01">
        <w:rPr>
          <w:rFonts w:ascii="Arial" w:hAnsi="Arial" w:cs="Arial"/>
          <w:sz w:val="24"/>
          <w:szCs w:val="24"/>
        </w:rPr>
        <w:t>three</w:t>
      </w:r>
      <w:r w:rsidR="0099080D">
        <w:rPr>
          <w:rFonts w:ascii="Arial" w:hAnsi="Arial" w:cs="Arial"/>
          <w:sz w:val="24"/>
          <w:szCs w:val="24"/>
        </w:rPr>
        <w:t xml:space="preserve"> broad categories that reflect the life cycle of </w:t>
      </w:r>
      <w:r w:rsidR="00897300">
        <w:rPr>
          <w:rFonts w:ascii="Arial" w:hAnsi="Arial" w:cs="Arial"/>
          <w:sz w:val="24"/>
          <w:szCs w:val="24"/>
        </w:rPr>
        <w:t>the partnership</w:t>
      </w:r>
      <w:r w:rsidR="0099080D">
        <w:rPr>
          <w:rFonts w:ascii="Arial" w:hAnsi="Arial" w:cs="Arial"/>
          <w:sz w:val="24"/>
          <w:szCs w:val="24"/>
        </w:rPr>
        <w:t xml:space="preserve">: </w:t>
      </w:r>
      <w:r w:rsidR="0038670A">
        <w:rPr>
          <w:rFonts w:ascii="Arial" w:hAnsi="Arial" w:cs="Arial"/>
          <w:sz w:val="24"/>
          <w:szCs w:val="24"/>
        </w:rPr>
        <w:t>preparatory work, launch</w:t>
      </w:r>
      <w:r w:rsidR="00971AE1">
        <w:rPr>
          <w:rFonts w:ascii="Arial" w:hAnsi="Arial" w:cs="Arial"/>
          <w:sz w:val="24"/>
          <w:szCs w:val="24"/>
        </w:rPr>
        <w:t>ing</w:t>
      </w:r>
      <w:r w:rsidR="0038670A">
        <w:rPr>
          <w:rFonts w:ascii="Arial" w:hAnsi="Arial" w:cs="Arial"/>
          <w:sz w:val="24"/>
          <w:szCs w:val="24"/>
        </w:rPr>
        <w:t xml:space="preserve"> the acquisition process, </w:t>
      </w:r>
      <w:r w:rsidR="00971AE1">
        <w:rPr>
          <w:rFonts w:ascii="Arial" w:hAnsi="Arial" w:cs="Arial"/>
          <w:sz w:val="24"/>
          <w:szCs w:val="24"/>
        </w:rPr>
        <w:t xml:space="preserve">and </w:t>
      </w:r>
      <w:r w:rsidR="0038670A">
        <w:rPr>
          <w:rFonts w:ascii="Arial" w:hAnsi="Arial" w:cs="Arial"/>
          <w:sz w:val="24"/>
          <w:szCs w:val="24"/>
        </w:rPr>
        <w:t>establish</w:t>
      </w:r>
      <w:r w:rsidR="00971AE1">
        <w:rPr>
          <w:rFonts w:ascii="Arial" w:hAnsi="Arial" w:cs="Arial"/>
          <w:sz w:val="24"/>
          <w:szCs w:val="24"/>
        </w:rPr>
        <w:t>ing</w:t>
      </w:r>
      <w:r w:rsidR="0038670A">
        <w:rPr>
          <w:rFonts w:ascii="Arial" w:hAnsi="Arial" w:cs="Arial"/>
          <w:sz w:val="24"/>
          <w:szCs w:val="24"/>
        </w:rPr>
        <w:t xml:space="preserve"> and maintain</w:t>
      </w:r>
      <w:r w:rsidR="00971AE1">
        <w:rPr>
          <w:rFonts w:ascii="Arial" w:hAnsi="Arial" w:cs="Arial"/>
          <w:sz w:val="24"/>
          <w:szCs w:val="24"/>
        </w:rPr>
        <w:t>ing</w:t>
      </w:r>
      <w:r w:rsidR="0038670A">
        <w:rPr>
          <w:rFonts w:ascii="Arial" w:hAnsi="Arial" w:cs="Arial"/>
          <w:sz w:val="24"/>
          <w:szCs w:val="24"/>
        </w:rPr>
        <w:t xml:space="preserve"> the partnerships</w:t>
      </w:r>
      <w:r w:rsidR="0099080D">
        <w:rPr>
          <w:rFonts w:ascii="Arial" w:hAnsi="Arial" w:cs="Arial"/>
          <w:sz w:val="24"/>
          <w:szCs w:val="24"/>
        </w:rPr>
        <w:t>.</w:t>
      </w:r>
    </w:p>
    <w:p w:rsidR="008F18AA" w:rsidRPr="00411572" w:rsidRDefault="00411572" w:rsidP="00411572">
      <w:pPr>
        <w:pStyle w:val="ListParagraph"/>
        <w:numPr>
          <w:ilvl w:val="1"/>
          <w:numId w:val="11"/>
        </w:numPr>
        <w:spacing w:before="360" w:after="0" w:line="360" w:lineRule="auto"/>
        <w:jc w:val="both"/>
        <w:rPr>
          <w:rFonts w:ascii="Arial" w:hAnsi="Arial" w:cs="Arial"/>
          <w:i/>
          <w:sz w:val="24"/>
          <w:szCs w:val="24"/>
          <w:lang w:val="en-GB"/>
        </w:rPr>
      </w:pPr>
      <w:r>
        <w:rPr>
          <w:rFonts w:ascii="Arial" w:hAnsi="Arial" w:cs="Arial"/>
          <w:i/>
          <w:sz w:val="24"/>
          <w:szCs w:val="24"/>
        </w:rPr>
        <w:t xml:space="preserve"> </w:t>
      </w:r>
      <w:r w:rsidR="0099080D">
        <w:rPr>
          <w:rFonts w:ascii="Arial" w:hAnsi="Arial" w:cs="Arial"/>
          <w:i/>
          <w:sz w:val="24"/>
          <w:szCs w:val="24"/>
        </w:rPr>
        <w:t>P</w:t>
      </w:r>
      <w:r w:rsidR="0038670A">
        <w:rPr>
          <w:rFonts w:ascii="Arial" w:hAnsi="Arial" w:cs="Arial"/>
          <w:i/>
          <w:sz w:val="24"/>
          <w:szCs w:val="24"/>
        </w:rPr>
        <w:t>repar</w:t>
      </w:r>
      <w:r w:rsidR="00971AE1">
        <w:rPr>
          <w:rFonts w:ascii="Arial" w:hAnsi="Arial" w:cs="Arial"/>
          <w:i/>
          <w:sz w:val="24"/>
          <w:szCs w:val="24"/>
        </w:rPr>
        <w:t>atory work</w:t>
      </w:r>
    </w:p>
    <w:p w:rsidR="0099080D" w:rsidRDefault="0099080D" w:rsidP="006B6E38">
      <w:pPr>
        <w:spacing w:before="360" w:after="0" w:line="360" w:lineRule="auto"/>
        <w:jc w:val="both"/>
        <w:rPr>
          <w:rFonts w:ascii="Arial" w:hAnsi="Arial" w:cs="Arial"/>
          <w:sz w:val="24"/>
          <w:szCs w:val="24"/>
          <w:lang w:val="en-GB"/>
        </w:rPr>
      </w:pPr>
      <w:r>
        <w:rPr>
          <w:rFonts w:ascii="Arial" w:hAnsi="Arial" w:cs="Arial"/>
          <w:sz w:val="24"/>
          <w:szCs w:val="24"/>
          <w:lang w:val="en-GB"/>
        </w:rPr>
        <w:t xml:space="preserve">A number of steps done prior to </w:t>
      </w:r>
      <w:r w:rsidR="00054A14">
        <w:rPr>
          <w:rFonts w:ascii="Arial" w:hAnsi="Arial" w:cs="Arial"/>
          <w:sz w:val="24"/>
          <w:szCs w:val="24"/>
          <w:lang w:val="en-GB"/>
        </w:rPr>
        <w:t xml:space="preserve">launching an acquisition process </w:t>
      </w:r>
      <w:r>
        <w:rPr>
          <w:rFonts w:ascii="Arial" w:hAnsi="Arial" w:cs="Arial"/>
          <w:sz w:val="24"/>
          <w:szCs w:val="24"/>
          <w:lang w:val="en-GB"/>
        </w:rPr>
        <w:t xml:space="preserve">can be instrumental in </w:t>
      </w:r>
      <w:r w:rsidR="00054A14">
        <w:rPr>
          <w:rFonts w:ascii="Arial" w:hAnsi="Arial" w:cs="Arial"/>
          <w:sz w:val="24"/>
          <w:szCs w:val="24"/>
          <w:lang w:val="en-GB"/>
        </w:rPr>
        <w:t>initiating and maintaining successful</w:t>
      </w:r>
      <w:r>
        <w:rPr>
          <w:rFonts w:ascii="Arial" w:hAnsi="Arial" w:cs="Arial"/>
          <w:sz w:val="24"/>
          <w:szCs w:val="24"/>
          <w:lang w:val="en-GB"/>
        </w:rPr>
        <w:t xml:space="preserve"> partnerships.</w:t>
      </w:r>
      <w:r w:rsidR="00E87F01" w:rsidRPr="00E87F01">
        <w:t xml:space="preserve"> </w:t>
      </w:r>
      <w:r w:rsidR="00E87F01" w:rsidRPr="00E87F01">
        <w:rPr>
          <w:rFonts w:ascii="Arial" w:hAnsi="Arial" w:cs="Arial"/>
          <w:sz w:val="24"/>
          <w:szCs w:val="24"/>
        </w:rPr>
        <w:t>They are described below</w:t>
      </w:r>
      <w:r w:rsidR="00E87F01" w:rsidRPr="00E87F01">
        <w:rPr>
          <w:rFonts w:ascii="Arial" w:hAnsi="Arial" w:cs="Arial"/>
          <w:sz w:val="24"/>
          <w:szCs w:val="24"/>
          <w:lang w:val="en-GB"/>
        </w:rPr>
        <w:t xml:space="preserve">. </w:t>
      </w:r>
      <w:r>
        <w:rPr>
          <w:rFonts w:ascii="Arial" w:hAnsi="Arial" w:cs="Arial"/>
          <w:sz w:val="24"/>
          <w:szCs w:val="24"/>
          <w:lang w:val="en-GB"/>
        </w:rPr>
        <w:t xml:space="preserve"> </w:t>
      </w:r>
    </w:p>
    <w:p w:rsidR="0099080D" w:rsidRPr="0099080D" w:rsidRDefault="0099080D" w:rsidP="0099080D">
      <w:pPr>
        <w:pStyle w:val="ListParagraph"/>
        <w:numPr>
          <w:ilvl w:val="2"/>
          <w:numId w:val="11"/>
        </w:numPr>
        <w:spacing w:before="360" w:after="0" w:line="360" w:lineRule="auto"/>
        <w:jc w:val="both"/>
        <w:rPr>
          <w:rFonts w:ascii="Arial" w:hAnsi="Arial" w:cs="Arial"/>
          <w:i/>
          <w:sz w:val="24"/>
          <w:szCs w:val="24"/>
        </w:rPr>
      </w:pPr>
      <w:r>
        <w:rPr>
          <w:rFonts w:ascii="Arial" w:hAnsi="Arial" w:cs="Arial"/>
          <w:i/>
          <w:sz w:val="24"/>
          <w:szCs w:val="24"/>
        </w:rPr>
        <w:t>Data discovery</w:t>
      </w:r>
    </w:p>
    <w:p w:rsidR="00054A14" w:rsidRDefault="006B6E38" w:rsidP="006B6E38">
      <w:pPr>
        <w:spacing w:before="360" w:after="0" w:line="360" w:lineRule="auto"/>
        <w:jc w:val="both"/>
        <w:rPr>
          <w:rFonts w:ascii="Arial" w:hAnsi="Arial" w:cs="Arial"/>
          <w:sz w:val="24"/>
          <w:szCs w:val="24"/>
        </w:rPr>
      </w:pPr>
      <w:r w:rsidRPr="006B6E38">
        <w:rPr>
          <w:rFonts w:ascii="Arial" w:hAnsi="Arial" w:cs="Arial"/>
          <w:sz w:val="24"/>
          <w:szCs w:val="24"/>
        </w:rPr>
        <w:t>Given the growing availability of data sources</w:t>
      </w:r>
      <w:r w:rsidR="00054A14">
        <w:rPr>
          <w:rFonts w:ascii="Arial" w:hAnsi="Arial" w:cs="Arial"/>
          <w:sz w:val="24"/>
          <w:szCs w:val="24"/>
        </w:rPr>
        <w:t>,</w:t>
      </w:r>
      <w:r w:rsidRPr="006B6E38">
        <w:rPr>
          <w:rFonts w:ascii="Arial" w:hAnsi="Arial" w:cs="Arial"/>
          <w:sz w:val="24"/>
          <w:szCs w:val="24"/>
        </w:rPr>
        <w:t xml:space="preserve"> </w:t>
      </w:r>
      <w:r w:rsidR="00EC425A">
        <w:rPr>
          <w:rFonts w:ascii="Arial" w:hAnsi="Arial" w:cs="Arial"/>
          <w:sz w:val="24"/>
          <w:szCs w:val="24"/>
        </w:rPr>
        <w:t>proactively</w:t>
      </w:r>
      <w:r w:rsidR="00EC425A" w:rsidRPr="006B6E38">
        <w:rPr>
          <w:rFonts w:ascii="Arial" w:hAnsi="Arial" w:cs="Arial"/>
          <w:sz w:val="24"/>
          <w:szCs w:val="24"/>
        </w:rPr>
        <w:t xml:space="preserve"> </w:t>
      </w:r>
      <w:r w:rsidRPr="006B6E38">
        <w:rPr>
          <w:rFonts w:ascii="Arial" w:hAnsi="Arial" w:cs="Arial"/>
          <w:sz w:val="24"/>
          <w:szCs w:val="24"/>
        </w:rPr>
        <w:t xml:space="preserve">exploring </w:t>
      </w:r>
      <w:r w:rsidR="00054A14">
        <w:rPr>
          <w:rFonts w:ascii="Arial" w:hAnsi="Arial" w:cs="Arial"/>
          <w:sz w:val="24"/>
          <w:szCs w:val="24"/>
        </w:rPr>
        <w:t>the web can lead to interesting discoveries that complement targeted searches for data on specific topics and help identify potential data providers. As well, a</w:t>
      </w:r>
      <w:r w:rsidR="00054A14" w:rsidRPr="00054A14">
        <w:rPr>
          <w:rFonts w:ascii="Arial" w:hAnsi="Arial" w:cs="Arial"/>
          <w:sz w:val="24"/>
          <w:szCs w:val="24"/>
        </w:rPr>
        <w:t xml:space="preserve"> review of the availabl</w:t>
      </w:r>
      <w:r w:rsidR="00054A14">
        <w:rPr>
          <w:rFonts w:ascii="Arial" w:hAnsi="Arial" w:cs="Arial"/>
          <w:sz w:val="24"/>
          <w:szCs w:val="24"/>
        </w:rPr>
        <w:t>e metadata for a specific data source, depending on its completeness, may</w:t>
      </w:r>
      <w:r w:rsidR="00054A14" w:rsidRPr="00054A14">
        <w:rPr>
          <w:rFonts w:ascii="Arial" w:hAnsi="Arial" w:cs="Arial"/>
          <w:sz w:val="24"/>
          <w:szCs w:val="24"/>
        </w:rPr>
        <w:t xml:space="preserve"> be sufficient to </w:t>
      </w:r>
      <w:r w:rsidR="00054A14">
        <w:rPr>
          <w:rFonts w:ascii="Arial" w:hAnsi="Arial" w:cs="Arial"/>
          <w:sz w:val="24"/>
          <w:szCs w:val="24"/>
        </w:rPr>
        <w:t>decide to exclude a data source from further investigation</w:t>
      </w:r>
      <w:r w:rsidR="00971AE1">
        <w:rPr>
          <w:rFonts w:ascii="Arial" w:hAnsi="Arial" w:cs="Arial"/>
          <w:sz w:val="24"/>
          <w:szCs w:val="24"/>
        </w:rPr>
        <w:t>,</w:t>
      </w:r>
      <w:r w:rsidR="00054A14">
        <w:rPr>
          <w:rFonts w:ascii="Arial" w:hAnsi="Arial" w:cs="Arial"/>
          <w:sz w:val="24"/>
          <w:szCs w:val="24"/>
        </w:rPr>
        <w:t xml:space="preserve"> if basic requirements are not met.</w:t>
      </w:r>
    </w:p>
    <w:p w:rsidR="00BB5E19" w:rsidRDefault="00BB5E19" w:rsidP="006B6E38">
      <w:pPr>
        <w:spacing w:before="360" w:after="0" w:line="360" w:lineRule="auto"/>
        <w:jc w:val="both"/>
        <w:rPr>
          <w:rFonts w:ascii="Arial" w:hAnsi="Arial" w:cs="Arial"/>
          <w:sz w:val="24"/>
          <w:szCs w:val="24"/>
        </w:rPr>
      </w:pPr>
      <w:r>
        <w:rPr>
          <w:rFonts w:ascii="Arial" w:hAnsi="Arial" w:cs="Arial"/>
          <w:sz w:val="24"/>
          <w:szCs w:val="24"/>
        </w:rPr>
        <w:t>A number of c</w:t>
      </w:r>
      <w:r w:rsidR="006B6E38">
        <w:rPr>
          <w:rFonts w:ascii="Arial" w:hAnsi="Arial" w:cs="Arial"/>
          <w:sz w:val="24"/>
          <w:szCs w:val="24"/>
        </w:rPr>
        <w:t xml:space="preserve">urrent </w:t>
      </w:r>
      <w:r w:rsidR="006B755F">
        <w:rPr>
          <w:rFonts w:ascii="Arial" w:hAnsi="Arial" w:cs="Arial"/>
          <w:sz w:val="24"/>
          <w:szCs w:val="24"/>
        </w:rPr>
        <w:t>Statistics Canada initiatives</w:t>
      </w:r>
      <w:r w:rsidR="006B6E38">
        <w:rPr>
          <w:rFonts w:ascii="Arial" w:hAnsi="Arial" w:cs="Arial"/>
          <w:sz w:val="24"/>
          <w:szCs w:val="24"/>
        </w:rPr>
        <w:t xml:space="preserve"> include </w:t>
      </w:r>
      <w:r w:rsidR="00241A09">
        <w:rPr>
          <w:rFonts w:ascii="Arial" w:hAnsi="Arial" w:cs="Arial"/>
          <w:sz w:val="24"/>
          <w:szCs w:val="24"/>
        </w:rPr>
        <w:t>conducting</w:t>
      </w:r>
      <w:r w:rsidR="006B6E38">
        <w:rPr>
          <w:rFonts w:ascii="Arial" w:hAnsi="Arial" w:cs="Arial"/>
          <w:sz w:val="24"/>
          <w:szCs w:val="24"/>
        </w:rPr>
        <w:t xml:space="preserve"> environmental scan</w:t>
      </w:r>
      <w:r w:rsidR="008F18AA">
        <w:rPr>
          <w:rFonts w:ascii="Arial" w:hAnsi="Arial" w:cs="Arial"/>
          <w:sz w:val="24"/>
          <w:szCs w:val="24"/>
        </w:rPr>
        <w:t>s</w:t>
      </w:r>
      <w:r w:rsidR="006B6E38">
        <w:rPr>
          <w:rFonts w:ascii="Arial" w:hAnsi="Arial" w:cs="Arial"/>
          <w:sz w:val="24"/>
          <w:szCs w:val="24"/>
        </w:rPr>
        <w:t xml:space="preserve"> of various type</w:t>
      </w:r>
      <w:r w:rsidR="00364D90">
        <w:rPr>
          <w:rFonts w:ascii="Arial" w:hAnsi="Arial" w:cs="Arial"/>
          <w:sz w:val="24"/>
          <w:szCs w:val="24"/>
        </w:rPr>
        <w:t>s</w:t>
      </w:r>
      <w:r w:rsidR="006B6E38">
        <w:rPr>
          <w:rFonts w:ascii="Arial" w:hAnsi="Arial" w:cs="Arial"/>
          <w:sz w:val="24"/>
          <w:szCs w:val="24"/>
        </w:rPr>
        <w:t xml:space="preserve"> of open data. </w:t>
      </w:r>
      <w:r w:rsidR="00054A14">
        <w:rPr>
          <w:rFonts w:ascii="Arial" w:hAnsi="Arial" w:cs="Arial"/>
          <w:sz w:val="24"/>
          <w:szCs w:val="24"/>
        </w:rPr>
        <w:t>Given their nature, open data files are often created by aggre</w:t>
      </w:r>
      <w:r w:rsidR="00EC425A">
        <w:rPr>
          <w:rFonts w:ascii="Arial" w:hAnsi="Arial" w:cs="Arial"/>
          <w:sz w:val="24"/>
          <w:szCs w:val="24"/>
        </w:rPr>
        <w:t xml:space="preserve">gating information produced at </w:t>
      </w:r>
      <w:r w:rsidR="00054A14">
        <w:rPr>
          <w:rFonts w:ascii="Arial" w:hAnsi="Arial" w:cs="Arial"/>
          <w:sz w:val="24"/>
          <w:szCs w:val="24"/>
        </w:rPr>
        <w:t>more granular level</w:t>
      </w:r>
      <w:r w:rsidR="00EC425A">
        <w:rPr>
          <w:rFonts w:ascii="Arial" w:hAnsi="Arial" w:cs="Arial"/>
          <w:sz w:val="24"/>
          <w:szCs w:val="24"/>
        </w:rPr>
        <w:t>s</w:t>
      </w:r>
      <w:r w:rsidR="00054A14">
        <w:rPr>
          <w:rFonts w:ascii="Arial" w:hAnsi="Arial" w:cs="Arial"/>
          <w:sz w:val="24"/>
          <w:szCs w:val="24"/>
        </w:rPr>
        <w:t>. Hence, f</w:t>
      </w:r>
      <w:r>
        <w:rPr>
          <w:rFonts w:ascii="Arial" w:hAnsi="Arial" w:cs="Arial"/>
          <w:sz w:val="24"/>
          <w:szCs w:val="24"/>
        </w:rPr>
        <w:t>urt</w:t>
      </w:r>
      <w:r w:rsidR="00054A14">
        <w:rPr>
          <w:rFonts w:ascii="Arial" w:hAnsi="Arial" w:cs="Arial"/>
          <w:sz w:val="24"/>
          <w:szCs w:val="24"/>
        </w:rPr>
        <w:t xml:space="preserve">her inquiries with the open data </w:t>
      </w:r>
      <w:r>
        <w:rPr>
          <w:rFonts w:ascii="Arial" w:hAnsi="Arial" w:cs="Arial"/>
          <w:sz w:val="24"/>
          <w:szCs w:val="24"/>
        </w:rPr>
        <w:t xml:space="preserve">provider </w:t>
      </w:r>
      <w:r w:rsidR="00054A14">
        <w:rPr>
          <w:rFonts w:ascii="Arial" w:hAnsi="Arial" w:cs="Arial"/>
          <w:sz w:val="24"/>
          <w:szCs w:val="24"/>
        </w:rPr>
        <w:t xml:space="preserve">can be considered to </w:t>
      </w:r>
      <w:r w:rsidR="00023211">
        <w:rPr>
          <w:rFonts w:ascii="Arial" w:hAnsi="Arial" w:cs="Arial"/>
          <w:sz w:val="24"/>
          <w:szCs w:val="24"/>
        </w:rPr>
        <w:t xml:space="preserve">meet </w:t>
      </w:r>
      <w:r w:rsidR="00054A14">
        <w:rPr>
          <w:rFonts w:ascii="Arial" w:hAnsi="Arial" w:cs="Arial"/>
          <w:sz w:val="24"/>
          <w:szCs w:val="24"/>
        </w:rPr>
        <w:t xml:space="preserve">NSO </w:t>
      </w:r>
      <w:r w:rsidR="00023211">
        <w:rPr>
          <w:rFonts w:ascii="Arial" w:hAnsi="Arial" w:cs="Arial"/>
          <w:sz w:val="24"/>
          <w:szCs w:val="24"/>
        </w:rPr>
        <w:t>specific needs</w:t>
      </w:r>
      <w:r w:rsidR="00054A14">
        <w:rPr>
          <w:rFonts w:ascii="Arial" w:hAnsi="Arial" w:cs="Arial"/>
          <w:sz w:val="24"/>
          <w:szCs w:val="24"/>
        </w:rPr>
        <w:t xml:space="preserve"> for more granular data</w:t>
      </w:r>
      <w:r>
        <w:rPr>
          <w:rFonts w:ascii="Arial" w:hAnsi="Arial" w:cs="Arial"/>
          <w:sz w:val="24"/>
          <w:szCs w:val="24"/>
        </w:rPr>
        <w:t xml:space="preserve">.  </w:t>
      </w:r>
    </w:p>
    <w:p w:rsidR="005B1E69" w:rsidRPr="00411572" w:rsidRDefault="00E65ECA" w:rsidP="0099080D">
      <w:pPr>
        <w:pStyle w:val="ListParagraph"/>
        <w:numPr>
          <w:ilvl w:val="2"/>
          <w:numId w:val="11"/>
        </w:numPr>
        <w:spacing w:before="360" w:after="0" w:line="360" w:lineRule="auto"/>
        <w:jc w:val="both"/>
        <w:rPr>
          <w:rFonts w:ascii="Arial" w:hAnsi="Arial" w:cs="Arial"/>
          <w:i/>
          <w:sz w:val="24"/>
          <w:szCs w:val="24"/>
          <w:lang w:val="en-GB"/>
        </w:rPr>
      </w:pPr>
      <w:r>
        <w:rPr>
          <w:rFonts w:ascii="Arial" w:hAnsi="Arial" w:cs="Arial"/>
          <w:i/>
          <w:sz w:val="24"/>
          <w:szCs w:val="24"/>
        </w:rPr>
        <w:t>Understand</w:t>
      </w:r>
      <w:r w:rsidR="0099080D">
        <w:rPr>
          <w:rFonts w:ascii="Arial" w:hAnsi="Arial" w:cs="Arial"/>
          <w:i/>
          <w:sz w:val="24"/>
          <w:szCs w:val="24"/>
        </w:rPr>
        <w:t>ing</w:t>
      </w:r>
      <w:r>
        <w:rPr>
          <w:rFonts w:ascii="Arial" w:hAnsi="Arial" w:cs="Arial"/>
          <w:i/>
          <w:sz w:val="24"/>
          <w:szCs w:val="24"/>
        </w:rPr>
        <w:t xml:space="preserve"> the d</w:t>
      </w:r>
      <w:r w:rsidR="005B1E69" w:rsidRPr="00411572">
        <w:rPr>
          <w:rFonts w:ascii="Arial" w:hAnsi="Arial" w:cs="Arial"/>
          <w:i/>
          <w:sz w:val="24"/>
          <w:szCs w:val="24"/>
        </w:rPr>
        <w:t xml:space="preserve">ata </w:t>
      </w:r>
      <w:r w:rsidR="005B1E69">
        <w:rPr>
          <w:rFonts w:ascii="Arial" w:hAnsi="Arial" w:cs="Arial"/>
          <w:i/>
          <w:sz w:val="24"/>
          <w:szCs w:val="24"/>
        </w:rPr>
        <w:t>provider</w:t>
      </w:r>
      <w:r w:rsidR="00054A14">
        <w:rPr>
          <w:rFonts w:ascii="Arial" w:hAnsi="Arial" w:cs="Arial"/>
          <w:i/>
          <w:sz w:val="24"/>
          <w:szCs w:val="24"/>
        </w:rPr>
        <w:t xml:space="preserve"> </w:t>
      </w:r>
      <w:r w:rsidR="005B1E69">
        <w:rPr>
          <w:rFonts w:ascii="Arial" w:hAnsi="Arial" w:cs="Arial"/>
          <w:i/>
          <w:sz w:val="24"/>
          <w:szCs w:val="24"/>
        </w:rPr>
        <w:t>business model</w:t>
      </w:r>
    </w:p>
    <w:p w:rsidR="00E65ECA" w:rsidRDefault="00E65ECA" w:rsidP="005B1E69">
      <w:pPr>
        <w:spacing w:before="360" w:after="0" w:line="360" w:lineRule="auto"/>
        <w:jc w:val="both"/>
        <w:rPr>
          <w:rFonts w:ascii="Arial" w:hAnsi="Arial" w:cs="Arial"/>
          <w:sz w:val="24"/>
          <w:szCs w:val="24"/>
          <w:lang w:val="en-GB"/>
        </w:rPr>
      </w:pPr>
      <w:r>
        <w:rPr>
          <w:rFonts w:ascii="Arial" w:hAnsi="Arial" w:cs="Arial"/>
          <w:sz w:val="24"/>
          <w:szCs w:val="24"/>
          <w:lang w:val="en-GB"/>
        </w:rPr>
        <w:t xml:space="preserve">Understanding </w:t>
      </w:r>
      <w:r w:rsidR="00054A14">
        <w:rPr>
          <w:rFonts w:ascii="Arial" w:hAnsi="Arial" w:cs="Arial"/>
          <w:sz w:val="24"/>
          <w:szCs w:val="24"/>
          <w:lang w:val="en-GB"/>
        </w:rPr>
        <w:t xml:space="preserve">the data product </w:t>
      </w:r>
      <w:r>
        <w:rPr>
          <w:rFonts w:ascii="Arial" w:hAnsi="Arial" w:cs="Arial"/>
          <w:sz w:val="24"/>
          <w:szCs w:val="24"/>
          <w:lang w:val="en-GB"/>
        </w:rPr>
        <w:t xml:space="preserve">and documenting the data provider business model </w:t>
      </w:r>
      <w:r w:rsidR="00054A14">
        <w:rPr>
          <w:rFonts w:ascii="Arial" w:hAnsi="Arial" w:cs="Arial"/>
          <w:sz w:val="24"/>
          <w:szCs w:val="24"/>
          <w:lang w:val="en-GB"/>
        </w:rPr>
        <w:t>facilitate</w:t>
      </w:r>
      <w:r w:rsidR="00EC425A">
        <w:rPr>
          <w:rFonts w:ascii="Arial" w:hAnsi="Arial" w:cs="Arial"/>
          <w:sz w:val="24"/>
          <w:szCs w:val="24"/>
          <w:lang w:val="en-GB"/>
        </w:rPr>
        <w:t>s</w:t>
      </w:r>
      <w:r w:rsidR="00054A14">
        <w:rPr>
          <w:rFonts w:ascii="Arial" w:hAnsi="Arial" w:cs="Arial"/>
          <w:sz w:val="24"/>
          <w:szCs w:val="24"/>
          <w:lang w:val="en-GB"/>
        </w:rPr>
        <w:t xml:space="preserve"> efficient communication and help</w:t>
      </w:r>
      <w:r w:rsidR="00EC425A">
        <w:rPr>
          <w:rFonts w:ascii="Arial" w:hAnsi="Arial" w:cs="Arial"/>
          <w:sz w:val="24"/>
          <w:szCs w:val="24"/>
          <w:lang w:val="en-GB"/>
        </w:rPr>
        <w:t>s to</w:t>
      </w:r>
      <w:r w:rsidR="00054A14">
        <w:rPr>
          <w:rFonts w:ascii="Arial" w:hAnsi="Arial" w:cs="Arial"/>
          <w:sz w:val="24"/>
          <w:szCs w:val="24"/>
          <w:lang w:val="en-GB"/>
        </w:rPr>
        <w:t xml:space="preserve"> orient discussions t</w:t>
      </w:r>
      <w:r w:rsidR="00EC425A">
        <w:rPr>
          <w:rFonts w:ascii="Arial" w:hAnsi="Arial" w:cs="Arial"/>
          <w:sz w:val="24"/>
          <w:szCs w:val="24"/>
          <w:lang w:val="en-GB"/>
        </w:rPr>
        <w:t>hat</w:t>
      </w:r>
      <w:r w:rsidR="00054A14">
        <w:rPr>
          <w:rFonts w:ascii="Arial" w:hAnsi="Arial" w:cs="Arial"/>
          <w:sz w:val="24"/>
          <w:szCs w:val="24"/>
          <w:lang w:val="en-GB"/>
        </w:rPr>
        <w:t xml:space="preserve"> address potential concerns but also identify mutually beneficial outcomes. A</w:t>
      </w:r>
      <w:r>
        <w:rPr>
          <w:rFonts w:ascii="Arial" w:hAnsi="Arial" w:cs="Arial"/>
          <w:sz w:val="24"/>
          <w:szCs w:val="24"/>
          <w:lang w:val="en-GB"/>
        </w:rPr>
        <w:t xml:space="preserve">spects to </w:t>
      </w:r>
      <w:r w:rsidR="0099080D">
        <w:rPr>
          <w:rFonts w:ascii="Arial" w:hAnsi="Arial" w:cs="Arial"/>
          <w:sz w:val="24"/>
          <w:szCs w:val="24"/>
          <w:lang w:val="en-GB"/>
        </w:rPr>
        <w:t xml:space="preserve">consider </w:t>
      </w:r>
      <w:r w:rsidR="00054A14">
        <w:rPr>
          <w:rFonts w:ascii="Arial" w:hAnsi="Arial" w:cs="Arial"/>
          <w:sz w:val="24"/>
          <w:szCs w:val="24"/>
          <w:lang w:val="en-GB"/>
        </w:rPr>
        <w:t>in this review include the following</w:t>
      </w:r>
      <w:r w:rsidR="0099080D">
        <w:rPr>
          <w:rFonts w:ascii="Arial" w:hAnsi="Arial" w:cs="Arial"/>
          <w:sz w:val="24"/>
          <w:szCs w:val="24"/>
          <w:lang w:val="en-GB"/>
        </w:rPr>
        <w:t xml:space="preserve">: </w:t>
      </w:r>
    </w:p>
    <w:p w:rsidR="00054A14" w:rsidRPr="00054A14" w:rsidRDefault="00054A14" w:rsidP="00054A14">
      <w:pPr>
        <w:pStyle w:val="ListParagraph"/>
        <w:numPr>
          <w:ilvl w:val="0"/>
          <w:numId w:val="48"/>
        </w:numPr>
        <w:spacing w:before="360" w:after="0" w:line="360" w:lineRule="auto"/>
        <w:jc w:val="both"/>
        <w:rPr>
          <w:rFonts w:ascii="Arial" w:hAnsi="Arial" w:cs="Arial"/>
          <w:sz w:val="24"/>
          <w:szCs w:val="24"/>
        </w:rPr>
      </w:pPr>
      <w:r w:rsidRPr="00054A14">
        <w:rPr>
          <w:rFonts w:ascii="Arial" w:hAnsi="Arial" w:cs="Arial"/>
          <w:sz w:val="24"/>
          <w:szCs w:val="24"/>
        </w:rPr>
        <w:lastRenderedPageBreak/>
        <w:t>Data products</w:t>
      </w:r>
      <w:r w:rsidR="00AB5342">
        <w:rPr>
          <w:rFonts w:ascii="Arial" w:hAnsi="Arial" w:cs="Arial"/>
          <w:sz w:val="24"/>
          <w:szCs w:val="24"/>
        </w:rPr>
        <w:t xml:space="preserve"> </w:t>
      </w:r>
    </w:p>
    <w:p w:rsidR="00054A14" w:rsidRDefault="009541D3" w:rsidP="00054A14">
      <w:pPr>
        <w:pStyle w:val="ListParagraph"/>
        <w:numPr>
          <w:ilvl w:val="1"/>
          <w:numId w:val="48"/>
        </w:numPr>
        <w:spacing w:before="360" w:after="0" w:line="360" w:lineRule="auto"/>
        <w:jc w:val="both"/>
        <w:rPr>
          <w:rFonts w:ascii="Arial" w:hAnsi="Arial" w:cs="Arial"/>
          <w:sz w:val="24"/>
          <w:szCs w:val="24"/>
        </w:rPr>
      </w:pPr>
      <w:r>
        <w:rPr>
          <w:rFonts w:ascii="Arial" w:hAnsi="Arial" w:cs="Arial"/>
          <w:sz w:val="24"/>
          <w:szCs w:val="24"/>
        </w:rPr>
        <w:t>Review</w:t>
      </w:r>
      <w:r w:rsidR="00054A14" w:rsidRPr="00054A14">
        <w:rPr>
          <w:rFonts w:ascii="Arial" w:hAnsi="Arial" w:cs="Arial"/>
          <w:sz w:val="24"/>
          <w:szCs w:val="24"/>
        </w:rPr>
        <w:t xml:space="preserve"> the information </w:t>
      </w:r>
      <w:r w:rsidR="00054A14">
        <w:rPr>
          <w:rFonts w:ascii="Arial" w:hAnsi="Arial" w:cs="Arial"/>
          <w:sz w:val="24"/>
          <w:szCs w:val="24"/>
        </w:rPr>
        <w:t xml:space="preserve">readily </w:t>
      </w:r>
      <w:r w:rsidR="00054A14" w:rsidRPr="00054A14">
        <w:rPr>
          <w:rFonts w:ascii="Arial" w:hAnsi="Arial" w:cs="Arial"/>
          <w:sz w:val="24"/>
          <w:szCs w:val="24"/>
        </w:rPr>
        <w:t>available</w:t>
      </w:r>
      <w:r w:rsidR="00054A14">
        <w:rPr>
          <w:rFonts w:ascii="Arial" w:hAnsi="Arial" w:cs="Arial"/>
          <w:sz w:val="24"/>
          <w:szCs w:val="24"/>
        </w:rPr>
        <w:t xml:space="preserve"> </w:t>
      </w:r>
      <w:r>
        <w:rPr>
          <w:rFonts w:ascii="Arial" w:hAnsi="Arial" w:cs="Arial"/>
          <w:sz w:val="24"/>
          <w:szCs w:val="24"/>
        </w:rPr>
        <w:t xml:space="preserve">to </w:t>
      </w:r>
      <w:r w:rsidR="00054A14">
        <w:rPr>
          <w:rFonts w:ascii="Arial" w:hAnsi="Arial" w:cs="Arial"/>
          <w:sz w:val="24"/>
          <w:szCs w:val="24"/>
        </w:rPr>
        <w:t>help</w:t>
      </w:r>
      <w:r w:rsidR="00054A14" w:rsidRPr="00054A14">
        <w:rPr>
          <w:rFonts w:ascii="Arial" w:hAnsi="Arial" w:cs="Arial"/>
          <w:sz w:val="24"/>
          <w:szCs w:val="24"/>
        </w:rPr>
        <w:t xml:space="preserve"> determine the potential of the data source and its limitations given the intended </w:t>
      </w:r>
      <w:r w:rsidR="00054A14">
        <w:rPr>
          <w:rFonts w:ascii="Arial" w:hAnsi="Arial" w:cs="Arial"/>
          <w:sz w:val="24"/>
          <w:szCs w:val="24"/>
        </w:rPr>
        <w:t xml:space="preserve">statistical </w:t>
      </w:r>
      <w:r w:rsidR="00054A14" w:rsidRPr="00054A14">
        <w:rPr>
          <w:rFonts w:ascii="Arial" w:hAnsi="Arial" w:cs="Arial"/>
          <w:sz w:val="24"/>
          <w:szCs w:val="24"/>
        </w:rPr>
        <w:t xml:space="preserve">purpose. </w:t>
      </w:r>
    </w:p>
    <w:p w:rsidR="00594EA8" w:rsidRPr="00054A14" w:rsidRDefault="00594EA8" w:rsidP="00054A14">
      <w:pPr>
        <w:pStyle w:val="ListParagraph"/>
        <w:numPr>
          <w:ilvl w:val="1"/>
          <w:numId w:val="48"/>
        </w:numPr>
        <w:spacing w:before="360" w:after="0" w:line="360" w:lineRule="auto"/>
        <w:jc w:val="both"/>
        <w:rPr>
          <w:rFonts w:ascii="Arial" w:hAnsi="Arial" w:cs="Arial"/>
          <w:sz w:val="24"/>
          <w:szCs w:val="24"/>
        </w:rPr>
      </w:pPr>
      <w:r>
        <w:rPr>
          <w:rFonts w:ascii="Arial" w:hAnsi="Arial" w:cs="Arial"/>
          <w:sz w:val="24"/>
          <w:szCs w:val="24"/>
        </w:rPr>
        <w:t>In the context of a win-win approach, explore how specific products produced by the NSO’s could be of interest to the data provider.</w:t>
      </w:r>
    </w:p>
    <w:p w:rsidR="005B1E69" w:rsidRDefault="00E65ECA" w:rsidP="00E65ECA">
      <w:pPr>
        <w:pStyle w:val="ListParagraph"/>
        <w:numPr>
          <w:ilvl w:val="0"/>
          <w:numId w:val="48"/>
        </w:numPr>
        <w:spacing w:before="360" w:after="0" w:line="360" w:lineRule="auto"/>
        <w:jc w:val="both"/>
        <w:rPr>
          <w:rFonts w:ascii="Arial" w:hAnsi="Arial" w:cs="Arial"/>
          <w:sz w:val="24"/>
          <w:szCs w:val="24"/>
        </w:rPr>
      </w:pPr>
      <w:r>
        <w:rPr>
          <w:rFonts w:ascii="Arial" w:hAnsi="Arial" w:cs="Arial"/>
          <w:sz w:val="24"/>
          <w:szCs w:val="24"/>
        </w:rPr>
        <w:t>Regulatory framework</w:t>
      </w:r>
      <w:r w:rsidR="007A2310" w:rsidRPr="00E65ECA">
        <w:rPr>
          <w:rFonts w:ascii="Arial" w:hAnsi="Arial" w:cs="Arial"/>
          <w:sz w:val="24"/>
          <w:szCs w:val="24"/>
        </w:rPr>
        <w:t xml:space="preserve"> </w:t>
      </w:r>
    </w:p>
    <w:p w:rsidR="00054A14" w:rsidRPr="00054A14" w:rsidRDefault="00F5559F" w:rsidP="00054A14">
      <w:pPr>
        <w:pStyle w:val="ListParagraph"/>
        <w:numPr>
          <w:ilvl w:val="1"/>
          <w:numId w:val="48"/>
        </w:numPr>
        <w:spacing w:before="360" w:after="0" w:line="360" w:lineRule="auto"/>
        <w:jc w:val="both"/>
        <w:rPr>
          <w:rFonts w:ascii="Arial" w:hAnsi="Arial" w:cs="Arial"/>
          <w:sz w:val="24"/>
          <w:szCs w:val="24"/>
        </w:rPr>
      </w:pPr>
      <w:r>
        <w:rPr>
          <w:rFonts w:ascii="Arial" w:hAnsi="Arial" w:cs="Arial"/>
          <w:sz w:val="24"/>
          <w:szCs w:val="24"/>
        </w:rPr>
        <w:t xml:space="preserve">Identify </w:t>
      </w:r>
      <w:r w:rsidR="00E65ECA">
        <w:rPr>
          <w:rFonts w:ascii="Arial" w:hAnsi="Arial" w:cs="Arial"/>
          <w:sz w:val="24"/>
          <w:szCs w:val="24"/>
        </w:rPr>
        <w:t>specific laws and rule</w:t>
      </w:r>
      <w:r w:rsidR="0099080D">
        <w:rPr>
          <w:rFonts w:ascii="Arial" w:hAnsi="Arial" w:cs="Arial"/>
          <w:sz w:val="24"/>
          <w:szCs w:val="24"/>
        </w:rPr>
        <w:t>s</w:t>
      </w:r>
      <w:r w:rsidR="00E65ECA">
        <w:rPr>
          <w:rFonts w:ascii="Arial" w:hAnsi="Arial" w:cs="Arial"/>
          <w:sz w:val="24"/>
          <w:szCs w:val="24"/>
        </w:rPr>
        <w:t xml:space="preserve"> that apply to this organization</w:t>
      </w:r>
      <w:r w:rsidR="0099080D">
        <w:rPr>
          <w:rFonts w:ascii="Arial" w:hAnsi="Arial" w:cs="Arial"/>
          <w:sz w:val="24"/>
          <w:szCs w:val="24"/>
        </w:rPr>
        <w:t xml:space="preserve"> and in particular </w:t>
      </w:r>
      <w:r w:rsidR="00EC425A">
        <w:rPr>
          <w:rFonts w:ascii="Arial" w:hAnsi="Arial" w:cs="Arial"/>
          <w:sz w:val="24"/>
          <w:szCs w:val="24"/>
        </w:rPr>
        <w:t xml:space="preserve">those </w:t>
      </w:r>
      <w:r w:rsidR="0099080D">
        <w:rPr>
          <w:rFonts w:ascii="Arial" w:hAnsi="Arial" w:cs="Arial"/>
          <w:sz w:val="24"/>
          <w:szCs w:val="24"/>
        </w:rPr>
        <w:t xml:space="preserve">that could restrict the use of the administrative data for statistical purposes. </w:t>
      </w:r>
    </w:p>
    <w:p w:rsidR="00054A14" w:rsidRDefault="007B6326" w:rsidP="00A20A72">
      <w:pPr>
        <w:pStyle w:val="ListParagraph"/>
        <w:numPr>
          <w:ilvl w:val="1"/>
          <w:numId w:val="48"/>
        </w:numPr>
        <w:spacing w:before="360" w:after="0" w:line="360" w:lineRule="auto"/>
        <w:jc w:val="both"/>
        <w:rPr>
          <w:rFonts w:ascii="Arial" w:hAnsi="Arial" w:cs="Arial"/>
          <w:sz w:val="24"/>
          <w:szCs w:val="24"/>
        </w:rPr>
      </w:pPr>
      <w:r w:rsidRPr="00054A14">
        <w:rPr>
          <w:rFonts w:ascii="Arial" w:hAnsi="Arial" w:cs="Arial"/>
          <w:sz w:val="24"/>
          <w:szCs w:val="24"/>
        </w:rPr>
        <w:t xml:space="preserve">Determine if the data provider collects its own data or if it was obtained from another organization. </w:t>
      </w:r>
      <w:r w:rsidR="00E65ECA" w:rsidRPr="00054A14">
        <w:rPr>
          <w:rFonts w:ascii="Arial" w:hAnsi="Arial" w:cs="Arial"/>
          <w:sz w:val="24"/>
          <w:szCs w:val="24"/>
        </w:rPr>
        <w:t>For example, commercially available data originally produced by an organization may be</w:t>
      </w:r>
      <w:r w:rsidRPr="00054A14">
        <w:rPr>
          <w:rFonts w:ascii="Arial" w:hAnsi="Arial" w:cs="Arial"/>
          <w:sz w:val="24"/>
          <w:szCs w:val="24"/>
        </w:rPr>
        <w:t xml:space="preserve"> obtained through a third party</w:t>
      </w:r>
      <w:r w:rsidR="00E65ECA" w:rsidRPr="00054A14">
        <w:rPr>
          <w:rFonts w:ascii="Arial" w:hAnsi="Arial" w:cs="Arial"/>
          <w:sz w:val="24"/>
          <w:szCs w:val="24"/>
        </w:rPr>
        <w:t xml:space="preserve">. Specific rules set by the </w:t>
      </w:r>
      <w:r w:rsidRPr="00054A14">
        <w:rPr>
          <w:rFonts w:ascii="Arial" w:hAnsi="Arial" w:cs="Arial"/>
          <w:sz w:val="24"/>
          <w:szCs w:val="24"/>
        </w:rPr>
        <w:t xml:space="preserve">original </w:t>
      </w:r>
      <w:r w:rsidR="00E65ECA" w:rsidRPr="00054A14">
        <w:rPr>
          <w:rFonts w:ascii="Arial" w:hAnsi="Arial" w:cs="Arial"/>
          <w:sz w:val="24"/>
          <w:szCs w:val="24"/>
        </w:rPr>
        <w:t xml:space="preserve">data </w:t>
      </w:r>
      <w:r w:rsidRPr="00054A14">
        <w:rPr>
          <w:rFonts w:ascii="Arial" w:hAnsi="Arial" w:cs="Arial"/>
          <w:sz w:val="24"/>
          <w:szCs w:val="24"/>
        </w:rPr>
        <w:t>producer</w:t>
      </w:r>
      <w:r w:rsidR="00E65ECA" w:rsidRPr="00054A14">
        <w:rPr>
          <w:rFonts w:ascii="Arial" w:hAnsi="Arial" w:cs="Arial"/>
          <w:sz w:val="24"/>
          <w:szCs w:val="24"/>
        </w:rPr>
        <w:t xml:space="preserve"> may apply to the data obtained through a third party.  </w:t>
      </w:r>
    </w:p>
    <w:p w:rsidR="00054A14" w:rsidRDefault="00F5559F" w:rsidP="00A20A72">
      <w:pPr>
        <w:pStyle w:val="ListParagraph"/>
        <w:numPr>
          <w:ilvl w:val="1"/>
          <w:numId w:val="48"/>
        </w:numPr>
        <w:spacing w:before="360" w:after="0" w:line="360" w:lineRule="auto"/>
        <w:jc w:val="both"/>
        <w:rPr>
          <w:rFonts w:ascii="Arial" w:hAnsi="Arial" w:cs="Arial"/>
          <w:sz w:val="24"/>
          <w:szCs w:val="24"/>
        </w:rPr>
      </w:pPr>
      <w:r>
        <w:rPr>
          <w:rFonts w:ascii="Arial" w:hAnsi="Arial" w:cs="Arial"/>
          <w:sz w:val="24"/>
          <w:szCs w:val="24"/>
        </w:rPr>
        <w:t xml:space="preserve">Consider </w:t>
      </w:r>
      <w:r w:rsidR="007A2310" w:rsidRPr="00054A14">
        <w:rPr>
          <w:rFonts w:ascii="Arial" w:hAnsi="Arial" w:cs="Arial"/>
          <w:sz w:val="24"/>
          <w:szCs w:val="24"/>
        </w:rPr>
        <w:t>intellectual property rights associated with the data product and the legislative framework that governs it.</w:t>
      </w:r>
    </w:p>
    <w:p w:rsidR="00E65ECA" w:rsidRPr="00054A14" w:rsidRDefault="00E65ECA" w:rsidP="00E65ECA">
      <w:pPr>
        <w:pStyle w:val="ListParagraph"/>
        <w:numPr>
          <w:ilvl w:val="0"/>
          <w:numId w:val="48"/>
        </w:numPr>
        <w:spacing w:before="360" w:after="0" w:line="360" w:lineRule="auto"/>
        <w:jc w:val="both"/>
        <w:rPr>
          <w:rFonts w:ascii="Arial" w:hAnsi="Arial" w:cs="Arial"/>
          <w:sz w:val="24"/>
          <w:szCs w:val="24"/>
        </w:rPr>
      </w:pPr>
      <w:r w:rsidRPr="00054A14">
        <w:rPr>
          <w:rFonts w:ascii="Arial" w:hAnsi="Arial" w:cs="Arial"/>
          <w:sz w:val="24"/>
          <w:szCs w:val="24"/>
        </w:rPr>
        <w:t>Hierarchical structure</w:t>
      </w:r>
    </w:p>
    <w:p w:rsidR="0031673D" w:rsidRPr="00054A14" w:rsidRDefault="007B6326" w:rsidP="00E65ECA">
      <w:pPr>
        <w:pStyle w:val="ListParagraph"/>
        <w:numPr>
          <w:ilvl w:val="1"/>
          <w:numId w:val="48"/>
        </w:numPr>
        <w:spacing w:before="360" w:after="0" w:line="360" w:lineRule="auto"/>
        <w:jc w:val="both"/>
        <w:rPr>
          <w:rFonts w:ascii="Arial" w:hAnsi="Arial" w:cs="Arial"/>
          <w:sz w:val="24"/>
          <w:szCs w:val="24"/>
        </w:rPr>
      </w:pPr>
      <w:r w:rsidRPr="00054A14">
        <w:rPr>
          <w:rFonts w:ascii="Arial" w:hAnsi="Arial" w:cs="Arial"/>
          <w:sz w:val="24"/>
          <w:szCs w:val="24"/>
        </w:rPr>
        <w:t>Identify the individual that shoul</w:t>
      </w:r>
      <w:r w:rsidR="0099080D" w:rsidRPr="00054A14">
        <w:rPr>
          <w:rFonts w:ascii="Arial" w:hAnsi="Arial" w:cs="Arial"/>
          <w:sz w:val="24"/>
          <w:szCs w:val="24"/>
        </w:rPr>
        <w:t xml:space="preserve">d </w:t>
      </w:r>
      <w:r w:rsidR="007A2310" w:rsidRPr="00054A14">
        <w:rPr>
          <w:rFonts w:ascii="Arial" w:hAnsi="Arial" w:cs="Arial"/>
          <w:sz w:val="24"/>
          <w:szCs w:val="24"/>
        </w:rPr>
        <w:t>receive the initial communication</w:t>
      </w:r>
      <w:r w:rsidR="0009638C" w:rsidRPr="00054A14">
        <w:rPr>
          <w:rFonts w:ascii="Arial" w:hAnsi="Arial" w:cs="Arial"/>
          <w:sz w:val="24"/>
          <w:szCs w:val="24"/>
        </w:rPr>
        <w:t xml:space="preserve"> material</w:t>
      </w:r>
      <w:r w:rsidRPr="00054A14">
        <w:rPr>
          <w:rFonts w:ascii="Arial" w:hAnsi="Arial" w:cs="Arial"/>
          <w:sz w:val="24"/>
          <w:szCs w:val="24"/>
        </w:rPr>
        <w:t xml:space="preserve"> that is being sent by the NSO</w:t>
      </w:r>
      <w:r w:rsidR="009541D3">
        <w:rPr>
          <w:rFonts w:ascii="Arial" w:hAnsi="Arial" w:cs="Arial"/>
          <w:sz w:val="24"/>
          <w:szCs w:val="24"/>
        </w:rPr>
        <w:t xml:space="preserve">. This </w:t>
      </w:r>
      <w:r w:rsidRPr="00054A14">
        <w:rPr>
          <w:rFonts w:ascii="Arial" w:hAnsi="Arial" w:cs="Arial"/>
          <w:sz w:val="24"/>
          <w:szCs w:val="24"/>
        </w:rPr>
        <w:t xml:space="preserve">crucial step </w:t>
      </w:r>
      <w:r w:rsidR="009541D3">
        <w:rPr>
          <w:rFonts w:ascii="Arial" w:hAnsi="Arial" w:cs="Arial"/>
          <w:sz w:val="24"/>
          <w:szCs w:val="24"/>
        </w:rPr>
        <w:t>is</w:t>
      </w:r>
      <w:r w:rsidRPr="00054A14">
        <w:rPr>
          <w:rFonts w:ascii="Arial" w:hAnsi="Arial" w:cs="Arial"/>
          <w:sz w:val="24"/>
          <w:szCs w:val="24"/>
        </w:rPr>
        <w:t xml:space="preserve"> not always an easy task.  </w:t>
      </w:r>
      <w:r w:rsidR="00054A14" w:rsidRPr="00054A14">
        <w:rPr>
          <w:rFonts w:ascii="Arial" w:hAnsi="Arial" w:cs="Arial"/>
          <w:sz w:val="24"/>
          <w:szCs w:val="24"/>
        </w:rPr>
        <w:t xml:space="preserve">A </w:t>
      </w:r>
      <w:r w:rsidRPr="00054A14">
        <w:rPr>
          <w:rFonts w:ascii="Arial" w:hAnsi="Arial" w:cs="Arial"/>
          <w:sz w:val="24"/>
          <w:szCs w:val="24"/>
        </w:rPr>
        <w:t xml:space="preserve">review of publicly available information supported by direct contact with the organization </w:t>
      </w:r>
      <w:r w:rsidR="00054A14" w:rsidRPr="00054A14">
        <w:rPr>
          <w:rFonts w:ascii="Arial" w:hAnsi="Arial" w:cs="Arial"/>
          <w:sz w:val="24"/>
          <w:szCs w:val="24"/>
        </w:rPr>
        <w:t xml:space="preserve">may be </w:t>
      </w:r>
      <w:r w:rsidRPr="00054A14">
        <w:rPr>
          <w:rFonts w:ascii="Arial" w:hAnsi="Arial" w:cs="Arial"/>
          <w:sz w:val="24"/>
          <w:szCs w:val="24"/>
        </w:rPr>
        <w:t xml:space="preserve">necessary to confirm the contact information.  </w:t>
      </w:r>
    </w:p>
    <w:p w:rsidR="00236B8D" w:rsidRDefault="00236B8D" w:rsidP="00236B8D">
      <w:pPr>
        <w:pStyle w:val="ListParagraph"/>
        <w:spacing w:before="360" w:after="0" w:line="360" w:lineRule="auto"/>
        <w:jc w:val="both"/>
        <w:rPr>
          <w:rFonts w:ascii="Arial" w:hAnsi="Arial" w:cs="Arial"/>
          <w:i/>
          <w:sz w:val="24"/>
          <w:szCs w:val="24"/>
        </w:rPr>
      </w:pPr>
    </w:p>
    <w:p w:rsidR="00696F2F" w:rsidRPr="008338B7" w:rsidRDefault="00236B8D" w:rsidP="001B2E6D">
      <w:pPr>
        <w:pStyle w:val="ListParagraph"/>
        <w:keepNext/>
        <w:numPr>
          <w:ilvl w:val="1"/>
          <w:numId w:val="11"/>
        </w:numPr>
        <w:spacing w:before="360" w:after="0" w:line="360" w:lineRule="auto"/>
        <w:jc w:val="both"/>
        <w:rPr>
          <w:rFonts w:ascii="Arial" w:hAnsi="Arial" w:cs="Arial"/>
          <w:i/>
          <w:sz w:val="24"/>
          <w:szCs w:val="24"/>
        </w:rPr>
      </w:pPr>
      <w:r>
        <w:rPr>
          <w:rFonts w:ascii="Arial" w:hAnsi="Arial" w:cs="Arial"/>
          <w:i/>
          <w:sz w:val="24"/>
          <w:szCs w:val="24"/>
        </w:rPr>
        <w:t xml:space="preserve">  Launching the acquisition process</w:t>
      </w:r>
    </w:p>
    <w:p w:rsidR="00C8064D" w:rsidRDefault="00236B8D" w:rsidP="00507794">
      <w:pPr>
        <w:widowControl w:val="0"/>
        <w:spacing w:before="120" w:after="0" w:line="360" w:lineRule="auto"/>
        <w:jc w:val="both"/>
        <w:rPr>
          <w:rFonts w:ascii="Arial" w:hAnsi="Arial" w:cs="Arial"/>
          <w:sz w:val="24"/>
          <w:szCs w:val="24"/>
        </w:rPr>
      </w:pPr>
      <w:r>
        <w:rPr>
          <w:rFonts w:ascii="Arial" w:hAnsi="Arial" w:cs="Arial"/>
          <w:sz w:val="24"/>
          <w:szCs w:val="24"/>
        </w:rPr>
        <w:t xml:space="preserve">The efficient launch of the acquisition process </w:t>
      </w:r>
      <w:r w:rsidR="001716B5">
        <w:rPr>
          <w:rFonts w:ascii="Arial" w:hAnsi="Arial" w:cs="Arial"/>
          <w:sz w:val="24"/>
          <w:szCs w:val="24"/>
        </w:rPr>
        <w:t xml:space="preserve">greatly </w:t>
      </w:r>
      <w:r w:rsidR="00530875">
        <w:rPr>
          <w:rFonts w:ascii="Arial" w:hAnsi="Arial" w:cs="Arial"/>
          <w:sz w:val="24"/>
          <w:szCs w:val="24"/>
        </w:rPr>
        <w:t>depend</w:t>
      </w:r>
      <w:r w:rsidR="00D77DA6">
        <w:rPr>
          <w:rFonts w:ascii="Arial" w:hAnsi="Arial" w:cs="Arial"/>
          <w:sz w:val="24"/>
          <w:szCs w:val="24"/>
        </w:rPr>
        <w:t>s</w:t>
      </w:r>
      <w:r w:rsidR="00530875">
        <w:rPr>
          <w:rFonts w:ascii="Arial" w:hAnsi="Arial" w:cs="Arial"/>
          <w:sz w:val="24"/>
          <w:szCs w:val="24"/>
        </w:rPr>
        <w:t xml:space="preserve"> on </w:t>
      </w:r>
      <w:r>
        <w:rPr>
          <w:rFonts w:ascii="Arial" w:hAnsi="Arial" w:cs="Arial"/>
          <w:sz w:val="24"/>
          <w:szCs w:val="24"/>
        </w:rPr>
        <w:t>well-planned communications within</w:t>
      </w:r>
      <w:r w:rsidR="00C8064D">
        <w:rPr>
          <w:rFonts w:ascii="Arial" w:hAnsi="Arial" w:cs="Arial"/>
          <w:sz w:val="24"/>
          <w:szCs w:val="24"/>
        </w:rPr>
        <w:t xml:space="preserve"> the organization</w:t>
      </w:r>
      <w:r w:rsidR="00F3784C">
        <w:rPr>
          <w:rFonts w:ascii="Arial" w:hAnsi="Arial" w:cs="Arial"/>
          <w:sz w:val="24"/>
          <w:szCs w:val="24"/>
        </w:rPr>
        <w:t xml:space="preserve">, </w:t>
      </w:r>
      <w:r>
        <w:rPr>
          <w:rFonts w:ascii="Arial" w:hAnsi="Arial" w:cs="Arial"/>
          <w:sz w:val="24"/>
          <w:szCs w:val="24"/>
        </w:rPr>
        <w:t>the data provider</w:t>
      </w:r>
      <w:r w:rsidR="00F3784C">
        <w:rPr>
          <w:rFonts w:ascii="Arial" w:hAnsi="Arial" w:cs="Arial"/>
          <w:sz w:val="24"/>
          <w:szCs w:val="24"/>
        </w:rPr>
        <w:t>, other stakeholders and the public</w:t>
      </w:r>
      <w:r>
        <w:rPr>
          <w:rFonts w:ascii="Arial" w:hAnsi="Arial" w:cs="Arial"/>
          <w:sz w:val="24"/>
          <w:szCs w:val="24"/>
        </w:rPr>
        <w:t>.</w:t>
      </w:r>
      <w:r w:rsidR="0038130B">
        <w:rPr>
          <w:rFonts w:ascii="Arial" w:hAnsi="Arial" w:cs="Arial"/>
          <w:sz w:val="24"/>
          <w:szCs w:val="24"/>
        </w:rPr>
        <w:t xml:space="preserve">  Over the past few years, we </w:t>
      </w:r>
      <w:r w:rsidR="00EA0506">
        <w:rPr>
          <w:rFonts w:ascii="Arial" w:hAnsi="Arial" w:cs="Arial"/>
          <w:sz w:val="24"/>
          <w:szCs w:val="24"/>
        </w:rPr>
        <w:t>implemented</w:t>
      </w:r>
      <w:r w:rsidR="0038130B">
        <w:rPr>
          <w:rFonts w:ascii="Arial" w:hAnsi="Arial" w:cs="Arial"/>
          <w:sz w:val="24"/>
          <w:szCs w:val="24"/>
        </w:rPr>
        <w:t xml:space="preserve"> </w:t>
      </w:r>
      <w:r w:rsidR="00B744A4">
        <w:rPr>
          <w:rFonts w:ascii="Arial" w:hAnsi="Arial" w:cs="Arial"/>
          <w:sz w:val="24"/>
          <w:szCs w:val="24"/>
        </w:rPr>
        <w:t xml:space="preserve">a </w:t>
      </w:r>
      <w:r w:rsidR="0038130B">
        <w:rPr>
          <w:rFonts w:ascii="Arial" w:hAnsi="Arial" w:cs="Arial"/>
          <w:sz w:val="24"/>
          <w:szCs w:val="24"/>
        </w:rPr>
        <w:t xml:space="preserve">number of new processes based </w:t>
      </w:r>
      <w:r w:rsidR="00EC15BF">
        <w:rPr>
          <w:rFonts w:ascii="Arial" w:hAnsi="Arial" w:cs="Arial"/>
          <w:sz w:val="24"/>
          <w:szCs w:val="24"/>
        </w:rPr>
        <w:t xml:space="preserve">on </w:t>
      </w:r>
      <w:r w:rsidR="0038130B">
        <w:rPr>
          <w:rFonts w:ascii="Arial" w:hAnsi="Arial" w:cs="Arial"/>
          <w:sz w:val="24"/>
          <w:szCs w:val="24"/>
        </w:rPr>
        <w:t>lessons learned. Our approach is to continuously improve</w:t>
      </w:r>
      <w:r w:rsidR="00971AE1">
        <w:rPr>
          <w:rFonts w:ascii="Arial" w:hAnsi="Arial" w:cs="Arial"/>
          <w:sz w:val="24"/>
          <w:szCs w:val="24"/>
        </w:rPr>
        <w:t xml:space="preserve"> these processes and r</w:t>
      </w:r>
      <w:r w:rsidR="0038130B">
        <w:rPr>
          <w:rFonts w:ascii="Arial" w:hAnsi="Arial" w:cs="Arial"/>
          <w:sz w:val="24"/>
          <w:szCs w:val="24"/>
        </w:rPr>
        <w:t xml:space="preserve">espond </w:t>
      </w:r>
      <w:r w:rsidR="00971AE1">
        <w:rPr>
          <w:rFonts w:ascii="Arial" w:hAnsi="Arial" w:cs="Arial"/>
          <w:sz w:val="24"/>
          <w:szCs w:val="24"/>
        </w:rPr>
        <w:t>adequately</w:t>
      </w:r>
      <w:r w:rsidR="0038130B">
        <w:rPr>
          <w:rFonts w:ascii="Arial" w:hAnsi="Arial" w:cs="Arial"/>
          <w:sz w:val="24"/>
          <w:szCs w:val="24"/>
        </w:rPr>
        <w:t xml:space="preserve"> to emerging needs.</w:t>
      </w:r>
    </w:p>
    <w:p w:rsidR="00236B8D" w:rsidRPr="00236B8D" w:rsidRDefault="00236B8D" w:rsidP="00507794">
      <w:pPr>
        <w:pStyle w:val="ListParagraph"/>
        <w:keepNext/>
        <w:numPr>
          <w:ilvl w:val="2"/>
          <w:numId w:val="11"/>
        </w:numPr>
        <w:spacing w:before="360" w:after="0" w:line="360" w:lineRule="auto"/>
        <w:jc w:val="both"/>
        <w:rPr>
          <w:rFonts w:ascii="Arial" w:hAnsi="Arial" w:cs="Arial"/>
          <w:sz w:val="24"/>
          <w:szCs w:val="24"/>
        </w:rPr>
      </w:pPr>
      <w:r w:rsidRPr="00412B95">
        <w:rPr>
          <w:rFonts w:ascii="Arial" w:hAnsi="Arial" w:cs="Arial"/>
          <w:i/>
          <w:sz w:val="24"/>
          <w:szCs w:val="24"/>
        </w:rPr>
        <w:lastRenderedPageBreak/>
        <w:t>Internal communication</w:t>
      </w:r>
      <w:r w:rsidRPr="00236B8D">
        <w:rPr>
          <w:rFonts w:ascii="Arial" w:hAnsi="Arial" w:cs="Arial"/>
          <w:sz w:val="24"/>
          <w:szCs w:val="24"/>
        </w:rPr>
        <w:t xml:space="preserve"> </w:t>
      </w:r>
    </w:p>
    <w:p w:rsidR="00412B95" w:rsidRDefault="00412B95" w:rsidP="00507794">
      <w:pPr>
        <w:keepNext/>
        <w:spacing w:before="120" w:after="0" w:line="360" w:lineRule="auto"/>
        <w:jc w:val="both"/>
        <w:rPr>
          <w:rFonts w:ascii="Arial" w:hAnsi="Arial" w:cs="Arial"/>
          <w:sz w:val="24"/>
          <w:szCs w:val="24"/>
        </w:rPr>
      </w:pPr>
      <w:r>
        <w:rPr>
          <w:rFonts w:ascii="Arial" w:hAnsi="Arial" w:cs="Arial"/>
          <w:sz w:val="24"/>
          <w:szCs w:val="24"/>
        </w:rPr>
        <w:t>At Statistics Canada, t</w:t>
      </w:r>
      <w:r w:rsidR="00236B8D" w:rsidRPr="00236B8D">
        <w:rPr>
          <w:rFonts w:ascii="Arial" w:hAnsi="Arial" w:cs="Arial"/>
          <w:sz w:val="24"/>
          <w:szCs w:val="24"/>
        </w:rPr>
        <w:t xml:space="preserve">he data acquisition process is supported by a robust governance framework </w:t>
      </w:r>
      <w:r w:rsidR="00016883">
        <w:rPr>
          <w:rFonts w:ascii="Arial" w:hAnsi="Arial" w:cs="Arial"/>
          <w:sz w:val="24"/>
          <w:szCs w:val="24"/>
        </w:rPr>
        <w:t>that</w:t>
      </w:r>
      <w:r w:rsidR="00236B8D" w:rsidRPr="00236B8D">
        <w:rPr>
          <w:rFonts w:ascii="Arial" w:hAnsi="Arial" w:cs="Arial"/>
          <w:sz w:val="24"/>
          <w:szCs w:val="24"/>
        </w:rPr>
        <w:t xml:space="preserve"> allows for organizational buy in. </w:t>
      </w:r>
      <w:r w:rsidR="001716B5">
        <w:rPr>
          <w:rFonts w:ascii="Arial" w:hAnsi="Arial" w:cs="Arial"/>
          <w:sz w:val="24"/>
          <w:szCs w:val="24"/>
        </w:rPr>
        <w:t>T</w:t>
      </w:r>
      <w:r w:rsidR="00585BFD">
        <w:rPr>
          <w:rFonts w:ascii="Arial" w:hAnsi="Arial" w:cs="Arial"/>
          <w:sz w:val="24"/>
          <w:szCs w:val="24"/>
        </w:rPr>
        <w:t xml:space="preserve">ools such as </w:t>
      </w:r>
      <w:r w:rsidR="00971AE1">
        <w:rPr>
          <w:rFonts w:ascii="Arial" w:hAnsi="Arial" w:cs="Arial"/>
          <w:sz w:val="24"/>
          <w:szCs w:val="24"/>
        </w:rPr>
        <w:t>a</w:t>
      </w:r>
      <w:r w:rsidR="00236B8D" w:rsidRPr="00236B8D">
        <w:rPr>
          <w:rFonts w:ascii="Arial" w:hAnsi="Arial" w:cs="Arial"/>
          <w:sz w:val="24"/>
          <w:szCs w:val="24"/>
        </w:rPr>
        <w:t>cquisiti</w:t>
      </w:r>
      <w:r w:rsidR="00971AE1">
        <w:rPr>
          <w:rFonts w:ascii="Arial" w:hAnsi="Arial" w:cs="Arial"/>
          <w:sz w:val="24"/>
          <w:szCs w:val="24"/>
        </w:rPr>
        <w:t xml:space="preserve">on process flows and checklists </w:t>
      </w:r>
      <w:r w:rsidR="00236B8D" w:rsidRPr="00236B8D">
        <w:rPr>
          <w:rFonts w:ascii="Arial" w:hAnsi="Arial" w:cs="Arial"/>
          <w:sz w:val="24"/>
          <w:szCs w:val="24"/>
        </w:rPr>
        <w:t>are communicated to subject matter experts to guide them through the acquisition’s various stages</w:t>
      </w:r>
      <w:r w:rsidR="001716B5">
        <w:rPr>
          <w:rFonts w:ascii="Arial" w:hAnsi="Arial" w:cs="Arial"/>
          <w:sz w:val="24"/>
          <w:szCs w:val="24"/>
        </w:rPr>
        <w:t>.</w:t>
      </w:r>
      <w:r w:rsidR="00236B8D" w:rsidRPr="00236B8D">
        <w:rPr>
          <w:rFonts w:ascii="Arial" w:hAnsi="Arial" w:cs="Arial"/>
          <w:sz w:val="24"/>
          <w:szCs w:val="24"/>
        </w:rPr>
        <w:t xml:space="preserve"> </w:t>
      </w:r>
      <w:r w:rsidR="00585BFD">
        <w:rPr>
          <w:rFonts w:ascii="Arial" w:hAnsi="Arial" w:cs="Arial"/>
          <w:sz w:val="24"/>
          <w:szCs w:val="24"/>
        </w:rPr>
        <w:t>A</w:t>
      </w:r>
      <w:r w:rsidR="00686464">
        <w:rPr>
          <w:rFonts w:ascii="Arial" w:hAnsi="Arial" w:cs="Arial"/>
          <w:sz w:val="24"/>
          <w:szCs w:val="24"/>
        </w:rPr>
        <w:t xml:space="preserve"> number of formal communication processes </w:t>
      </w:r>
      <w:r w:rsidR="00AE168E">
        <w:rPr>
          <w:rFonts w:ascii="Arial" w:hAnsi="Arial" w:cs="Arial"/>
          <w:sz w:val="24"/>
          <w:szCs w:val="24"/>
        </w:rPr>
        <w:t xml:space="preserve">have been </w:t>
      </w:r>
      <w:r w:rsidR="00686464">
        <w:rPr>
          <w:rFonts w:ascii="Arial" w:hAnsi="Arial" w:cs="Arial"/>
          <w:sz w:val="24"/>
          <w:szCs w:val="24"/>
        </w:rPr>
        <w:t xml:space="preserve">implemented as described below. </w:t>
      </w:r>
    </w:p>
    <w:p w:rsidR="00686464" w:rsidRPr="00236B8D" w:rsidRDefault="00686464" w:rsidP="00686464">
      <w:pPr>
        <w:pStyle w:val="ListParagraph"/>
        <w:numPr>
          <w:ilvl w:val="3"/>
          <w:numId w:val="11"/>
        </w:numPr>
        <w:spacing w:before="360" w:after="0" w:line="360" w:lineRule="auto"/>
        <w:jc w:val="both"/>
        <w:rPr>
          <w:rFonts w:ascii="Arial" w:hAnsi="Arial" w:cs="Arial"/>
          <w:sz w:val="24"/>
          <w:szCs w:val="24"/>
        </w:rPr>
      </w:pPr>
      <w:r>
        <w:rPr>
          <w:rFonts w:ascii="Arial" w:hAnsi="Arial" w:cs="Arial"/>
          <w:i/>
          <w:sz w:val="24"/>
          <w:szCs w:val="24"/>
        </w:rPr>
        <w:t>Corporate consultations</w:t>
      </w:r>
      <w:r w:rsidRPr="00236B8D">
        <w:rPr>
          <w:rFonts w:ascii="Arial" w:hAnsi="Arial" w:cs="Arial"/>
          <w:sz w:val="24"/>
          <w:szCs w:val="24"/>
        </w:rPr>
        <w:t xml:space="preserve"> </w:t>
      </w:r>
    </w:p>
    <w:p w:rsidR="00412B95" w:rsidRDefault="00236B8D" w:rsidP="00236B8D">
      <w:pPr>
        <w:spacing w:before="120" w:after="0" w:line="360" w:lineRule="auto"/>
        <w:jc w:val="both"/>
        <w:rPr>
          <w:rFonts w:ascii="Arial" w:hAnsi="Arial" w:cs="Arial"/>
          <w:sz w:val="24"/>
          <w:szCs w:val="24"/>
        </w:rPr>
      </w:pPr>
      <w:r w:rsidRPr="00236B8D">
        <w:rPr>
          <w:rFonts w:ascii="Arial" w:hAnsi="Arial" w:cs="Arial"/>
          <w:sz w:val="24"/>
          <w:szCs w:val="24"/>
        </w:rPr>
        <w:t>Typically</w:t>
      </w:r>
      <w:r w:rsidR="00016883">
        <w:rPr>
          <w:rFonts w:ascii="Arial" w:hAnsi="Arial" w:cs="Arial"/>
          <w:sz w:val="24"/>
          <w:szCs w:val="24"/>
        </w:rPr>
        <w:t>,</w:t>
      </w:r>
      <w:r w:rsidRPr="00236B8D">
        <w:rPr>
          <w:rFonts w:ascii="Arial" w:hAnsi="Arial" w:cs="Arial"/>
          <w:sz w:val="24"/>
          <w:szCs w:val="24"/>
        </w:rPr>
        <w:t xml:space="preserve"> data acquisitions start with </w:t>
      </w:r>
      <w:r w:rsidR="001851A3">
        <w:rPr>
          <w:rFonts w:ascii="Arial" w:hAnsi="Arial" w:cs="Arial"/>
          <w:sz w:val="24"/>
          <w:szCs w:val="24"/>
        </w:rPr>
        <w:t>a broadcast that serves to announce new potential data sources and identify interested users</w:t>
      </w:r>
      <w:r w:rsidR="00B744A4">
        <w:rPr>
          <w:rFonts w:ascii="Arial" w:hAnsi="Arial" w:cs="Arial"/>
          <w:sz w:val="24"/>
          <w:szCs w:val="24"/>
        </w:rPr>
        <w:t xml:space="preserve"> within the NSO</w:t>
      </w:r>
      <w:r w:rsidR="001851A3">
        <w:rPr>
          <w:rFonts w:ascii="Arial" w:hAnsi="Arial" w:cs="Arial"/>
          <w:sz w:val="24"/>
          <w:szCs w:val="24"/>
        </w:rPr>
        <w:t xml:space="preserve">.  These are followed by </w:t>
      </w:r>
      <w:r w:rsidR="00016883">
        <w:rPr>
          <w:rFonts w:ascii="Arial" w:hAnsi="Arial" w:cs="Arial"/>
          <w:sz w:val="24"/>
          <w:szCs w:val="24"/>
        </w:rPr>
        <w:t>corporate consultations</w:t>
      </w:r>
      <w:r w:rsidRPr="00236B8D">
        <w:rPr>
          <w:rFonts w:ascii="Arial" w:hAnsi="Arial" w:cs="Arial"/>
          <w:sz w:val="24"/>
          <w:szCs w:val="24"/>
        </w:rPr>
        <w:t xml:space="preserve"> </w:t>
      </w:r>
      <w:r w:rsidR="001851A3">
        <w:rPr>
          <w:rFonts w:ascii="Arial" w:hAnsi="Arial" w:cs="Arial"/>
          <w:sz w:val="24"/>
          <w:szCs w:val="24"/>
        </w:rPr>
        <w:t xml:space="preserve">to gather and document </w:t>
      </w:r>
      <w:r w:rsidR="00016883">
        <w:rPr>
          <w:rFonts w:ascii="Arial" w:hAnsi="Arial" w:cs="Arial"/>
          <w:sz w:val="24"/>
          <w:szCs w:val="24"/>
        </w:rPr>
        <w:t>the</w:t>
      </w:r>
      <w:r w:rsidR="00412B95">
        <w:rPr>
          <w:rFonts w:ascii="Arial" w:hAnsi="Arial" w:cs="Arial"/>
          <w:sz w:val="24"/>
          <w:szCs w:val="24"/>
        </w:rPr>
        <w:t xml:space="preserve"> requirements from the different data </w:t>
      </w:r>
      <w:r w:rsidR="001851A3">
        <w:rPr>
          <w:rFonts w:ascii="Arial" w:hAnsi="Arial" w:cs="Arial"/>
          <w:sz w:val="24"/>
          <w:szCs w:val="24"/>
        </w:rPr>
        <w:t>users, which</w:t>
      </w:r>
      <w:r w:rsidR="00412B95">
        <w:rPr>
          <w:rFonts w:ascii="Arial" w:hAnsi="Arial" w:cs="Arial"/>
          <w:sz w:val="24"/>
          <w:szCs w:val="24"/>
        </w:rPr>
        <w:t xml:space="preserve"> often represent various statistical programs with specific needs</w:t>
      </w:r>
      <w:r w:rsidR="001851A3">
        <w:rPr>
          <w:rFonts w:ascii="Arial" w:hAnsi="Arial" w:cs="Arial"/>
          <w:sz w:val="24"/>
          <w:szCs w:val="24"/>
        </w:rPr>
        <w:t>.</w:t>
      </w:r>
      <w:r w:rsidRPr="00236B8D">
        <w:rPr>
          <w:rFonts w:ascii="Arial" w:hAnsi="Arial" w:cs="Arial"/>
          <w:sz w:val="24"/>
          <w:szCs w:val="24"/>
        </w:rPr>
        <w:t xml:space="preserve"> This avoids costly duplication of efforts</w:t>
      </w:r>
      <w:r w:rsidR="00B744A4">
        <w:rPr>
          <w:rFonts w:ascii="Arial" w:hAnsi="Arial" w:cs="Arial"/>
          <w:sz w:val="24"/>
          <w:szCs w:val="24"/>
        </w:rPr>
        <w:t xml:space="preserve"> and</w:t>
      </w:r>
      <w:r w:rsidRPr="00236B8D">
        <w:rPr>
          <w:rFonts w:ascii="Arial" w:hAnsi="Arial" w:cs="Arial"/>
          <w:sz w:val="24"/>
          <w:szCs w:val="24"/>
        </w:rPr>
        <w:t xml:space="preserve"> </w:t>
      </w:r>
      <w:r w:rsidR="00412B95">
        <w:rPr>
          <w:rFonts w:ascii="Arial" w:hAnsi="Arial" w:cs="Arial"/>
          <w:sz w:val="24"/>
          <w:szCs w:val="24"/>
        </w:rPr>
        <w:t>ensures that all corporate needs are documented</w:t>
      </w:r>
      <w:r w:rsidR="0038130B">
        <w:rPr>
          <w:rFonts w:ascii="Arial" w:hAnsi="Arial" w:cs="Arial"/>
          <w:sz w:val="24"/>
          <w:szCs w:val="24"/>
        </w:rPr>
        <w:t>.</w:t>
      </w:r>
    </w:p>
    <w:p w:rsidR="00703502" w:rsidRPr="00236B8D" w:rsidRDefault="00703502" w:rsidP="00703502">
      <w:pPr>
        <w:pStyle w:val="ListParagraph"/>
        <w:numPr>
          <w:ilvl w:val="3"/>
          <w:numId w:val="11"/>
        </w:numPr>
        <w:spacing w:before="360" w:after="0" w:line="360" w:lineRule="auto"/>
        <w:jc w:val="both"/>
        <w:rPr>
          <w:rFonts w:ascii="Arial" w:hAnsi="Arial" w:cs="Arial"/>
          <w:sz w:val="24"/>
          <w:szCs w:val="24"/>
        </w:rPr>
      </w:pPr>
      <w:r>
        <w:rPr>
          <w:rFonts w:ascii="Arial" w:hAnsi="Arial" w:cs="Arial"/>
          <w:i/>
          <w:sz w:val="24"/>
          <w:szCs w:val="24"/>
        </w:rPr>
        <w:t>Working groups</w:t>
      </w:r>
      <w:r w:rsidRPr="00236B8D">
        <w:rPr>
          <w:rFonts w:ascii="Arial" w:hAnsi="Arial" w:cs="Arial"/>
          <w:sz w:val="24"/>
          <w:szCs w:val="24"/>
        </w:rPr>
        <w:t xml:space="preserve"> </w:t>
      </w:r>
    </w:p>
    <w:p w:rsidR="00236B8D" w:rsidRDefault="00236B8D" w:rsidP="000E6644">
      <w:pPr>
        <w:spacing w:before="120" w:after="0" w:line="360" w:lineRule="auto"/>
        <w:jc w:val="both"/>
        <w:rPr>
          <w:rFonts w:ascii="Arial" w:hAnsi="Arial" w:cs="Arial"/>
          <w:sz w:val="24"/>
          <w:szCs w:val="24"/>
        </w:rPr>
      </w:pPr>
      <w:r w:rsidRPr="00236B8D">
        <w:rPr>
          <w:rFonts w:ascii="Arial" w:hAnsi="Arial" w:cs="Arial"/>
          <w:sz w:val="24"/>
          <w:szCs w:val="24"/>
        </w:rPr>
        <w:t xml:space="preserve">Corporate consultations </w:t>
      </w:r>
      <w:r w:rsidR="00703502" w:rsidRPr="00236B8D">
        <w:rPr>
          <w:rFonts w:ascii="Arial" w:hAnsi="Arial" w:cs="Arial"/>
          <w:sz w:val="24"/>
          <w:szCs w:val="24"/>
        </w:rPr>
        <w:t>are supplemented</w:t>
      </w:r>
      <w:r w:rsidRPr="00236B8D">
        <w:rPr>
          <w:rFonts w:ascii="Arial" w:hAnsi="Arial" w:cs="Arial"/>
          <w:sz w:val="24"/>
          <w:szCs w:val="24"/>
        </w:rPr>
        <w:t xml:space="preserve"> by theme based working groups. The goal of these working groups is to promote discussion and co-operation between internal stakeholders </w:t>
      </w:r>
      <w:r w:rsidR="00703502">
        <w:rPr>
          <w:rFonts w:ascii="Arial" w:hAnsi="Arial" w:cs="Arial"/>
          <w:sz w:val="24"/>
          <w:szCs w:val="24"/>
        </w:rPr>
        <w:t>and address any issues related</w:t>
      </w:r>
      <w:r w:rsidR="00016883">
        <w:rPr>
          <w:rFonts w:ascii="Arial" w:hAnsi="Arial" w:cs="Arial"/>
          <w:sz w:val="24"/>
          <w:szCs w:val="24"/>
        </w:rPr>
        <w:t xml:space="preserve"> to</w:t>
      </w:r>
      <w:r w:rsidR="00703502">
        <w:rPr>
          <w:rFonts w:ascii="Arial" w:hAnsi="Arial" w:cs="Arial"/>
          <w:sz w:val="24"/>
          <w:szCs w:val="24"/>
        </w:rPr>
        <w:t xml:space="preserve"> the statistical use of </w:t>
      </w:r>
      <w:r w:rsidR="00B744A4">
        <w:rPr>
          <w:rFonts w:ascii="Arial" w:hAnsi="Arial" w:cs="Arial"/>
          <w:sz w:val="24"/>
          <w:szCs w:val="24"/>
        </w:rPr>
        <w:t xml:space="preserve">a specific </w:t>
      </w:r>
      <w:r w:rsidR="00703502">
        <w:rPr>
          <w:rFonts w:ascii="Arial" w:hAnsi="Arial" w:cs="Arial"/>
          <w:sz w:val="24"/>
          <w:szCs w:val="24"/>
        </w:rPr>
        <w:t>data source</w:t>
      </w:r>
      <w:r w:rsidR="00B744A4">
        <w:rPr>
          <w:rFonts w:ascii="Arial" w:hAnsi="Arial" w:cs="Arial"/>
          <w:sz w:val="24"/>
          <w:szCs w:val="24"/>
        </w:rPr>
        <w:t>. It also serves to coordinate the quality assessment of the data obtained and identify any issues that should be co</w:t>
      </w:r>
      <w:r w:rsidR="00016883">
        <w:rPr>
          <w:rFonts w:ascii="Arial" w:hAnsi="Arial" w:cs="Arial"/>
          <w:sz w:val="24"/>
          <w:szCs w:val="24"/>
        </w:rPr>
        <w:t>mmunicated to the data provider.</w:t>
      </w:r>
      <w:r w:rsidR="007F4BAC">
        <w:rPr>
          <w:rFonts w:ascii="Arial" w:hAnsi="Arial" w:cs="Arial"/>
          <w:sz w:val="24"/>
          <w:szCs w:val="24"/>
        </w:rPr>
        <w:t xml:space="preserve"> </w:t>
      </w:r>
      <w:r w:rsidR="0038130B">
        <w:rPr>
          <w:rFonts w:ascii="Arial" w:hAnsi="Arial" w:cs="Arial"/>
          <w:sz w:val="24"/>
          <w:szCs w:val="24"/>
        </w:rPr>
        <w:t xml:space="preserve">The specific corporate requirements are reviewed and prioritized. </w:t>
      </w:r>
      <w:r w:rsidR="009620B3">
        <w:rPr>
          <w:rFonts w:ascii="Arial" w:hAnsi="Arial" w:cs="Arial"/>
          <w:sz w:val="24"/>
          <w:szCs w:val="24"/>
        </w:rPr>
        <w:t>O</w:t>
      </w:r>
      <w:r w:rsidR="00703502">
        <w:rPr>
          <w:rFonts w:ascii="Arial" w:hAnsi="Arial" w:cs="Arial"/>
          <w:sz w:val="24"/>
          <w:szCs w:val="24"/>
        </w:rPr>
        <w:t xml:space="preserve">ther </w:t>
      </w:r>
      <w:r w:rsidR="000E6644">
        <w:rPr>
          <w:rFonts w:ascii="Arial" w:hAnsi="Arial" w:cs="Arial"/>
          <w:sz w:val="24"/>
          <w:szCs w:val="24"/>
        </w:rPr>
        <w:t>operational considerations</w:t>
      </w:r>
      <w:r w:rsidR="00703502">
        <w:rPr>
          <w:rFonts w:ascii="Arial" w:hAnsi="Arial" w:cs="Arial"/>
          <w:sz w:val="24"/>
          <w:szCs w:val="24"/>
        </w:rPr>
        <w:t xml:space="preserve"> such as how </w:t>
      </w:r>
      <w:r w:rsidR="007F4BAC">
        <w:rPr>
          <w:rFonts w:ascii="Arial" w:hAnsi="Arial" w:cs="Arial"/>
          <w:sz w:val="24"/>
          <w:szCs w:val="24"/>
        </w:rPr>
        <w:t xml:space="preserve">the data </w:t>
      </w:r>
      <w:r w:rsidR="00703502">
        <w:rPr>
          <w:rFonts w:ascii="Arial" w:hAnsi="Arial" w:cs="Arial"/>
          <w:sz w:val="24"/>
          <w:szCs w:val="24"/>
        </w:rPr>
        <w:t xml:space="preserve">will be received, stored, </w:t>
      </w:r>
      <w:r w:rsidR="000E6644">
        <w:rPr>
          <w:rFonts w:ascii="Arial" w:hAnsi="Arial" w:cs="Arial"/>
          <w:sz w:val="24"/>
          <w:szCs w:val="24"/>
        </w:rPr>
        <w:t xml:space="preserve">pre-processed, </w:t>
      </w:r>
      <w:r w:rsidR="00703502">
        <w:rPr>
          <w:rFonts w:ascii="Arial" w:hAnsi="Arial" w:cs="Arial"/>
          <w:sz w:val="24"/>
          <w:szCs w:val="24"/>
        </w:rPr>
        <w:t>process</w:t>
      </w:r>
      <w:r w:rsidR="00241A09">
        <w:rPr>
          <w:rFonts w:ascii="Arial" w:hAnsi="Arial" w:cs="Arial"/>
          <w:sz w:val="24"/>
          <w:szCs w:val="24"/>
        </w:rPr>
        <w:t>ed</w:t>
      </w:r>
      <w:r w:rsidR="000E6644">
        <w:rPr>
          <w:rFonts w:ascii="Arial" w:hAnsi="Arial" w:cs="Arial"/>
          <w:sz w:val="24"/>
          <w:szCs w:val="24"/>
        </w:rPr>
        <w:t xml:space="preserve">, </w:t>
      </w:r>
      <w:r w:rsidR="0038130B">
        <w:rPr>
          <w:rFonts w:ascii="Arial" w:hAnsi="Arial" w:cs="Arial"/>
          <w:sz w:val="24"/>
          <w:szCs w:val="24"/>
        </w:rPr>
        <w:t>documented and</w:t>
      </w:r>
      <w:r w:rsidR="00703502">
        <w:rPr>
          <w:rFonts w:ascii="Arial" w:hAnsi="Arial" w:cs="Arial"/>
          <w:sz w:val="24"/>
          <w:szCs w:val="24"/>
        </w:rPr>
        <w:t xml:space="preserve"> managed</w:t>
      </w:r>
      <w:r w:rsidR="007F4BAC">
        <w:rPr>
          <w:rFonts w:ascii="Arial" w:hAnsi="Arial" w:cs="Arial"/>
          <w:sz w:val="24"/>
          <w:szCs w:val="24"/>
        </w:rPr>
        <w:t xml:space="preserve"> are addressed</w:t>
      </w:r>
      <w:r w:rsidRPr="00236B8D">
        <w:rPr>
          <w:rFonts w:ascii="Arial" w:hAnsi="Arial" w:cs="Arial"/>
          <w:sz w:val="24"/>
          <w:szCs w:val="24"/>
        </w:rPr>
        <w:t xml:space="preserve">. </w:t>
      </w:r>
    </w:p>
    <w:p w:rsidR="00C24168" w:rsidRDefault="000E6644" w:rsidP="0038130B">
      <w:pPr>
        <w:spacing w:before="120" w:after="0" w:line="360" w:lineRule="auto"/>
        <w:jc w:val="both"/>
        <w:rPr>
          <w:rFonts w:ascii="Arial" w:hAnsi="Arial" w:cs="Arial"/>
          <w:sz w:val="24"/>
          <w:szCs w:val="24"/>
        </w:rPr>
      </w:pPr>
      <w:r>
        <w:rPr>
          <w:rFonts w:ascii="Arial" w:hAnsi="Arial" w:cs="Arial"/>
          <w:sz w:val="24"/>
          <w:szCs w:val="24"/>
        </w:rPr>
        <w:t xml:space="preserve">Consultations with working groups </w:t>
      </w:r>
      <w:r w:rsidR="009620B3">
        <w:rPr>
          <w:rFonts w:ascii="Arial" w:hAnsi="Arial" w:cs="Arial"/>
          <w:sz w:val="24"/>
          <w:szCs w:val="24"/>
        </w:rPr>
        <w:t>occur</w:t>
      </w:r>
      <w:r w:rsidR="009718D3">
        <w:rPr>
          <w:rFonts w:ascii="Arial" w:hAnsi="Arial" w:cs="Arial"/>
          <w:sz w:val="24"/>
          <w:szCs w:val="24"/>
        </w:rPr>
        <w:t xml:space="preserve"> </w:t>
      </w:r>
      <w:r w:rsidR="009718D3" w:rsidRPr="00664115">
        <w:rPr>
          <w:rFonts w:ascii="Arial" w:hAnsi="Arial" w:cs="Arial"/>
          <w:sz w:val="24"/>
          <w:szCs w:val="24"/>
        </w:rPr>
        <w:t>over</w:t>
      </w:r>
      <w:r w:rsidR="009620B3">
        <w:rPr>
          <w:rFonts w:ascii="Arial" w:hAnsi="Arial" w:cs="Arial"/>
          <w:sz w:val="24"/>
          <w:szCs w:val="24"/>
        </w:rPr>
        <w:t xml:space="preserve"> the duration </w:t>
      </w:r>
      <w:r>
        <w:rPr>
          <w:rFonts w:ascii="Arial" w:hAnsi="Arial" w:cs="Arial"/>
          <w:sz w:val="24"/>
          <w:szCs w:val="24"/>
        </w:rPr>
        <w:t xml:space="preserve">of the negotiation process given that engagement with the data provider may lead towards the discovery of other data sources or specific limitations that restrict the statistical use of the data. </w:t>
      </w:r>
    </w:p>
    <w:p w:rsidR="00236B8D" w:rsidRPr="00236B8D" w:rsidRDefault="00236B8D" w:rsidP="0038130B">
      <w:pPr>
        <w:pStyle w:val="ListParagraph"/>
        <w:numPr>
          <w:ilvl w:val="2"/>
          <w:numId w:val="11"/>
        </w:numPr>
        <w:spacing w:before="360" w:after="0" w:line="360" w:lineRule="auto"/>
        <w:jc w:val="both"/>
        <w:rPr>
          <w:rFonts w:ascii="Arial" w:hAnsi="Arial" w:cs="Arial"/>
          <w:sz w:val="24"/>
          <w:szCs w:val="24"/>
        </w:rPr>
      </w:pPr>
      <w:r w:rsidRPr="0038130B">
        <w:rPr>
          <w:rFonts w:ascii="Arial" w:hAnsi="Arial" w:cs="Arial"/>
          <w:i/>
          <w:sz w:val="24"/>
          <w:szCs w:val="24"/>
        </w:rPr>
        <w:t>Communication with the data provider</w:t>
      </w:r>
    </w:p>
    <w:p w:rsidR="00236B8D" w:rsidRPr="00236B8D" w:rsidRDefault="00236B8D" w:rsidP="00236B8D">
      <w:pPr>
        <w:spacing w:before="120" w:after="0" w:line="360" w:lineRule="auto"/>
        <w:jc w:val="both"/>
        <w:rPr>
          <w:rFonts w:ascii="Arial" w:hAnsi="Arial" w:cs="Arial"/>
          <w:sz w:val="24"/>
          <w:szCs w:val="24"/>
        </w:rPr>
      </w:pPr>
      <w:r w:rsidRPr="00236B8D">
        <w:rPr>
          <w:rFonts w:ascii="Arial" w:hAnsi="Arial" w:cs="Arial"/>
          <w:sz w:val="24"/>
          <w:szCs w:val="24"/>
        </w:rPr>
        <w:t xml:space="preserve">The initial contact with a data provider is key. Introductory packages </w:t>
      </w:r>
      <w:r w:rsidR="007E4C18">
        <w:rPr>
          <w:rFonts w:ascii="Arial" w:hAnsi="Arial" w:cs="Arial"/>
          <w:sz w:val="24"/>
          <w:szCs w:val="24"/>
        </w:rPr>
        <w:t xml:space="preserve">are </w:t>
      </w:r>
      <w:r w:rsidRPr="00236B8D">
        <w:rPr>
          <w:rFonts w:ascii="Arial" w:hAnsi="Arial" w:cs="Arial"/>
          <w:sz w:val="24"/>
          <w:szCs w:val="24"/>
        </w:rPr>
        <w:t>sent out to data providers</w:t>
      </w:r>
      <w:r w:rsidR="007E4C18">
        <w:rPr>
          <w:rFonts w:ascii="Arial" w:hAnsi="Arial" w:cs="Arial"/>
          <w:sz w:val="24"/>
          <w:szCs w:val="24"/>
        </w:rPr>
        <w:t xml:space="preserve"> that </w:t>
      </w:r>
      <w:r w:rsidRPr="00236B8D">
        <w:rPr>
          <w:rFonts w:ascii="Arial" w:hAnsi="Arial" w:cs="Arial"/>
          <w:sz w:val="24"/>
          <w:szCs w:val="24"/>
        </w:rPr>
        <w:t>include an opening letter</w:t>
      </w:r>
      <w:r w:rsidR="007E4C18">
        <w:rPr>
          <w:rFonts w:ascii="Arial" w:hAnsi="Arial" w:cs="Arial"/>
          <w:sz w:val="24"/>
          <w:szCs w:val="24"/>
        </w:rPr>
        <w:t xml:space="preserve"> summarizing </w:t>
      </w:r>
      <w:r w:rsidRPr="00236B8D">
        <w:rPr>
          <w:rFonts w:ascii="Arial" w:hAnsi="Arial" w:cs="Arial"/>
          <w:sz w:val="24"/>
          <w:szCs w:val="24"/>
        </w:rPr>
        <w:t xml:space="preserve">the uses </w:t>
      </w:r>
      <w:r w:rsidR="007E4C18">
        <w:rPr>
          <w:rFonts w:ascii="Arial" w:hAnsi="Arial" w:cs="Arial"/>
          <w:sz w:val="24"/>
          <w:szCs w:val="24"/>
        </w:rPr>
        <w:t xml:space="preserve">and impacts that the data will have on </w:t>
      </w:r>
      <w:r w:rsidRPr="00236B8D">
        <w:rPr>
          <w:rFonts w:ascii="Arial" w:hAnsi="Arial" w:cs="Arial"/>
          <w:sz w:val="24"/>
          <w:szCs w:val="24"/>
        </w:rPr>
        <w:t>Canadians, outlin</w:t>
      </w:r>
      <w:r w:rsidR="007E4C18">
        <w:rPr>
          <w:rFonts w:ascii="Arial" w:hAnsi="Arial" w:cs="Arial"/>
          <w:sz w:val="24"/>
          <w:szCs w:val="24"/>
        </w:rPr>
        <w:t>ing</w:t>
      </w:r>
      <w:r w:rsidRPr="00236B8D">
        <w:rPr>
          <w:rFonts w:ascii="Arial" w:hAnsi="Arial" w:cs="Arial"/>
          <w:sz w:val="24"/>
          <w:szCs w:val="24"/>
        </w:rPr>
        <w:t xml:space="preserve"> the NSO authority under which the data is requested</w:t>
      </w:r>
      <w:r w:rsidR="0038130B">
        <w:rPr>
          <w:rFonts w:ascii="Arial" w:hAnsi="Arial" w:cs="Arial"/>
          <w:sz w:val="24"/>
          <w:szCs w:val="24"/>
        </w:rPr>
        <w:t xml:space="preserve"> and</w:t>
      </w:r>
      <w:r w:rsidRPr="00236B8D">
        <w:rPr>
          <w:rFonts w:ascii="Arial" w:hAnsi="Arial" w:cs="Arial"/>
          <w:sz w:val="24"/>
          <w:szCs w:val="24"/>
        </w:rPr>
        <w:t xml:space="preserve"> </w:t>
      </w:r>
      <w:r w:rsidR="0038130B">
        <w:rPr>
          <w:rFonts w:ascii="Arial" w:hAnsi="Arial" w:cs="Arial"/>
          <w:sz w:val="24"/>
          <w:szCs w:val="24"/>
        </w:rPr>
        <w:t>its l</w:t>
      </w:r>
      <w:r w:rsidRPr="00236B8D">
        <w:rPr>
          <w:rFonts w:ascii="Arial" w:hAnsi="Arial" w:cs="Arial"/>
          <w:sz w:val="24"/>
          <w:szCs w:val="24"/>
        </w:rPr>
        <w:t xml:space="preserve">egal responsibility to protect </w:t>
      </w:r>
      <w:r w:rsidR="0038130B">
        <w:rPr>
          <w:rFonts w:ascii="Arial" w:hAnsi="Arial" w:cs="Arial"/>
          <w:sz w:val="24"/>
          <w:szCs w:val="24"/>
        </w:rPr>
        <w:t xml:space="preserve">the </w:t>
      </w:r>
      <w:r w:rsidRPr="00236B8D">
        <w:rPr>
          <w:rFonts w:ascii="Arial" w:hAnsi="Arial" w:cs="Arial"/>
          <w:sz w:val="24"/>
          <w:szCs w:val="24"/>
        </w:rPr>
        <w:t>confidentiality</w:t>
      </w:r>
      <w:r w:rsidR="0038130B">
        <w:rPr>
          <w:rFonts w:ascii="Arial" w:hAnsi="Arial" w:cs="Arial"/>
          <w:sz w:val="24"/>
          <w:szCs w:val="24"/>
        </w:rPr>
        <w:t xml:space="preserve"> and security of the </w:t>
      </w:r>
      <w:r w:rsidR="0038130B">
        <w:rPr>
          <w:rFonts w:ascii="Arial" w:hAnsi="Arial" w:cs="Arial"/>
          <w:sz w:val="24"/>
          <w:szCs w:val="24"/>
        </w:rPr>
        <w:lastRenderedPageBreak/>
        <w:t>data obtained</w:t>
      </w:r>
      <w:r w:rsidRPr="00236B8D">
        <w:rPr>
          <w:rFonts w:ascii="Arial" w:hAnsi="Arial" w:cs="Arial"/>
          <w:sz w:val="24"/>
          <w:szCs w:val="24"/>
        </w:rPr>
        <w:t xml:space="preserve">. </w:t>
      </w:r>
      <w:r w:rsidR="00831DC2">
        <w:rPr>
          <w:rFonts w:ascii="Arial" w:hAnsi="Arial" w:cs="Arial"/>
          <w:sz w:val="24"/>
          <w:szCs w:val="24"/>
        </w:rPr>
        <w:t xml:space="preserve">Other </w:t>
      </w:r>
      <w:r w:rsidR="007E4C18">
        <w:rPr>
          <w:rFonts w:ascii="Arial" w:hAnsi="Arial" w:cs="Arial"/>
          <w:sz w:val="24"/>
          <w:szCs w:val="24"/>
        </w:rPr>
        <w:t>document</w:t>
      </w:r>
      <w:r w:rsidR="00831DC2">
        <w:rPr>
          <w:rFonts w:ascii="Arial" w:hAnsi="Arial" w:cs="Arial"/>
          <w:sz w:val="24"/>
          <w:szCs w:val="24"/>
        </w:rPr>
        <w:t>s</w:t>
      </w:r>
      <w:r w:rsidR="007E4C18">
        <w:rPr>
          <w:rFonts w:ascii="Arial" w:hAnsi="Arial" w:cs="Arial"/>
          <w:sz w:val="24"/>
          <w:szCs w:val="24"/>
        </w:rPr>
        <w:t xml:space="preserve"> </w:t>
      </w:r>
      <w:r w:rsidR="006B2111">
        <w:rPr>
          <w:rFonts w:ascii="Arial" w:hAnsi="Arial" w:cs="Arial"/>
          <w:sz w:val="24"/>
          <w:szCs w:val="24"/>
        </w:rPr>
        <w:t>provide</w:t>
      </w:r>
      <w:r w:rsidR="00831DC2">
        <w:rPr>
          <w:rFonts w:ascii="Arial" w:hAnsi="Arial" w:cs="Arial"/>
          <w:sz w:val="24"/>
          <w:szCs w:val="24"/>
        </w:rPr>
        <w:t xml:space="preserve"> additional details about the information required and its uses for statistical purposes along with a data acquisition template that outlines items such as </w:t>
      </w:r>
      <w:r w:rsidRPr="00236B8D">
        <w:rPr>
          <w:rFonts w:ascii="Arial" w:hAnsi="Arial" w:cs="Arial"/>
          <w:sz w:val="24"/>
          <w:szCs w:val="24"/>
        </w:rPr>
        <w:t xml:space="preserve">legal </w:t>
      </w:r>
      <w:r w:rsidR="006B2111">
        <w:rPr>
          <w:rFonts w:ascii="Arial" w:hAnsi="Arial" w:cs="Arial"/>
          <w:sz w:val="24"/>
          <w:szCs w:val="24"/>
        </w:rPr>
        <w:t xml:space="preserve">aspects, </w:t>
      </w:r>
      <w:r w:rsidRPr="00236B8D">
        <w:rPr>
          <w:rFonts w:ascii="Arial" w:hAnsi="Arial" w:cs="Arial"/>
          <w:sz w:val="24"/>
          <w:szCs w:val="24"/>
        </w:rPr>
        <w:t>terms and conditions of use, information management protocols</w:t>
      </w:r>
      <w:r w:rsidR="006B2111">
        <w:rPr>
          <w:rFonts w:ascii="Arial" w:hAnsi="Arial" w:cs="Arial"/>
          <w:sz w:val="24"/>
          <w:szCs w:val="24"/>
        </w:rPr>
        <w:t xml:space="preserve"> and security elements.</w:t>
      </w:r>
    </w:p>
    <w:p w:rsidR="00EF3DFD" w:rsidRDefault="00EF3DFD" w:rsidP="00236B8D">
      <w:pPr>
        <w:spacing w:before="120" w:after="0" w:line="360" w:lineRule="auto"/>
        <w:jc w:val="both"/>
        <w:rPr>
          <w:rFonts w:ascii="Arial" w:hAnsi="Arial" w:cs="Arial"/>
          <w:sz w:val="24"/>
          <w:szCs w:val="24"/>
        </w:rPr>
      </w:pPr>
      <w:r>
        <w:rPr>
          <w:rFonts w:ascii="Arial" w:hAnsi="Arial" w:cs="Arial"/>
          <w:sz w:val="24"/>
          <w:szCs w:val="24"/>
        </w:rPr>
        <w:t xml:space="preserve">Shortly after, a </w:t>
      </w:r>
      <w:r w:rsidR="00236B8D" w:rsidRPr="00236B8D">
        <w:rPr>
          <w:rFonts w:ascii="Arial" w:hAnsi="Arial" w:cs="Arial"/>
          <w:sz w:val="24"/>
          <w:szCs w:val="24"/>
        </w:rPr>
        <w:t xml:space="preserve">conference call is scheduled with </w:t>
      </w:r>
      <w:r>
        <w:rPr>
          <w:rFonts w:ascii="Arial" w:hAnsi="Arial" w:cs="Arial"/>
          <w:sz w:val="24"/>
          <w:szCs w:val="24"/>
        </w:rPr>
        <w:t>t</w:t>
      </w:r>
      <w:r w:rsidR="00236B8D" w:rsidRPr="00236B8D">
        <w:rPr>
          <w:rFonts w:ascii="Arial" w:hAnsi="Arial" w:cs="Arial"/>
          <w:sz w:val="24"/>
          <w:szCs w:val="24"/>
        </w:rPr>
        <w:t>he data provider</w:t>
      </w:r>
      <w:r>
        <w:rPr>
          <w:rFonts w:ascii="Arial" w:hAnsi="Arial" w:cs="Arial"/>
          <w:sz w:val="24"/>
          <w:szCs w:val="24"/>
        </w:rPr>
        <w:t xml:space="preserve"> to address any questions or concerns relative </w:t>
      </w:r>
      <w:r w:rsidRPr="00236B8D">
        <w:rPr>
          <w:rFonts w:ascii="Arial" w:hAnsi="Arial" w:cs="Arial"/>
          <w:sz w:val="24"/>
          <w:szCs w:val="24"/>
        </w:rPr>
        <w:t>to</w:t>
      </w:r>
      <w:r w:rsidR="00831DC2">
        <w:rPr>
          <w:rFonts w:ascii="Arial" w:hAnsi="Arial" w:cs="Arial"/>
          <w:sz w:val="24"/>
          <w:szCs w:val="24"/>
        </w:rPr>
        <w:t xml:space="preserve"> the introductory package. </w:t>
      </w:r>
      <w:r w:rsidR="00236B8D" w:rsidRPr="00236B8D">
        <w:rPr>
          <w:rFonts w:ascii="Arial" w:hAnsi="Arial" w:cs="Arial"/>
          <w:sz w:val="24"/>
          <w:szCs w:val="24"/>
        </w:rPr>
        <w:t xml:space="preserve">Typical concerns are </w:t>
      </w:r>
      <w:r>
        <w:rPr>
          <w:rFonts w:ascii="Arial" w:hAnsi="Arial" w:cs="Arial"/>
          <w:sz w:val="24"/>
          <w:szCs w:val="24"/>
        </w:rPr>
        <w:t xml:space="preserve">often </w:t>
      </w:r>
      <w:r w:rsidR="00236B8D" w:rsidRPr="00236B8D">
        <w:rPr>
          <w:rFonts w:ascii="Arial" w:hAnsi="Arial" w:cs="Arial"/>
          <w:sz w:val="24"/>
          <w:szCs w:val="24"/>
        </w:rPr>
        <w:t>centered on elements relat</w:t>
      </w:r>
      <w:r>
        <w:rPr>
          <w:rFonts w:ascii="Arial" w:hAnsi="Arial" w:cs="Arial"/>
          <w:sz w:val="24"/>
          <w:szCs w:val="24"/>
        </w:rPr>
        <w:t>ed to the NSO</w:t>
      </w:r>
      <w:r w:rsidR="00831DC2">
        <w:rPr>
          <w:rFonts w:ascii="Arial" w:hAnsi="Arial" w:cs="Arial"/>
          <w:sz w:val="24"/>
          <w:szCs w:val="24"/>
        </w:rPr>
        <w:t>’s</w:t>
      </w:r>
      <w:r>
        <w:rPr>
          <w:rFonts w:ascii="Arial" w:hAnsi="Arial" w:cs="Arial"/>
          <w:sz w:val="24"/>
          <w:szCs w:val="24"/>
        </w:rPr>
        <w:t xml:space="preserve"> legal authority to obtain the data, </w:t>
      </w:r>
      <w:r w:rsidR="00831DC2">
        <w:rPr>
          <w:rFonts w:ascii="Arial" w:hAnsi="Arial" w:cs="Arial"/>
          <w:sz w:val="24"/>
          <w:szCs w:val="24"/>
        </w:rPr>
        <w:t xml:space="preserve">as well as </w:t>
      </w:r>
      <w:r>
        <w:rPr>
          <w:rFonts w:ascii="Arial" w:hAnsi="Arial" w:cs="Arial"/>
          <w:sz w:val="24"/>
          <w:szCs w:val="24"/>
        </w:rPr>
        <w:t xml:space="preserve">information management and </w:t>
      </w:r>
      <w:r w:rsidR="00236B8D" w:rsidRPr="00236B8D">
        <w:rPr>
          <w:rFonts w:ascii="Arial" w:hAnsi="Arial" w:cs="Arial"/>
          <w:sz w:val="24"/>
          <w:szCs w:val="24"/>
        </w:rPr>
        <w:t xml:space="preserve">Information Technology (IT) aspects related </w:t>
      </w:r>
      <w:r w:rsidRPr="00236B8D">
        <w:rPr>
          <w:rFonts w:ascii="Arial" w:hAnsi="Arial" w:cs="Arial"/>
          <w:sz w:val="24"/>
          <w:szCs w:val="24"/>
        </w:rPr>
        <w:t>to security</w:t>
      </w:r>
      <w:r w:rsidR="00236B8D" w:rsidRPr="00236B8D">
        <w:rPr>
          <w:rFonts w:ascii="Arial" w:hAnsi="Arial" w:cs="Arial"/>
          <w:sz w:val="24"/>
          <w:szCs w:val="24"/>
        </w:rPr>
        <w:t xml:space="preserve"> </w:t>
      </w:r>
      <w:r>
        <w:rPr>
          <w:rFonts w:ascii="Arial" w:hAnsi="Arial" w:cs="Arial"/>
          <w:sz w:val="24"/>
          <w:szCs w:val="24"/>
        </w:rPr>
        <w:t>and confidentiality.</w:t>
      </w:r>
    </w:p>
    <w:p w:rsidR="00EF3DFD" w:rsidRDefault="00995585" w:rsidP="00236B8D">
      <w:pPr>
        <w:spacing w:before="120" w:after="0" w:line="360" w:lineRule="auto"/>
        <w:jc w:val="both"/>
        <w:rPr>
          <w:rFonts w:ascii="Arial" w:hAnsi="Arial" w:cs="Arial"/>
          <w:sz w:val="24"/>
          <w:szCs w:val="24"/>
        </w:rPr>
      </w:pPr>
      <w:r w:rsidRPr="00664115">
        <w:rPr>
          <w:rFonts w:ascii="Arial" w:hAnsi="Arial" w:cs="Arial"/>
          <w:sz w:val="24"/>
          <w:szCs w:val="24"/>
        </w:rPr>
        <w:t xml:space="preserve">Typically, </w:t>
      </w:r>
      <w:r w:rsidR="00831DC2" w:rsidRPr="00664115">
        <w:rPr>
          <w:rFonts w:ascii="Arial" w:hAnsi="Arial" w:cs="Arial"/>
          <w:sz w:val="24"/>
          <w:szCs w:val="24"/>
        </w:rPr>
        <w:t xml:space="preserve">a </w:t>
      </w:r>
      <w:r w:rsidR="00EF3DFD" w:rsidRPr="00664115">
        <w:rPr>
          <w:rFonts w:ascii="Arial" w:hAnsi="Arial" w:cs="Arial"/>
          <w:sz w:val="24"/>
          <w:szCs w:val="24"/>
        </w:rPr>
        <w:t>first conference call is followed by other conference calls and face to face meeting</w:t>
      </w:r>
      <w:r w:rsidR="00B744A4" w:rsidRPr="00664115">
        <w:rPr>
          <w:rFonts w:ascii="Arial" w:hAnsi="Arial" w:cs="Arial"/>
          <w:sz w:val="24"/>
          <w:szCs w:val="24"/>
        </w:rPr>
        <w:t>s</w:t>
      </w:r>
      <w:r w:rsidR="00EF3DFD" w:rsidRPr="00664115">
        <w:rPr>
          <w:rFonts w:ascii="Arial" w:hAnsi="Arial" w:cs="Arial"/>
          <w:sz w:val="24"/>
          <w:szCs w:val="24"/>
        </w:rPr>
        <w:t xml:space="preserve"> t</w:t>
      </w:r>
      <w:r w:rsidR="00831DC2" w:rsidRPr="00664115">
        <w:rPr>
          <w:rFonts w:ascii="Arial" w:hAnsi="Arial" w:cs="Arial"/>
          <w:sz w:val="24"/>
          <w:szCs w:val="24"/>
        </w:rPr>
        <w:t>hat</w:t>
      </w:r>
      <w:r w:rsidR="00EF3DFD" w:rsidRPr="00664115">
        <w:rPr>
          <w:rFonts w:ascii="Arial" w:hAnsi="Arial" w:cs="Arial"/>
          <w:sz w:val="24"/>
          <w:szCs w:val="24"/>
        </w:rPr>
        <w:t xml:space="preserve"> explore more specific concerns.</w:t>
      </w:r>
      <w:r w:rsidR="00EF3DFD">
        <w:rPr>
          <w:rFonts w:ascii="Arial" w:hAnsi="Arial" w:cs="Arial"/>
          <w:sz w:val="24"/>
          <w:szCs w:val="24"/>
        </w:rPr>
        <w:t xml:space="preserve"> </w:t>
      </w:r>
      <w:r w:rsidR="00EF3DFD" w:rsidRPr="00EF3DFD">
        <w:rPr>
          <w:rFonts w:ascii="Arial" w:hAnsi="Arial" w:cs="Arial"/>
          <w:sz w:val="24"/>
          <w:szCs w:val="24"/>
        </w:rPr>
        <w:t xml:space="preserve">It is important to determine </w:t>
      </w:r>
      <w:r w:rsidRPr="00EF3DFD">
        <w:rPr>
          <w:rFonts w:ascii="Arial" w:hAnsi="Arial" w:cs="Arial"/>
          <w:sz w:val="24"/>
          <w:szCs w:val="24"/>
        </w:rPr>
        <w:t xml:space="preserve">the key individuals </w:t>
      </w:r>
      <w:r w:rsidR="00EF3DFD" w:rsidRPr="00EF3DFD">
        <w:rPr>
          <w:rFonts w:ascii="Arial" w:hAnsi="Arial" w:cs="Arial"/>
          <w:sz w:val="24"/>
          <w:szCs w:val="24"/>
        </w:rPr>
        <w:t>that will be involved in the</w:t>
      </w:r>
      <w:r w:rsidR="00EF3DFD">
        <w:rPr>
          <w:rFonts w:ascii="Arial" w:hAnsi="Arial" w:cs="Arial"/>
          <w:sz w:val="24"/>
          <w:szCs w:val="24"/>
        </w:rPr>
        <w:t>se</w:t>
      </w:r>
      <w:r w:rsidR="00EF3DFD" w:rsidRPr="00EF3DFD">
        <w:rPr>
          <w:rFonts w:ascii="Arial" w:hAnsi="Arial" w:cs="Arial"/>
          <w:sz w:val="24"/>
          <w:szCs w:val="24"/>
        </w:rPr>
        <w:t xml:space="preserve"> </w:t>
      </w:r>
      <w:r w:rsidR="00EF3DFD">
        <w:rPr>
          <w:rFonts w:ascii="Arial" w:hAnsi="Arial" w:cs="Arial"/>
          <w:sz w:val="24"/>
          <w:szCs w:val="24"/>
        </w:rPr>
        <w:t>discussions and the negotiation</w:t>
      </w:r>
      <w:r>
        <w:rPr>
          <w:rFonts w:ascii="Arial" w:hAnsi="Arial" w:cs="Arial"/>
          <w:sz w:val="24"/>
          <w:szCs w:val="24"/>
        </w:rPr>
        <w:t>s</w:t>
      </w:r>
      <w:r w:rsidR="00EF3DFD">
        <w:rPr>
          <w:rFonts w:ascii="Arial" w:hAnsi="Arial" w:cs="Arial"/>
          <w:sz w:val="24"/>
          <w:szCs w:val="24"/>
        </w:rPr>
        <w:t xml:space="preserve"> of the acquisition agreement</w:t>
      </w:r>
      <w:r w:rsidRPr="00995585">
        <w:rPr>
          <w:rFonts w:ascii="Arial" w:hAnsi="Arial" w:cs="Arial"/>
          <w:sz w:val="24"/>
          <w:szCs w:val="24"/>
        </w:rPr>
        <w:t xml:space="preserve"> </w:t>
      </w:r>
      <w:r w:rsidRPr="00EF3DFD">
        <w:rPr>
          <w:rFonts w:ascii="Arial" w:hAnsi="Arial" w:cs="Arial"/>
          <w:sz w:val="24"/>
          <w:szCs w:val="24"/>
        </w:rPr>
        <w:t>early in the process</w:t>
      </w:r>
      <w:r w:rsidR="00EF3DFD" w:rsidRPr="00EF3DFD">
        <w:rPr>
          <w:rFonts w:ascii="Arial" w:hAnsi="Arial" w:cs="Arial"/>
          <w:sz w:val="24"/>
          <w:szCs w:val="24"/>
        </w:rPr>
        <w:t xml:space="preserve">. </w:t>
      </w:r>
      <w:r w:rsidR="00EF3DFD">
        <w:rPr>
          <w:rFonts w:ascii="Arial" w:hAnsi="Arial" w:cs="Arial"/>
          <w:sz w:val="24"/>
          <w:szCs w:val="24"/>
        </w:rPr>
        <w:t>As</w:t>
      </w:r>
      <w:r>
        <w:rPr>
          <w:rFonts w:ascii="Arial" w:hAnsi="Arial" w:cs="Arial"/>
          <w:sz w:val="24"/>
          <w:szCs w:val="24"/>
        </w:rPr>
        <w:t xml:space="preserve"> </w:t>
      </w:r>
      <w:r w:rsidR="00EF3DFD">
        <w:rPr>
          <w:rFonts w:ascii="Arial" w:hAnsi="Arial" w:cs="Arial"/>
          <w:sz w:val="24"/>
          <w:szCs w:val="24"/>
        </w:rPr>
        <w:t>the negotiations evolve, d</w:t>
      </w:r>
      <w:r w:rsidR="00EF3DFD" w:rsidRPr="00EF3DFD">
        <w:rPr>
          <w:rFonts w:ascii="Arial" w:hAnsi="Arial" w:cs="Arial"/>
          <w:sz w:val="24"/>
          <w:szCs w:val="24"/>
        </w:rPr>
        <w:t>ifferent individuals representing the data provider and the NSOs will participate in the discussions based on expertise (legal requirements, knowledge of the product, technical aspects related to specific requirements such as data transmission, encryption, security requirements, etc.)</w:t>
      </w:r>
      <w:r w:rsidR="00897B39">
        <w:rPr>
          <w:rFonts w:ascii="Arial" w:hAnsi="Arial" w:cs="Arial"/>
          <w:sz w:val="24"/>
          <w:szCs w:val="24"/>
        </w:rPr>
        <w:t xml:space="preserve"> and appropriate </w:t>
      </w:r>
      <w:r w:rsidR="00241A09">
        <w:rPr>
          <w:rFonts w:ascii="Arial" w:hAnsi="Arial" w:cs="Arial"/>
          <w:sz w:val="24"/>
          <w:szCs w:val="24"/>
        </w:rPr>
        <w:t>level of authority</w:t>
      </w:r>
      <w:r w:rsidR="00EF3DFD" w:rsidRPr="00EF3DFD">
        <w:rPr>
          <w:rFonts w:ascii="Arial" w:hAnsi="Arial" w:cs="Arial"/>
          <w:sz w:val="24"/>
          <w:szCs w:val="24"/>
        </w:rPr>
        <w:t xml:space="preserve">. </w:t>
      </w:r>
    </w:p>
    <w:p w:rsidR="00236B8D" w:rsidRDefault="00FB1CE6" w:rsidP="00236B8D">
      <w:pPr>
        <w:spacing w:before="120" w:after="0" w:line="360" w:lineRule="auto"/>
        <w:jc w:val="both"/>
        <w:rPr>
          <w:rFonts w:ascii="Arial" w:hAnsi="Arial" w:cs="Arial"/>
          <w:sz w:val="24"/>
          <w:szCs w:val="24"/>
        </w:rPr>
      </w:pPr>
      <w:r>
        <w:rPr>
          <w:rFonts w:ascii="Arial" w:hAnsi="Arial" w:cs="Arial"/>
          <w:sz w:val="24"/>
          <w:szCs w:val="24"/>
        </w:rPr>
        <w:t xml:space="preserve">It is found to be </w:t>
      </w:r>
      <w:r w:rsidR="00236B8D" w:rsidRPr="00236B8D">
        <w:rPr>
          <w:rFonts w:ascii="Arial" w:hAnsi="Arial" w:cs="Arial"/>
          <w:sz w:val="24"/>
          <w:szCs w:val="24"/>
        </w:rPr>
        <w:t xml:space="preserve">beneficial to engage the NSO subject matter experts in the discussion with the data providers </w:t>
      </w:r>
      <w:r w:rsidR="009419FD" w:rsidRPr="00236B8D">
        <w:rPr>
          <w:rFonts w:ascii="Arial" w:hAnsi="Arial" w:cs="Arial"/>
          <w:sz w:val="24"/>
          <w:szCs w:val="24"/>
        </w:rPr>
        <w:t xml:space="preserve">early in the process </w:t>
      </w:r>
      <w:r w:rsidR="00236B8D" w:rsidRPr="00236B8D">
        <w:rPr>
          <w:rFonts w:ascii="Arial" w:hAnsi="Arial" w:cs="Arial"/>
          <w:sz w:val="24"/>
          <w:szCs w:val="24"/>
        </w:rPr>
        <w:t>to explain how the NSO plan</w:t>
      </w:r>
      <w:r w:rsidR="00EC15BF">
        <w:rPr>
          <w:rFonts w:ascii="Arial" w:hAnsi="Arial" w:cs="Arial"/>
          <w:sz w:val="24"/>
          <w:szCs w:val="24"/>
        </w:rPr>
        <w:t>s</w:t>
      </w:r>
      <w:r w:rsidR="00236B8D" w:rsidRPr="00236B8D">
        <w:rPr>
          <w:rFonts w:ascii="Arial" w:hAnsi="Arial" w:cs="Arial"/>
          <w:sz w:val="24"/>
          <w:szCs w:val="24"/>
        </w:rPr>
        <w:t xml:space="preserve"> to use the data f</w:t>
      </w:r>
      <w:r w:rsidR="009419FD">
        <w:rPr>
          <w:rFonts w:ascii="Arial" w:hAnsi="Arial" w:cs="Arial"/>
          <w:sz w:val="24"/>
          <w:szCs w:val="24"/>
        </w:rPr>
        <w:t>or statistical purpos</w:t>
      </w:r>
      <w:bookmarkStart w:id="0" w:name="_GoBack"/>
      <w:bookmarkEnd w:id="0"/>
      <w:r w:rsidR="009419FD">
        <w:rPr>
          <w:rFonts w:ascii="Arial" w:hAnsi="Arial" w:cs="Arial"/>
          <w:sz w:val="24"/>
          <w:szCs w:val="24"/>
        </w:rPr>
        <w:t>es. O</w:t>
      </w:r>
      <w:r w:rsidR="00236B8D" w:rsidRPr="00236B8D">
        <w:rPr>
          <w:rFonts w:ascii="Arial" w:hAnsi="Arial" w:cs="Arial"/>
          <w:sz w:val="24"/>
          <w:szCs w:val="24"/>
        </w:rPr>
        <w:t>ften exchanges between the data experts representing</w:t>
      </w:r>
      <w:r w:rsidR="009419FD">
        <w:rPr>
          <w:rFonts w:ascii="Arial" w:hAnsi="Arial" w:cs="Arial"/>
          <w:sz w:val="24"/>
          <w:szCs w:val="24"/>
        </w:rPr>
        <w:t xml:space="preserve"> the data provider and the NSO lead to</w:t>
      </w:r>
      <w:r w:rsidR="00236B8D" w:rsidRPr="00236B8D">
        <w:rPr>
          <w:rFonts w:ascii="Arial" w:hAnsi="Arial" w:cs="Arial"/>
          <w:sz w:val="24"/>
          <w:szCs w:val="24"/>
        </w:rPr>
        <w:t xml:space="preserve"> innovative win-win approaches. IT experts must also be involved early in the negotiations as technical challenges related to transmission, storage and processing of the data may cause </w:t>
      </w:r>
      <w:r w:rsidR="009718D3">
        <w:rPr>
          <w:rFonts w:ascii="Arial" w:hAnsi="Arial" w:cs="Arial"/>
          <w:sz w:val="24"/>
          <w:szCs w:val="24"/>
        </w:rPr>
        <w:t xml:space="preserve">specific challenges for the NSO </w:t>
      </w:r>
      <w:r w:rsidR="009718D3" w:rsidRPr="00664115">
        <w:rPr>
          <w:rFonts w:ascii="Arial" w:hAnsi="Arial" w:cs="Arial"/>
          <w:sz w:val="24"/>
          <w:szCs w:val="24"/>
        </w:rPr>
        <w:t>or the data provider.</w:t>
      </w:r>
    </w:p>
    <w:p w:rsidR="00E62336" w:rsidRDefault="00E62336" w:rsidP="00EF3DFD">
      <w:pPr>
        <w:spacing w:before="120" w:after="0" w:line="360" w:lineRule="auto"/>
        <w:jc w:val="both"/>
        <w:rPr>
          <w:rFonts w:ascii="Arial" w:hAnsi="Arial" w:cs="Arial"/>
          <w:sz w:val="24"/>
          <w:szCs w:val="24"/>
        </w:rPr>
      </w:pPr>
      <w:r>
        <w:rPr>
          <w:rFonts w:ascii="Arial" w:hAnsi="Arial" w:cs="Arial"/>
          <w:sz w:val="24"/>
          <w:szCs w:val="24"/>
        </w:rPr>
        <w:t xml:space="preserve">A preferred option is to negotiate </w:t>
      </w:r>
      <w:r w:rsidR="00B744A4">
        <w:rPr>
          <w:rFonts w:ascii="Arial" w:hAnsi="Arial" w:cs="Arial"/>
          <w:sz w:val="24"/>
          <w:szCs w:val="24"/>
        </w:rPr>
        <w:t>obtain</w:t>
      </w:r>
      <w:r>
        <w:rPr>
          <w:rFonts w:ascii="Arial" w:hAnsi="Arial" w:cs="Arial"/>
          <w:sz w:val="24"/>
          <w:szCs w:val="24"/>
        </w:rPr>
        <w:t>ing</w:t>
      </w:r>
      <w:r w:rsidR="00B744A4">
        <w:rPr>
          <w:rFonts w:ascii="Arial" w:hAnsi="Arial" w:cs="Arial"/>
          <w:sz w:val="24"/>
          <w:szCs w:val="24"/>
        </w:rPr>
        <w:t xml:space="preserve"> a test file to determine the fitness for use of the data that includes a nondisclosure agreement</w:t>
      </w:r>
      <w:r>
        <w:rPr>
          <w:rFonts w:ascii="Arial" w:hAnsi="Arial" w:cs="Arial"/>
          <w:sz w:val="24"/>
          <w:szCs w:val="24"/>
        </w:rPr>
        <w:t xml:space="preserve">. The agreement states that the data will be used to perform a feasibility study and will not be used for production.   This </w:t>
      </w:r>
      <w:r w:rsidR="009718D3" w:rsidRPr="00664115">
        <w:rPr>
          <w:rFonts w:ascii="Arial" w:hAnsi="Arial" w:cs="Arial"/>
          <w:sz w:val="24"/>
          <w:szCs w:val="24"/>
        </w:rPr>
        <w:t>approach</w:t>
      </w:r>
      <w:r>
        <w:rPr>
          <w:rFonts w:ascii="Arial" w:hAnsi="Arial" w:cs="Arial"/>
          <w:sz w:val="24"/>
          <w:szCs w:val="24"/>
        </w:rPr>
        <w:t xml:space="preserve"> also </w:t>
      </w:r>
      <w:r w:rsidR="00B744A4">
        <w:rPr>
          <w:rFonts w:ascii="Arial" w:hAnsi="Arial" w:cs="Arial"/>
          <w:sz w:val="24"/>
          <w:szCs w:val="24"/>
        </w:rPr>
        <w:t xml:space="preserve">serves to establish the partnership in a progressive manner.  </w:t>
      </w:r>
    </w:p>
    <w:p w:rsidR="00B744A4" w:rsidRDefault="00B744A4" w:rsidP="00EF3DFD">
      <w:pPr>
        <w:spacing w:before="120" w:after="0" w:line="360" w:lineRule="auto"/>
        <w:jc w:val="both"/>
        <w:rPr>
          <w:rFonts w:ascii="Arial" w:hAnsi="Arial" w:cs="Arial"/>
          <w:sz w:val="24"/>
          <w:szCs w:val="24"/>
        </w:rPr>
      </w:pPr>
      <w:r>
        <w:rPr>
          <w:rFonts w:ascii="Arial" w:hAnsi="Arial" w:cs="Arial"/>
          <w:sz w:val="24"/>
          <w:szCs w:val="24"/>
        </w:rPr>
        <w:t xml:space="preserve">Non-confidential reports regarding the quality assessment of the data </w:t>
      </w:r>
      <w:r w:rsidR="00E62336">
        <w:rPr>
          <w:rFonts w:ascii="Arial" w:hAnsi="Arial" w:cs="Arial"/>
          <w:sz w:val="24"/>
          <w:szCs w:val="24"/>
        </w:rPr>
        <w:t>(test files, or data obtained for the production of official statistics)</w:t>
      </w:r>
      <w:r>
        <w:rPr>
          <w:rFonts w:ascii="Arial" w:hAnsi="Arial" w:cs="Arial"/>
          <w:sz w:val="24"/>
          <w:szCs w:val="24"/>
        </w:rPr>
        <w:t xml:space="preserve"> that are shared with the data provider can lead to mutual benefits as they can serve to improve the quality of the information produced by the data provider. </w:t>
      </w:r>
    </w:p>
    <w:p w:rsidR="00022F42" w:rsidRPr="00C66847" w:rsidRDefault="00022F42" w:rsidP="00C66847">
      <w:pPr>
        <w:pStyle w:val="ListParagraph"/>
        <w:numPr>
          <w:ilvl w:val="2"/>
          <w:numId w:val="11"/>
        </w:numPr>
        <w:spacing w:before="360" w:after="0" w:line="360" w:lineRule="auto"/>
        <w:jc w:val="both"/>
        <w:rPr>
          <w:rFonts w:ascii="Arial" w:hAnsi="Arial" w:cs="Arial"/>
          <w:i/>
          <w:sz w:val="24"/>
          <w:szCs w:val="24"/>
        </w:rPr>
      </w:pPr>
      <w:r w:rsidRPr="00771EFF">
        <w:rPr>
          <w:rFonts w:ascii="Arial" w:hAnsi="Arial" w:cs="Arial"/>
          <w:i/>
          <w:sz w:val="24"/>
          <w:szCs w:val="24"/>
        </w:rPr>
        <w:lastRenderedPageBreak/>
        <w:t xml:space="preserve">External communication </w:t>
      </w:r>
    </w:p>
    <w:p w:rsidR="00771EFF" w:rsidRDefault="00297335" w:rsidP="00DC5934">
      <w:pPr>
        <w:spacing w:before="120" w:after="0" w:line="360" w:lineRule="auto"/>
        <w:jc w:val="both"/>
        <w:rPr>
          <w:rFonts w:ascii="Arial" w:hAnsi="Arial" w:cs="Arial"/>
          <w:sz w:val="24"/>
          <w:szCs w:val="24"/>
        </w:rPr>
      </w:pPr>
      <w:r>
        <w:rPr>
          <w:rFonts w:ascii="Arial" w:hAnsi="Arial" w:cs="Arial"/>
          <w:sz w:val="24"/>
          <w:szCs w:val="24"/>
        </w:rPr>
        <w:t xml:space="preserve">Supporting </w:t>
      </w:r>
      <w:r w:rsidRPr="00DC5934">
        <w:rPr>
          <w:rFonts w:ascii="Arial" w:hAnsi="Arial" w:cs="Arial"/>
          <w:sz w:val="24"/>
          <w:szCs w:val="24"/>
        </w:rPr>
        <w:t>a more efficient use of administrative data for statistical purposes while maintaining public trust</w:t>
      </w:r>
      <w:r>
        <w:rPr>
          <w:rFonts w:ascii="Arial" w:hAnsi="Arial" w:cs="Arial"/>
          <w:sz w:val="24"/>
          <w:szCs w:val="24"/>
        </w:rPr>
        <w:t xml:space="preserve"> requires transparency in the NSO</w:t>
      </w:r>
      <w:r w:rsidR="00E162E4">
        <w:rPr>
          <w:rFonts w:ascii="Arial" w:hAnsi="Arial" w:cs="Arial"/>
          <w:sz w:val="24"/>
          <w:szCs w:val="24"/>
        </w:rPr>
        <w:t>’s</w:t>
      </w:r>
      <w:r>
        <w:rPr>
          <w:rFonts w:ascii="Arial" w:hAnsi="Arial" w:cs="Arial"/>
          <w:sz w:val="24"/>
          <w:szCs w:val="24"/>
        </w:rPr>
        <w:t xml:space="preserve"> use of the different data sources that are obtained.</w:t>
      </w:r>
    </w:p>
    <w:p w:rsidR="00297335" w:rsidRDefault="00297335" w:rsidP="00DC5934">
      <w:pPr>
        <w:spacing w:before="120" w:after="0" w:line="360" w:lineRule="auto"/>
        <w:jc w:val="both"/>
        <w:rPr>
          <w:rFonts w:ascii="Arial" w:hAnsi="Arial" w:cs="Arial"/>
          <w:sz w:val="24"/>
          <w:szCs w:val="24"/>
        </w:rPr>
      </w:pPr>
      <w:r>
        <w:rPr>
          <w:rFonts w:ascii="Arial" w:hAnsi="Arial" w:cs="Arial"/>
          <w:sz w:val="24"/>
          <w:szCs w:val="24"/>
        </w:rPr>
        <w:t>Information is directly available on the Statistic Canada website that gives a definition of administrative data, how it is use</w:t>
      </w:r>
      <w:r w:rsidR="00E162E4">
        <w:rPr>
          <w:rFonts w:ascii="Arial" w:hAnsi="Arial" w:cs="Arial"/>
          <w:sz w:val="24"/>
          <w:szCs w:val="24"/>
        </w:rPr>
        <w:t>d</w:t>
      </w:r>
      <w:r>
        <w:rPr>
          <w:rFonts w:ascii="Arial" w:hAnsi="Arial" w:cs="Arial"/>
          <w:sz w:val="24"/>
          <w:szCs w:val="24"/>
        </w:rPr>
        <w:t>, the benefits of using administrative data</w:t>
      </w:r>
      <w:r w:rsidR="00E162E4">
        <w:rPr>
          <w:rFonts w:ascii="Arial" w:hAnsi="Arial" w:cs="Arial"/>
          <w:sz w:val="24"/>
          <w:szCs w:val="24"/>
        </w:rPr>
        <w:t>,</w:t>
      </w:r>
      <w:r>
        <w:rPr>
          <w:rFonts w:ascii="Arial" w:hAnsi="Arial" w:cs="Arial"/>
          <w:sz w:val="24"/>
          <w:szCs w:val="24"/>
        </w:rPr>
        <w:t xml:space="preserve"> </w:t>
      </w:r>
      <w:r w:rsidR="009718D3" w:rsidRPr="00664115">
        <w:rPr>
          <w:rFonts w:ascii="Arial" w:hAnsi="Arial" w:cs="Arial"/>
          <w:sz w:val="24"/>
          <w:szCs w:val="24"/>
        </w:rPr>
        <w:t>and</w:t>
      </w:r>
      <w:r w:rsidR="009718D3">
        <w:rPr>
          <w:rFonts w:ascii="Arial" w:hAnsi="Arial" w:cs="Arial"/>
          <w:sz w:val="24"/>
          <w:szCs w:val="24"/>
        </w:rPr>
        <w:t xml:space="preserve"> </w:t>
      </w:r>
      <w:r>
        <w:rPr>
          <w:rFonts w:ascii="Arial" w:hAnsi="Arial" w:cs="Arial"/>
          <w:sz w:val="24"/>
          <w:szCs w:val="24"/>
        </w:rPr>
        <w:t>how the confidentiality and security of the data is protected</w:t>
      </w:r>
      <w:r w:rsidR="00C66847">
        <w:rPr>
          <w:rFonts w:ascii="Arial" w:hAnsi="Arial" w:cs="Arial"/>
          <w:sz w:val="24"/>
          <w:szCs w:val="24"/>
        </w:rPr>
        <w:t xml:space="preserve"> (see table 1 for links to specific products)</w:t>
      </w:r>
      <w:r>
        <w:rPr>
          <w:rFonts w:ascii="Arial" w:hAnsi="Arial" w:cs="Arial"/>
          <w:sz w:val="24"/>
          <w:szCs w:val="24"/>
        </w:rPr>
        <w:t xml:space="preserve">. </w:t>
      </w:r>
    </w:p>
    <w:p w:rsidR="00236B8D" w:rsidRPr="008338B7" w:rsidRDefault="00236B8D" w:rsidP="00B812E8">
      <w:pPr>
        <w:pStyle w:val="ListParagraph"/>
        <w:numPr>
          <w:ilvl w:val="1"/>
          <w:numId w:val="11"/>
        </w:numPr>
        <w:spacing w:before="360" w:after="0" w:line="360" w:lineRule="auto"/>
        <w:jc w:val="both"/>
        <w:rPr>
          <w:rFonts w:ascii="Arial" w:hAnsi="Arial" w:cs="Arial"/>
          <w:i/>
          <w:sz w:val="24"/>
          <w:szCs w:val="24"/>
        </w:rPr>
      </w:pPr>
      <w:r>
        <w:rPr>
          <w:rFonts w:ascii="Arial" w:hAnsi="Arial" w:cs="Arial"/>
          <w:i/>
          <w:sz w:val="24"/>
          <w:szCs w:val="24"/>
        </w:rPr>
        <w:t>E</w:t>
      </w:r>
      <w:r w:rsidRPr="008338B7">
        <w:rPr>
          <w:rFonts w:ascii="Arial" w:hAnsi="Arial" w:cs="Arial"/>
          <w:i/>
          <w:sz w:val="24"/>
          <w:szCs w:val="24"/>
        </w:rPr>
        <w:t>stablish</w:t>
      </w:r>
      <w:r>
        <w:rPr>
          <w:rFonts w:ascii="Arial" w:hAnsi="Arial" w:cs="Arial"/>
          <w:i/>
          <w:sz w:val="24"/>
          <w:szCs w:val="24"/>
        </w:rPr>
        <w:t xml:space="preserve">ing and maintaining </w:t>
      </w:r>
      <w:r w:rsidRPr="008338B7">
        <w:rPr>
          <w:rFonts w:ascii="Arial" w:hAnsi="Arial" w:cs="Arial"/>
          <w:i/>
          <w:sz w:val="24"/>
          <w:szCs w:val="24"/>
        </w:rPr>
        <w:t>a partnership</w:t>
      </w:r>
    </w:p>
    <w:p w:rsidR="00236B8D" w:rsidRDefault="00236B8D" w:rsidP="00236B8D">
      <w:pPr>
        <w:spacing w:before="120" w:after="0" w:line="360" w:lineRule="auto"/>
        <w:jc w:val="both"/>
        <w:rPr>
          <w:rFonts w:ascii="Arial" w:hAnsi="Arial" w:cs="Arial"/>
          <w:sz w:val="24"/>
          <w:szCs w:val="24"/>
          <w:lang w:val="en-GB"/>
        </w:rPr>
      </w:pPr>
      <w:r>
        <w:rPr>
          <w:rFonts w:ascii="Arial" w:hAnsi="Arial" w:cs="Arial"/>
          <w:sz w:val="24"/>
          <w:szCs w:val="24"/>
          <w:lang w:val="en-GB"/>
        </w:rPr>
        <w:t xml:space="preserve">At Statistics Canada long lasting successful partnerships have been established with a large number of public sector organizations. These partnerships are fostered through efficient communication </w:t>
      </w:r>
      <w:r w:rsidRPr="004C2577">
        <w:rPr>
          <w:rFonts w:ascii="Arial" w:hAnsi="Arial" w:cs="Arial"/>
          <w:sz w:val="24"/>
          <w:szCs w:val="24"/>
          <w:lang w:val="en-GB"/>
        </w:rPr>
        <w:t xml:space="preserve">carried through </w:t>
      </w:r>
      <w:r w:rsidR="004748C1">
        <w:rPr>
          <w:rFonts w:ascii="Arial" w:hAnsi="Arial" w:cs="Arial"/>
          <w:sz w:val="24"/>
          <w:szCs w:val="24"/>
          <w:lang w:val="en-GB"/>
        </w:rPr>
        <w:t xml:space="preserve">a </w:t>
      </w:r>
      <w:r w:rsidRPr="004C2577">
        <w:rPr>
          <w:rFonts w:ascii="Arial" w:hAnsi="Arial" w:cs="Arial"/>
          <w:sz w:val="24"/>
          <w:szCs w:val="24"/>
          <w:lang w:val="en-GB"/>
        </w:rPr>
        <w:t>number of forums and regular events (</w:t>
      </w:r>
      <w:r>
        <w:rPr>
          <w:rFonts w:ascii="Arial" w:hAnsi="Arial" w:cs="Arial"/>
          <w:sz w:val="24"/>
          <w:szCs w:val="24"/>
          <w:lang w:val="en-GB"/>
        </w:rPr>
        <w:t xml:space="preserve">for more details </w:t>
      </w:r>
      <w:r w:rsidRPr="004C2577">
        <w:rPr>
          <w:rFonts w:ascii="Arial" w:hAnsi="Arial" w:cs="Arial"/>
          <w:sz w:val="24"/>
          <w:szCs w:val="24"/>
          <w:lang w:val="en-GB"/>
        </w:rPr>
        <w:t>see Statistics Canada, 2017, chapter 1.4) and are beneficial for a</w:t>
      </w:r>
      <w:r w:rsidR="004748C1">
        <w:rPr>
          <w:rFonts w:ascii="Arial" w:hAnsi="Arial" w:cs="Arial"/>
          <w:sz w:val="24"/>
          <w:szCs w:val="24"/>
          <w:lang w:val="en-GB"/>
        </w:rPr>
        <w:t>ll stakeholders.  T</w:t>
      </w:r>
      <w:r w:rsidRPr="004C2577">
        <w:rPr>
          <w:rFonts w:ascii="Arial" w:hAnsi="Arial" w:cs="Arial"/>
          <w:sz w:val="24"/>
          <w:szCs w:val="24"/>
          <w:lang w:val="en-GB"/>
        </w:rPr>
        <w:t xml:space="preserve">hey serve to identify data gaps and to get advance warning on policy changes that may affect data produced by different stakeholders. </w:t>
      </w:r>
    </w:p>
    <w:p w:rsidR="00236B8D" w:rsidRPr="004D0FD2" w:rsidRDefault="00236B8D" w:rsidP="00B812E8">
      <w:pPr>
        <w:spacing w:before="120" w:after="0" w:line="360" w:lineRule="auto"/>
        <w:jc w:val="both"/>
        <w:rPr>
          <w:rFonts w:ascii="Arial" w:hAnsi="Arial" w:cs="Arial"/>
          <w:sz w:val="24"/>
          <w:szCs w:val="24"/>
          <w:lang w:val="en-GB"/>
        </w:rPr>
      </w:pPr>
      <w:r>
        <w:rPr>
          <w:rFonts w:ascii="Arial" w:hAnsi="Arial" w:cs="Arial"/>
          <w:sz w:val="24"/>
          <w:szCs w:val="24"/>
          <w:lang w:val="en-GB"/>
        </w:rPr>
        <w:t xml:space="preserve">Successful win-win approach with other departments include: </w:t>
      </w:r>
      <w:r w:rsidR="00B812E8">
        <w:rPr>
          <w:rFonts w:ascii="Arial" w:hAnsi="Arial" w:cs="Arial"/>
          <w:sz w:val="24"/>
          <w:szCs w:val="24"/>
          <w:lang w:val="en-GB"/>
        </w:rPr>
        <w:t xml:space="preserve">1) </w:t>
      </w:r>
      <w:r w:rsidRPr="004D0FD2">
        <w:rPr>
          <w:rFonts w:ascii="Arial" w:hAnsi="Arial" w:cs="Arial"/>
          <w:sz w:val="24"/>
          <w:szCs w:val="24"/>
          <w:lang w:val="en-GB"/>
        </w:rPr>
        <w:t>the return of processed micro data files</w:t>
      </w:r>
      <w:r>
        <w:rPr>
          <w:rFonts w:ascii="Arial" w:hAnsi="Arial" w:cs="Arial"/>
          <w:sz w:val="24"/>
          <w:szCs w:val="24"/>
          <w:lang w:val="en-GB"/>
        </w:rPr>
        <w:t xml:space="preserve"> as permitted fo</w:t>
      </w:r>
      <w:r w:rsidRPr="004D0FD2">
        <w:rPr>
          <w:rFonts w:ascii="Arial" w:hAnsi="Arial" w:cs="Arial"/>
          <w:sz w:val="24"/>
          <w:szCs w:val="24"/>
          <w:lang w:val="en-GB"/>
        </w:rPr>
        <w:t>llow</w:t>
      </w:r>
      <w:r>
        <w:rPr>
          <w:rFonts w:ascii="Arial" w:hAnsi="Arial" w:cs="Arial"/>
          <w:sz w:val="24"/>
          <w:szCs w:val="24"/>
          <w:lang w:val="en-GB"/>
        </w:rPr>
        <w:t>ing confidentiality requirements</w:t>
      </w:r>
      <w:r w:rsidR="00B812E8">
        <w:rPr>
          <w:rFonts w:ascii="Arial" w:hAnsi="Arial" w:cs="Arial"/>
          <w:sz w:val="24"/>
          <w:szCs w:val="24"/>
          <w:lang w:val="en-GB"/>
        </w:rPr>
        <w:t xml:space="preserve">, 2) </w:t>
      </w:r>
      <w:r>
        <w:rPr>
          <w:rFonts w:ascii="Arial" w:hAnsi="Arial" w:cs="Arial"/>
          <w:sz w:val="24"/>
          <w:szCs w:val="24"/>
          <w:lang w:val="en-GB"/>
        </w:rPr>
        <w:t>providing quality reports</w:t>
      </w:r>
      <w:r w:rsidR="00B812E8">
        <w:rPr>
          <w:rFonts w:ascii="Arial" w:hAnsi="Arial" w:cs="Arial"/>
          <w:sz w:val="24"/>
          <w:szCs w:val="24"/>
          <w:lang w:val="en-GB"/>
        </w:rPr>
        <w:t xml:space="preserve">, </w:t>
      </w:r>
      <w:r w:rsidR="00EC15BF">
        <w:rPr>
          <w:rFonts w:ascii="Arial" w:hAnsi="Arial" w:cs="Arial"/>
          <w:sz w:val="24"/>
          <w:szCs w:val="24"/>
          <w:lang w:val="en-GB"/>
        </w:rPr>
        <w:t xml:space="preserve">and </w:t>
      </w:r>
      <w:r w:rsidR="00FD1D48">
        <w:rPr>
          <w:rFonts w:ascii="Arial" w:hAnsi="Arial" w:cs="Arial"/>
          <w:sz w:val="24"/>
          <w:szCs w:val="24"/>
          <w:lang w:val="en-GB"/>
        </w:rPr>
        <w:t>3</w:t>
      </w:r>
      <w:r w:rsidR="00B812E8">
        <w:rPr>
          <w:rFonts w:ascii="Arial" w:hAnsi="Arial" w:cs="Arial"/>
          <w:sz w:val="24"/>
          <w:szCs w:val="24"/>
          <w:lang w:val="en-GB"/>
        </w:rPr>
        <w:t xml:space="preserve">) </w:t>
      </w:r>
      <w:r>
        <w:rPr>
          <w:rFonts w:ascii="Arial" w:hAnsi="Arial" w:cs="Arial"/>
          <w:sz w:val="24"/>
          <w:szCs w:val="24"/>
          <w:lang w:val="en-GB"/>
        </w:rPr>
        <w:t>hosting</w:t>
      </w:r>
      <w:r w:rsidRPr="004D0FD2">
        <w:rPr>
          <w:rFonts w:ascii="Arial" w:hAnsi="Arial" w:cs="Arial"/>
          <w:sz w:val="24"/>
          <w:szCs w:val="24"/>
          <w:lang w:val="en-GB"/>
        </w:rPr>
        <w:t xml:space="preserve"> ad hoc Data Quality Workshops with data providers to ensure the quality of administrative data</w:t>
      </w:r>
      <w:r w:rsidR="00FD1D48">
        <w:rPr>
          <w:rFonts w:ascii="Arial" w:hAnsi="Arial" w:cs="Arial"/>
          <w:sz w:val="24"/>
          <w:szCs w:val="24"/>
          <w:lang w:val="en-GB"/>
        </w:rPr>
        <w:t>.</w:t>
      </w:r>
    </w:p>
    <w:p w:rsidR="005A7BFA" w:rsidRDefault="00236B8D" w:rsidP="00B812E8">
      <w:pPr>
        <w:spacing w:before="120" w:after="0" w:line="360" w:lineRule="auto"/>
        <w:jc w:val="both"/>
        <w:rPr>
          <w:rFonts w:ascii="Arial" w:hAnsi="Arial" w:cs="Arial"/>
          <w:sz w:val="24"/>
          <w:szCs w:val="24"/>
          <w:lang w:val="en-GB"/>
        </w:rPr>
      </w:pPr>
      <w:r>
        <w:rPr>
          <w:rFonts w:ascii="Arial" w:hAnsi="Arial" w:cs="Arial"/>
          <w:sz w:val="24"/>
          <w:szCs w:val="24"/>
          <w:lang w:val="en"/>
        </w:rPr>
        <w:t xml:space="preserve">More recently Statistics Canada has been establishing a number of new partnerships with private data providers. </w:t>
      </w:r>
      <w:r w:rsidR="00F064B9">
        <w:rPr>
          <w:rFonts w:ascii="Arial" w:hAnsi="Arial" w:cs="Arial"/>
          <w:sz w:val="24"/>
          <w:szCs w:val="24"/>
          <w:lang w:val="en"/>
        </w:rPr>
        <w:t xml:space="preserve">Strengthening the relationship </w:t>
      </w:r>
      <w:r>
        <w:rPr>
          <w:rFonts w:ascii="Arial" w:hAnsi="Arial" w:cs="Arial"/>
          <w:sz w:val="24"/>
          <w:szCs w:val="24"/>
          <w:lang w:val="en"/>
        </w:rPr>
        <w:t xml:space="preserve">with these new data providers may require the implementation of different communication strategies to ensure efficient on-going communication.  </w:t>
      </w:r>
      <w:r w:rsidR="00FD1D48">
        <w:rPr>
          <w:rFonts w:ascii="Arial" w:hAnsi="Arial" w:cs="Arial"/>
          <w:sz w:val="24"/>
          <w:szCs w:val="24"/>
          <w:lang w:val="en"/>
        </w:rPr>
        <w:t>O</w:t>
      </w:r>
      <w:r w:rsidR="00F064B9">
        <w:rPr>
          <w:rFonts w:ascii="Arial" w:hAnsi="Arial" w:cs="Arial"/>
          <w:sz w:val="24"/>
          <w:szCs w:val="24"/>
          <w:lang w:val="en"/>
        </w:rPr>
        <w:t>utreach activities such as participating at conference</w:t>
      </w:r>
      <w:r w:rsidR="00FD1D48">
        <w:rPr>
          <w:rFonts w:ascii="Arial" w:hAnsi="Arial" w:cs="Arial"/>
          <w:sz w:val="24"/>
          <w:szCs w:val="24"/>
          <w:lang w:val="en"/>
        </w:rPr>
        <w:t>s</w:t>
      </w:r>
      <w:r w:rsidR="00F064B9">
        <w:rPr>
          <w:rFonts w:ascii="Arial" w:hAnsi="Arial" w:cs="Arial"/>
          <w:sz w:val="24"/>
          <w:szCs w:val="24"/>
          <w:lang w:val="en"/>
        </w:rPr>
        <w:t xml:space="preserve"> organized by the data providers has proven to be a useful exercise. </w:t>
      </w:r>
    </w:p>
    <w:p w:rsidR="00236B8D" w:rsidRPr="00022F42" w:rsidRDefault="00236B8D" w:rsidP="00B812E8">
      <w:pPr>
        <w:spacing w:before="120" w:after="0" w:line="360" w:lineRule="auto"/>
        <w:jc w:val="both"/>
        <w:rPr>
          <w:rFonts w:ascii="Arial" w:hAnsi="Arial" w:cs="Arial"/>
          <w:sz w:val="24"/>
          <w:szCs w:val="24"/>
          <w:lang w:val="en-GB"/>
        </w:rPr>
      </w:pPr>
      <w:r>
        <w:rPr>
          <w:rFonts w:ascii="Arial" w:hAnsi="Arial" w:cs="Arial"/>
          <w:sz w:val="24"/>
          <w:szCs w:val="24"/>
          <w:lang w:val="en-GB"/>
        </w:rPr>
        <w:t xml:space="preserve">Examples of </w:t>
      </w:r>
      <w:r>
        <w:rPr>
          <w:rFonts w:ascii="Arial" w:hAnsi="Arial" w:cs="Arial"/>
          <w:sz w:val="24"/>
          <w:szCs w:val="24"/>
          <w:lang w:val="en"/>
        </w:rPr>
        <w:t>mutually beneficial initiatives that contribute to a successful partnership with private sector data provider</w:t>
      </w:r>
      <w:r w:rsidR="00FD1D48">
        <w:rPr>
          <w:rFonts w:ascii="Arial" w:hAnsi="Arial" w:cs="Arial"/>
          <w:sz w:val="24"/>
          <w:szCs w:val="24"/>
          <w:lang w:val="en"/>
        </w:rPr>
        <w:t>s</w:t>
      </w:r>
      <w:r>
        <w:rPr>
          <w:rFonts w:ascii="Arial" w:hAnsi="Arial" w:cs="Arial"/>
          <w:sz w:val="24"/>
          <w:szCs w:val="24"/>
          <w:lang w:val="en"/>
        </w:rPr>
        <w:t xml:space="preserve"> include:</w:t>
      </w:r>
      <w:r w:rsidR="00B812E8">
        <w:rPr>
          <w:rFonts w:ascii="Arial" w:hAnsi="Arial" w:cs="Arial"/>
          <w:sz w:val="24"/>
          <w:szCs w:val="24"/>
          <w:lang w:val="en"/>
        </w:rPr>
        <w:t xml:space="preserve"> 1) </w:t>
      </w:r>
      <w:r w:rsidR="00EC15BF">
        <w:rPr>
          <w:rFonts w:ascii="Arial" w:hAnsi="Arial" w:cs="Arial"/>
          <w:sz w:val="24"/>
          <w:szCs w:val="24"/>
          <w:lang w:val="en"/>
        </w:rPr>
        <w:t>returning</w:t>
      </w:r>
      <w:r>
        <w:rPr>
          <w:rFonts w:ascii="Arial" w:hAnsi="Arial" w:cs="Arial"/>
          <w:sz w:val="24"/>
          <w:szCs w:val="24"/>
          <w:lang w:val="en-GB"/>
        </w:rPr>
        <w:t xml:space="preserve"> more complete metadata prepared by the </w:t>
      </w:r>
      <w:r w:rsidR="00EA0506">
        <w:rPr>
          <w:rFonts w:ascii="Arial" w:hAnsi="Arial" w:cs="Arial"/>
          <w:sz w:val="24"/>
          <w:szCs w:val="24"/>
          <w:lang w:val="en-GB"/>
        </w:rPr>
        <w:t>NSO to</w:t>
      </w:r>
      <w:r>
        <w:rPr>
          <w:rFonts w:ascii="Arial" w:hAnsi="Arial" w:cs="Arial"/>
          <w:sz w:val="24"/>
          <w:szCs w:val="24"/>
          <w:lang w:val="en-GB"/>
        </w:rPr>
        <w:t xml:space="preserve"> the data provider</w:t>
      </w:r>
      <w:r w:rsidR="00B812E8">
        <w:rPr>
          <w:rFonts w:ascii="Arial" w:hAnsi="Arial" w:cs="Arial"/>
          <w:sz w:val="24"/>
          <w:szCs w:val="24"/>
          <w:lang w:val="en-GB"/>
        </w:rPr>
        <w:t xml:space="preserve">, 2) </w:t>
      </w:r>
      <w:r w:rsidRPr="00022F42">
        <w:rPr>
          <w:rFonts w:ascii="Arial" w:hAnsi="Arial" w:cs="Arial"/>
          <w:sz w:val="24"/>
          <w:szCs w:val="24"/>
          <w:lang w:val="en-GB"/>
        </w:rPr>
        <w:t xml:space="preserve">providing non-confidential quality </w:t>
      </w:r>
      <w:r w:rsidR="00EA0506" w:rsidRPr="00022F42">
        <w:rPr>
          <w:rFonts w:ascii="Arial" w:hAnsi="Arial" w:cs="Arial"/>
          <w:sz w:val="24"/>
          <w:szCs w:val="24"/>
          <w:lang w:val="en-GB"/>
        </w:rPr>
        <w:t>reports on</w:t>
      </w:r>
      <w:r w:rsidR="00B812E8">
        <w:rPr>
          <w:rFonts w:ascii="Arial" w:hAnsi="Arial" w:cs="Arial"/>
          <w:sz w:val="24"/>
          <w:szCs w:val="24"/>
          <w:lang w:val="en-GB"/>
        </w:rPr>
        <w:t xml:space="preserve"> the data source obtained, and 3) </w:t>
      </w:r>
      <w:r w:rsidRPr="00022F42">
        <w:rPr>
          <w:rFonts w:ascii="Arial" w:hAnsi="Arial" w:cs="Arial"/>
          <w:sz w:val="24"/>
          <w:szCs w:val="24"/>
          <w:lang w:val="en-GB"/>
        </w:rPr>
        <w:t>providing non-confidential tabulation for statistics of interest to the data provider</w:t>
      </w:r>
      <w:r w:rsidR="00B812E8">
        <w:rPr>
          <w:rFonts w:ascii="Arial" w:hAnsi="Arial" w:cs="Arial"/>
          <w:sz w:val="24"/>
          <w:szCs w:val="24"/>
          <w:lang w:val="en-GB"/>
        </w:rPr>
        <w:t>.</w:t>
      </w:r>
    </w:p>
    <w:p w:rsidR="00C8064D" w:rsidRPr="00C8064D" w:rsidRDefault="00A846ED" w:rsidP="00664115">
      <w:pPr>
        <w:pStyle w:val="ListParagraph"/>
        <w:keepNext/>
        <w:numPr>
          <w:ilvl w:val="0"/>
          <w:numId w:val="9"/>
        </w:num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M</w:t>
      </w:r>
      <w:r w:rsidR="00C8064D" w:rsidRPr="00C8064D">
        <w:rPr>
          <w:rFonts w:ascii="Arial" w:hAnsi="Arial" w:cs="Arial"/>
          <w:b/>
          <w:sz w:val="24"/>
          <w:szCs w:val="24"/>
          <w:lang w:val="en-GB"/>
        </w:rPr>
        <w:t>oving forward</w:t>
      </w:r>
    </w:p>
    <w:p w:rsidR="00070EEF" w:rsidRDefault="00A846ED" w:rsidP="00664115">
      <w:pPr>
        <w:keepNext/>
        <w:spacing w:before="360" w:after="0" w:line="360" w:lineRule="auto"/>
        <w:jc w:val="both"/>
        <w:rPr>
          <w:rFonts w:ascii="Arial" w:hAnsi="Arial" w:cs="Arial"/>
          <w:sz w:val="24"/>
          <w:szCs w:val="24"/>
          <w:lang w:val="en-GB"/>
        </w:rPr>
      </w:pPr>
      <w:r>
        <w:rPr>
          <w:rFonts w:ascii="Arial" w:hAnsi="Arial" w:cs="Arial"/>
          <w:sz w:val="24"/>
          <w:szCs w:val="24"/>
          <w:lang w:val="en-GB"/>
        </w:rPr>
        <w:t>Many initiatives were brought forward recently that contributed to streamlin</w:t>
      </w:r>
      <w:r w:rsidR="007B65F1">
        <w:rPr>
          <w:rFonts w:ascii="Arial" w:hAnsi="Arial" w:cs="Arial"/>
          <w:sz w:val="24"/>
          <w:szCs w:val="24"/>
          <w:lang w:val="en-GB"/>
        </w:rPr>
        <w:t>ing</w:t>
      </w:r>
      <w:r>
        <w:rPr>
          <w:rFonts w:ascii="Arial" w:hAnsi="Arial" w:cs="Arial"/>
          <w:sz w:val="24"/>
          <w:szCs w:val="24"/>
          <w:lang w:val="en-GB"/>
        </w:rPr>
        <w:t xml:space="preserve"> the acquisition process and support</w:t>
      </w:r>
      <w:r w:rsidR="007B65F1">
        <w:rPr>
          <w:rFonts w:ascii="Arial" w:hAnsi="Arial" w:cs="Arial"/>
          <w:sz w:val="24"/>
          <w:szCs w:val="24"/>
          <w:lang w:val="en-GB"/>
        </w:rPr>
        <w:t>ing</w:t>
      </w:r>
      <w:r>
        <w:rPr>
          <w:rFonts w:ascii="Arial" w:hAnsi="Arial" w:cs="Arial"/>
          <w:sz w:val="24"/>
          <w:szCs w:val="24"/>
          <w:lang w:val="en-GB"/>
        </w:rPr>
        <w:t xml:space="preserve"> successful engagement with existing and new data providers.  </w:t>
      </w:r>
    </w:p>
    <w:p w:rsidR="004740F1" w:rsidRDefault="00070EEF" w:rsidP="00664115">
      <w:pPr>
        <w:keepNext/>
        <w:spacing w:before="360" w:after="0" w:line="360" w:lineRule="auto"/>
        <w:jc w:val="both"/>
        <w:rPr>
          <w:rFonts w:ascii="Arial" w:hAnsi="Arial" w:cs="Arial"/>
          <w:sz w:val="24"/>
          <w:szCs w:val="24"/>
          <w:lang w:val="en-GB"/>
        </w:rPr>
      </w:pPr>
      <w:r>
        <w:rPr>
          <w:rFonts w:ascii="Arial" w:hAnsi="Arial" w:cs="Arial"/>
          <w:sz w:val="24"/>
          <w:szCs w:val="24"/>
          <w:lang w:val="en-GB"/>
        </w:rPr>
        <w:t>Some of t</w:t>
      </w:r>
      <w:r w:rsidR="00A846ED">
        <w:rPr>
          <w:rFonts w:ascii="Arial" w:hAnsi="Arial" w:cs="Arial"/>
          <w:sz w:val="24"/>
          <w:szCs w:val="24"/>
          <w:lang w:val="en-GB"/>
        </w:rPr>
        <w:t xml:space="preserve">he challenges ahead </w:t>
      </w:r>
      <w:r>
        <w:rPr>
          <w:rFonts w:ascii="Arial" w:hAnsi="Arial" w:cs="Arial"/>
          <w:sz w:val="24"/>
          <w:szCs w:val="24"/>
          <w:lang w:val="en-GB"/>
        </w:rPr>
        <w:t>include o</w:t>
      </w:r>
      <w:r w:rsidR="00A846ED">
        <w:rPr>
          <w:rFonts w:ascii="Arial" w:hAnsi="Arial" w:cs="Arial"/>
          <w:sz w:val="24"/>
          <w:szCs w:val="24"/>
          <w:lang w:val="en-GB"/>
        </w:rPr>
        <w:t>ur ability to discover and assess quickly the fitness for use of new data sources</w:t>
      </w:r>
      <w:r w:rsidR="00E75594" w:rsidRPr="00E75594">
        <w:rPr>
          <w:rFonts w:ascii="Arial" w:hAnsi="Arial" w:cs="Arial"/>
          <w:sz w:val="24"/>
          <w:szCs w:val="24"/>
          <w:lang w:val="en-GB"/>
        </w:rPr>
        <w:t xml:space="preserve"> </w:t>
      </w:r>
      <w:r w:rsidR="00E75594">
        <w:rPr>
          <w:rFonts w:ascii="Arial" w:hAnsi="Arial" w:cs="Arial"/>
          <w:sz w:val="24"/>
          <w:szCs w:val="24"/>
          <w:lang w:val="en-GB"/>
        </w:rPr>
        <w:t>and to work collaboratively with data provide</w:t>
      </w:r>
      <w:r w:rsidR="00C417EB">
        <w:rPr>
          <w:rFonts w:ascii="Arial" w:hAnsi="Arial" w:cs="Arial"/>
          <w:sz w:val="24"/>
          <w:szCs w:val="24"/>
          <w:lang w:val="en-GB"/>
        </w:rPr>
        <w:t xml:space="preserve">rs to ensure a win-win approach </w:t>
      </w:r>
      <w:r w:rsidR="00C417EB" w:rsidRPr="00C417EB">
        <w:rPr>
          <w:rFonts w:ascii="Arial" w:hAnsi="Arial" w:cs="Arial"/>
          <w:sz w:val="24"/>
          <w:szCs w:val="24"/>
          <w:lang w:val="en-GB"/>
        </w:rPr>
        <w:t>that enable</w:t>
      </w:r>
      <w:r w:rsidR="00EC15BF">
        <w:rPr>
          <w:rFonts w:ascii="Arial" w:hAnsi="Arial" w:cs="Arial"/>
          <w:sz w:val="24"/>
          <w:szCs w:val="24"/>
          <w:lang w:val="en-GB"/>
        </w:rPr>
        <w:t>s</w:t>
      </w:r>
      <w:r w:rsidR="00C417EB" w:rsidRPr="00C417EB">
        <w:rPr>
          <w:rFonts w:ascii="Arial" w:hAnsi="Arial" w:cs="Arial"/>
          <w:sz w:val="24"/>
          <w:szCs w:val="24"/>
          <w:lang w:val="en-GB"/>
        </w:rPr>
        <w:t xml:space="preserve"> access to better quality data</w:t>
      </w:r>
      <w:r w:rsidR="00C417EB">
        <w:rPr>
          <w:rFonts w:ascii="Arial" w:hAnsi="Arial" w:cs="Arial"/>
          <w:sz w:val="24"/>
          <w:szCs w:val="24"/>
          <w:lang w:val="en-GB"/>
        </w:rPr>
        <w:t>.</w:t>
      </w:r>
      <w:r w:rsidR="00E75594">
        <w:rPr>
          <w:rFonts w:ascii="Arial" w:hAnsi="Arial" w:cs="Arial"/>
          <w:sz w:val="24"/>
          <w:szCs w:val="24"/>
          <w:lang w:val="en-GB"/>
        </w:rPr>
        <w:t xml:space="preserve">   </w:t>
      </w:r>
      <w:r>
        <w:rPr>
          <w:rFonts w:ascii="Arial" w:hAnsi="Arial" w:cs="Arial"/>
          <w:sz w:val="24"/>
          <w:szCs w:val="24"/>
          <w:lang w:val="en-GB"/>
        </w:rPr>
        <w:t xml:space="preserve"> </w:t>
      </w:r>
    </w:p>
    <w:p w:rsidR="00070EEF" w:rsidRDefault="00070EEF" w:rsidP="00664115">
      <w:pPr>
        <w:keepNext/>
        <w:spacing w:before="360" w:after="0" w:line="360" w:lineRule="auto"/>
        <w:jc w:val="both"/>
        <w:rPr>
          <w:rFonts w:ascii="Arial" w:hAnsi="Arial" w:cs="Arial"/>
          <w:sz w:val="24"/>
          <w:szCs w:val="24"/>
          <w:lang w:val="en-GB"/>
        </w:rPr>
      </w:pPr>
      <w:r>
        <w:rPr>
          <w:rFonts w:ascii="Arial" w:hAnsi="Arial" w:cs="Arial"/>
          <w:sz w:val="24"/>
          <w:szCs w:val="24"/>
          <w:lang w:val="en-GB"/>
        </w:rPr>
        <w:t>We need to continue to develop communication material</w:t>
      </w:r>
      <w:r w:rsidR="00E75594">
        <w:rPr>
          <w:rFonts w:ascii="Arial" w:hAnsi="Arial" w:cs="Arial"/>
          <w:sz w:val="24"/>
          <w:szCs w:val="24"/>
          <w:lang w:val="en-GB"/>
        </w:rPr>
        <w:t xml:space="preserve"> to</w:t>
      </w:r>
      <w:r>
        <w:rPr>
          <w:rFonts w:ascii="Arial" w:hAnsi="Arial" w:cs="Arial"/>
          <w:sz w:val="24"/>
          <w:szCs w:val="24"/>
          <w:lang w:val="en-GB"/>
        </w:rPr>
        <w:t xml:space="preserve"> better inform organizations and the public about the NSO many initiatives </w:t>
      </w:r>
      <w:r w:rsidR="00A0342F">
        <w:rPr>
          <w:rFonts w:ascii="Arial" w:hAnsi="Arial" w:cs="Arial"/>
          <w:sz w:val="24"/>
          <w:szCs w:val="24"/>
          <w:lang w:val="en-GB"/>
        </w:rPr>
        <w:t>aimed at using administrative data m</w:t>
      </w:r>
      <w:r>
        <w:rPr>
          <w:rFonts w:ascii="Arial" w:hAnsi="Arial" w:cs="Arial"/>
          <w:sz w:val="24"/>
          <w:szCs w:val="24"/>
          <w:lang w:val="en-GB"/>
        </w:rPr>
        <w:t>ore</w:t>
      </w:r>
      <w:r w:rsidR="00A0342F">
        <w:rPr>
          <w:rFonts w:ascii="Arial" w:hAnsi="Arial" w:cs="Arial"/>
          <w:sz w:val="24"/>
          <w:szCs w:val="24"/>
          <w:lang w:val="en-GB"/>
        </w:rPr>
        <w:t xml:space="preserve"> efficiently</w:t>
      </w:r>
      <w:r w:rsidR="00E75594">
        <w:rPr>
          <w:rFonts w:ascii="Arial" w:hAnsi="Arial" w:cs="Arial"/>
          <w:sz w:val="24"/>
          <w:szCs w:val="24"/>
          <w:lang w:val="en-GB"/>
        </w:rPr>
        <w:t>.</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026A51" w:rsidRDefault="003923D0" w:rsidP="00A85E89">
      <w:pPr>
        <w:spacing w:before="120" w:after="0" w:line="360" w:lineRule="auto"/>
        <w:rPr>
          <w:rFonts w:ascii="Arial" w:hAnsi="Arial" w:cs="Arial"/>
          <w:sz w:val="24"/>
          <w:szCs w:val="24"/>
        </w:rPr>
      </w:pPr>
      <w:r w:rsidRPr="003923D0">
        <w:rPr>
          <w:rFonts w:ascii="Arial" w:hAnsi="Arial" w:cs="Arial"/>
          <w:sz w:val="24"/>
          <w:szCs w:val="24"/>
        </w:rPr>
        <w:t>Brackstone</w:t>
      </w:r>
      <w:r w:rsidR="00321361">
        <w:rPr>
          <w:rFonts w:ascii="Arial" w:hAnsi="Arial" w:cs="Arial"/>
          <w:sz w:val="24"/>
          <w:szCs w:val="24"/>
        </w:rPr>
        <w:t xml:space="preserve">, G. J. </w:t>
      </w:r>
      <w:r w:rsidRPr="003923D0">
        <w:rPr>
          <w:rFonts w:ascii="Arial" w:hAnsi="Arial" w:cs="Arial"/>
          <w:sz w:val="24"/>
          <w:szCs w:val="24"/>
        </w:rPr>
        <w:t xml:space="preserve"> (1987)</w:t>
      </w:r>
      <w:r w:rsidR="00321361">
        <w:rPr>
          <w:rFonts w:ascii="Arial" w:hAnsi="Arial" w:cs="Arial"/>
          <w:sz w:val="24"/>
          <w:szCs w:val="24"/>
        </w:rPr>
        <w:t xml:space="preserve">, </w:t>
      </w:r>
      <w:hyperlink r:id="rId16" w:history="1">
        <w:r w:rsidR="00321361">
          <w:rPr>
            <w:rStyle w:val="Hyperlink"/>
            <w:rFonts w:ascii="Arial" w:hAnsi="Arial" w:cs="Arial"/>
            <w:sz w:val="24"/>
            <w:szCs w:val="24"/>
          </w:rPr>
          <w:t>Issues in the use of Statistical Records for Statistical Purposes</w:t>
        </w:r>
      </w:hyperlink>
      <w:r w:rsidR="00321361">
        <w:rPr>
          <w:rFonts w:ascii="Arial" w:hAnsi="Arial" w:cs="Arial"/>
          <w:sz w:val="24"/>
          <w:szCs w:val="24"/>
        </w:rPr>
        <w:t>, Survey, Methodology, Vol 13, No. 1,pp 29-43, Statistics Canada</w:t>
      </w:r>
      <w:r w:rsidR="00392418">
        <w:rPr>
          <w:rFonts w:ascii="Arial" w:hAnsi="Arial" w:cs="Arial"/>
          <w:sz w:val="24"/>
          <w:szCs w:val="24"/>
        </w:rPr>
        <w:t>,</w:t>
      </w:r>
      <w:r w:rsidR="00026A51" w:rsidRPr="00026A51">
        <w:rPr>
          <w:rFonts w:ascii="Arial" w:hAnsi="Arial" w:cs="Arial"/>
          <w:sz w:val="24"/>
          <w:szCs w:val="24"/>
        </w:rPr>
        <w:t xml:space="preserve"> </w:t>
      </w:r>
      <w:r w:rsidR="00026A51">
        <w:rPr>
          <w:rFonts w:ascii="Arial" w:hAnsi="Arial" w:cs="Arial"/>
          <w:sz w:val="24"/>
          <w:szCs w:val="24"/>
        </w:rPr>
        <w:t>Available at</w:t>
      </w:r>
      <w:r w:rsidR="00026A51" w:rsidRPr="00026A51">
        <w:rPr>
          <w:rFonts w:ascii="Arial" w:hAnsi="Arial" w:cs="Arial"/>
          <w:sz w:val="24"/>
          <w:szCs w:val="24"/>
        </w:rPr>
        <w:t xml:space="preserve"> </w:t>
      </w:r>
      <w:hyperlink r:id="rId17" w:history="1">
        <w:r w:rsidR="00026A51" w:rsidRPr="00656D32">
          <w:rPr>
            <w:rStyle w:val="Hyperlink"/>
            <w:rFonts w:ascii="Arial" w:hAnsi="Arial" w:cs="Arial"/>
            <w:sz w:val="24"/>
            <w:szCs w:val="24"/>
          </w:rPr>
          <w:t>http://www.statcan.gc.ca/pub/12-001-x/1987001/article/14467-eng.pdf</w:t>
        </w:r>
      </w:hyperlink>
      <w:r w:rsidR="00026A51">
        <w:rPr>
          <w:rFonts w:ascii="Arial" w:hAnsi="Arial" w:cs="Arial"/>
          <w:sz w:val="24"/>
          <w:szCs w:val="24"/>
        </w:rPr>
        <w:t xml:space="preserve"> (Accessed: May, 2018)</w:t>
      </w:r>
    </w:p>
    <w:p w:rsidR="00880227" w:rsidRDefault="00880227" w:rsidP="00A85E89">
      <w:pPr>
        <w:spacing w:before="120" w:after="0" w:line="360" w:lineRule="auto"/>
        <w:rPr>
          <w:rFonts w:ascii="Arial" w:hAnsi="Arial" w:cs="Arial"/>
          <w:sz w:val="24"/>
          <w:szCs w:val="24"/>
        </w:rPr>
      </w:pPr>
      <w:r w:rsidRPr="00880227">
        <w:rPr>
          <w:rFonts w:ascii="Arial" w:hAnsi="Arial" w:cs="Arial"/>
          <w:sz w:val="24"/>
          <w:szCs w:val="24"/>
        </w:rPr>
        <w:t>Statistics</w:t>
      </w:r>
      <w:r>
        <w:rPr>
          <w:rFonts w:ascii="Arial" w:hAnsi="Arial" w:cs="Arial"/>
          <w:sz w:val="24"/>
          <w:szCs w:val="24"/>
        </w:rPr>
        <w:t xml:space="preserve"> </w:t>
      </w:r>
      <w:r w:rsidRPr="00880227">
        <w:rPr>
          <w:rFonts w:ascii="Arial" w:hAnsi="Arial" w:cs="Arial"/>
          <w:sz w:val="24"/>
          <w:szCs w:val="24"/>
        </w:rPr>
        <w:t>Canad</w:t>
      </w:r>
      <w:r w:rsidR="00392418">
        <w:rPr>
          <w:rFonts w:ascii="Arial" w:hAnsi="Arial" w:cs="Arial"/>
          <w:sz w:val="24"/>
          <w:szCs w:val="24"/>
        </w:rPr>
        <w:t xml:space="preserve">a, (2016), </w:t>
      </w:r>
      <w:r w:rsidRPr="00880227">
        <w:rPr>
          <w:rFonts w:ascii="Arial" w:hAnsi="Arial" w:cs="Arial"/>
          <w:sz w:val="24"/>
          <w:szCs w:val="24"/>
          <w:lang w:val="en"/>
        </w:rPr>
        <w:t>Compendium of Management Practices for Statistical Organizations from Statistics Canada's International Statistical Fellowship Program</w:t>
      </w:r>
      <w:r w:rsidR="00E75594">
        <w:rPr>
          <w:rFonts w:ascii="Arial" w:hAnsi="Arial" w:cs="Arial"/>
          <w:sz w:val="24"/>
          <w:szCs w:val="24"/>
          <w:lang w:val="en"/>
        </w:rPr>
        <w:t>, Available</w:t>
      </w:r>
      <w:r w:rsidR="00120B37" w:rsidRPr="00EC5F5A">
        <w:rPr>
          <w:rFonts w:ascii="Arial" w:hAnsi="Arial" w:cs="Arial"/>
          <w:sz w:val="24"/>
          <w:szCs w:val="24"/>
          <w:lang w:val="en-GB"/>
        </w:rPr>
        <w:t xml:space="preserve"> at: </w:t>
      </w:r>
      <w:hyperlink r:id="rId18" w:history="1">
        <w:r w:rsidR="00120B37" w:rsidRPr="00BC1025">
          <w:rPr>
            <w:rStyle w:val="Hyperlink"/>
            <w:rFonts w:ascii="Arial" w:hAnsi="Arial" w:cs="Arial"/>
            <w:sz w:val="24"/>
            <w:szCs w:val="24"/>
          </w:rPr>
          <w:t>https://www150.statcan.gc.ca/n1/pub/11-634-x/2016001/section1/chap4-eng.htm</w:t>
        </w:r>
      </w:hyperlink>
      <w:r w:rsidR="00120B37">
        <w:rPr>
          <w:rFonts w:ascii="Arial" w:hAnsi="Arial" w:cs="Arial"/>
          <w:sz w:val="24"/>
          <w:szCs w:val="24"/>
        </w:rPr>
        <w:t xml:space="preserve"> (A</w:t>
      </w:r>
      <w:r w:rsidRPr="00880227">
        <w:rPr>
          <w:rFonts w:ascii="Arial" w:hAnsi="Arial" w:cs="Arial"/>
          <w:sz w:val="24"/>
          <w:szCs w:val="24"/>
        </w:rPr>
        <w:t>ccesse</w:t>
      </w:r>
      <w:r w:rsidR="00120B37">
        <w:rPr>
          <w:rFonts w:ascii="Arial" w:hAnsi="Arial" w:cs="Arial"/>
          <w:sz w:val="24"/>
          <w:szCs w:val="24"/>
        </w:rPr>
        <w:t>d</w:t>
      </w:r>
      <w:r w:rsidRPr="00880227">
        <w:rPr>
          <w:rFonts w:ascii="Arial" w:hAnsi="Arial" w:cs="Arial"/>
          <w:sz w:val="24"/>
          <w:szCs w:val="24"/>
        </w:rPr>
        <w:t>: April</w:t>
      </w:r>
      <w:r>
        <w:rPr>
          <w:rFonts w:ascii="Arial" w:hAnsi="Arial" w:cs="Arial"/>
          <w:sz w:val="24"/>
          <w:szCs w:val="24"/>
        </w:rPr>
        <w:t xml:space="preserve"> 27, 2018)</w:t>
      </w:r>
    </w:p>
    <w:p w:rsidR="00232A03" w:rsidRPr="00880227" w:rsidRDefault="00232A03" w:rsidP="00A85E89">
      <w:pPr>
        <w:spacing w:before="120" w:after="0" w:line="360" w:lineRule="auto"/>
        <w:rPr>
          <w:rFonts w:ascii="Arial" w:hAnsi="Arial" w:cs="Arial"/>
          <w:sz w:val="24"/>
          <w:szCs w:val="24"/>
        </w:rPr>
      </w:pPr>
      <w:r>
        <w:rPr>
          <w:rFonts w:ascii="Arial" w:hAnsi="Arial" w:cs="Arial"/>
          <w:sz w:val="24"/>
          <w:szCs w:val="24"/>
        </w:rPr>
        <w:t>Statistics Act (</w:t>
      </w:r>
      <w:r w:rsidRPr="00232A03">
        <w:rPr>
          <w:rFonts w:ascii="Arial" w:hAnsi="Arial" w:cs="Arial"/>
          <w:sz w:val="24"/>
          <w:szCs w:val="24"/>
        </w:rPr>
        <w:t>R.S., 1985, c. S-19, s. 2; 2017, c. 31, s. 1.</w:t>
      </w:r>
      <w:r>
        <w:rPr>
          <w:rFonts w:ascii="Arial" w:hAnsi="Arial" w:cs="Arial"/>
          <w:sz w:val="24"/>
          <w:szCs w:val="24"/>
        </w:rPr>
        <w:t>)</w:t>
      </w:r>
      <w:r w:rsidR="00F36091">
        <w:rPr>
          <w:rFonts w:ascii="Arial" w:hAnsi="Arial" w:cs="Arial"/>
          <w:sz w:val="24"/>
          <w:szCs w:val="24"/>
        </w:rPr>
        <w:t>,</w:t>
      </w:r>
      <w:r>
        <w:rPr>
          <w:rFonts w:ascii="Arial" w:hAnsi="Arial" w:cs="Arial"/>
          <w:sz w:val="24"/>
          <w:szCs w:val="24"/>
        </w:rPr>
        <w:t xml:space="preserve"> Available at </w:t>
      </w:r>
      <w:hyperlink r:id="rId19" w:history="1">
        <w:r w:rsidRPr="009E51CC">
          <w:rPr>
            <w:rStyle w:val="Hyperlink"/>
            <w:rFonts w:ascii="Arial" w:hAnsi="Arial" w:cs="Arial"/>
            <w:sz w:val="24"/>
            <w:szCs w:val="24"/>
          </w:rPr>
          <w:t>http://laws-lois.justice.gc.ca/eng/acts/S-19/FullText.html</w:t>
        </w:r>
      </w:hyperlink>
      <w:r>
        <w:rPr>
          <w:rFonts w:ascii="Arial" w:hAnsi="Arial" w:cs="Arial"/>
          <w:sz w:val="24"/>
          <w:szCs w:val="24"/>
        </w:rPr>
        <w:t xml:space="preserve"> (Accessed May 6, 2018)</w:t>
      </w:r>
    </w:p>
    <w:p w:rsidR="00A85E89" w:rsidRDefault="00A85E89" w:rsidP="00A85E89">
      <w:pPr>
        <w:spacing w:before="120" w:after="0" w:line="360" w:lineRule="auto"/>
        <w:rPr>
          <w:rFonts w:ascii="Arial" w:hAnsi="Arial" w:cs="Arial"/>
          <w:sz w:val="24"/>
          <w:szCs w:val="24"/>
          <w:lang w:val="en-GB"/>
        </w:rPr>
      </w:pPr>
      <w:r>
        <w:rPr>
          <w:rFonts w:ascii="Arial" w:hAnsi="Arial" w:cs="Arial"/>
          <w:sz w:val="24"/>
          <w:szCs w:val="24"/>
          <w:lang w:val="en-GB"/>
        </w:rPr>
        <w:t xml:space="preserve">Statistics Canada (2015), </w:t>
      </w:r>
      <w:r w:rsidRPr="00A85E89">
        <w:rPr>
          <w:rFonts w:ascii="Arial" w:hAnsi="Arial" w:cs="Arial"/>
          <w:sz w:val="24"/>
          <w:szCs w:val="24"/>
          <w:lang w:val="en-GB"/>
        </w:rPr>
        <w:t>Statistics Canada Policy on the Use of Administrative Data Obtained under the Statistics Act</w:t>
      </w:r>
      <w:r>
        <w:rPr>
          <w:rFonts w:ascii="Arial" w:hAnsi="Arial" w:cs="Arial"/>
          <w:sz w:val="24"/>
          <w:szCs w:val="24"/>
          <w:lang w:val="en-GB"/>
        </w:rPr>
        <w:t xml:space="preserve">. </w:t>
      </w:r>
      <w:r w:rsidRPr="00A85E89">
        <w:rPr>
          <w:rFonts w:ascii="Arial" w:hAnsi="Arial" w:cs="Arial"/>
          <w:sz w:val="24"/>
          <w:szCs w:val="24"/>
          <w:lang w:val="en-GB"/>
        </w:rPr>
        <w:t xml:space="preserve">Available at </w:t>
      </w:r>
      <w:hyperlink r:id="rId20" w:history="1">
        <w:r w:rsidRPr="009E51CC">
          <w:rPr>
            <w:rStyle w:val="Hyperlink"/>
            <w:rFonts w:ascii="Arial" w:hAnsi="Arial" w:cs="Arial"/>
            <w:sz w:val="24"/>
            <w:szCs w:val="24"/>
            <w:lang w:val="en-GB"/>
          </w:rPr>
          <w:t>https://www.statcan.gc.ca/eng/about/policy/admin_data</w:t>
        </w:r>
      </w:hyperlink>
      <w:r>
        <w:rPr>
          <w:rFonts w:ascii="Arial" w:hAnsi="Arial" w:cs="Arial"/>
          <w:sz w:val="24"/>
          <w:szCs w:val="24"/>
          <w:lang w:val="en-GB"/>
        </w:rPr>
        <w:t xml:space="preserve"> </w:t>
      </w:r>
      <w:r w:rsidRPr="00A85E89">
        <w:rPr>
          <w:rFonts w:ascii="Arial" w:hAnsi="Arial" w:cs="Arial"/>
          <w:sz w:val="24"/>
          <w:szCs w:val="24"/>
          <w:lang w:val="en-GB"/>
        </w:rPr>
        <w:t>(Accessed May 6, 2018)</w:t>
      </w:r>
      <w:r>
        <w:rPr>
          <w:rFonts w:ascii="Arial" w:hAnsi="Arial" w:cs="Arial"/>
          <w:sz w:val="24"/>
          <w:szCs w:val="24"/>
          <w:lang w:val="en-GB"/>
        </w:rPr>
        <w:t>.</w:t>
      </w:r>
    </w:p>
    <w:p w:rsidR="0060465E" w:rsidRDefault="0060465E" w:rsidP="00A85E89">
      <w:pPr>
        <w:spacing w:before="120" w:after="0" w:line="360" w:lineRule="auto"/>
        <w:rPr>
          <w:rFonts w:ascii="Arial" w:hAnsi="Arial" w:cs="Arial"/>
          <w:sz w:val="24"/>
          <w:szCs w:val="24"/>
          <w:highlight w:val="green"/>
          <w:lang w:val="en-GB"/>
        </w:rPr>
      </w:pPr>
      <w:r>
        <w:rPr>
          <w:rFonts w:ascii="Arial" w:hAnsi="Arial" w:cs="Arial"/>
          <w:sz w:val="24"/>
          <w:szCs w:val="24"/>
          <w:lang w:val="en-GB"/>
        </w:rPr>
        <w:t xml:space="preserve">Statistics Canada Corporate Business plan (2016), Available at </w:t>
      </w:r>
      <w:hyperlink r:id="rId21" w:history="1">
        <w:r w:rsidRPr="00557F75">
          <w:rPr>
            <w:rStyle w:val="Hyperlink"/>
            <w:rFonts w:ascii="Arial" w:hAnsi="Arial" w:cs="Arial"/>
            <w:sz w:val="24"/>
            <w:szCs w:val="24"/>
            <w:lang w:val="en-GB"/>
          </w:rPr>
          <w:t>https://www.statcan.gc.ca/eng/about/bp</w:t>
        </w:r>
      </w:hyperlink>
      <w:r w:rsidR="00392418">
        <w:rPr>
          <w:rFonts w:ascii="Arial" w:hAnsi="Arial" w:cs="Arial"/>
          <w:sz w:val="24"/>
          <w:szCs w:val="24"/>
          <w:lang w:val="en-GB"/>
        </w:rPr>
        <w:t xml:space="preserve"> (A</w:t>
      </w:r>
      <w:r>
        <w:rPr>
          <w:rFonts w:ascii="Arial" w:hAnsi="Arial" w:cs="Arial"/>
          <w:sz w:val="24"/>
          <w:szCs w:val="24"/>
          <w:lang w:val="en-GB"/>
        </w:rPr>
        <w:t>ccessed April 13, 2018)</w:t>
      </w:r>
    </w:p>
    <w:sectPr w:rsidR="0060465E" w:rsidSect="0023623C">
      <w:headerReference w:type="even" r:id="rId22"/>
      <w:headerReference w:type="default" r:id="rId23"/>
      <w:footerReference w:type="default" r:id="rId24"/>
      <w:headerReference w:type="first" r:id="rId2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6E" w:rsidRDefault="0030296E" w:rsidP="00E82B25">
      <w:pPr>
        <w:spacing w:after="0" w:line="240" w:lineRule="auto"/>
      </w:pPr>
      <w:r>
        <w:separator/>
      </w:r>
    </w:p>
  </w:endnote>
  <w:endnote w:type="continuationSeparator" w:id="0">
    <w:p w:rsidR="0030296E" w:rsidRDefault="0030296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44698"/>
      <w:docPartObj>
        <w:docPartGallery w:val="Page Numbers (Bottom of Page)"/>
        <w:docPartUnique/>
      </w:docPartObj>
    </w:sdtPr>
    <w:sdtEndPr>
      <w:rPr>
        <w:noProof/>
      </w:rPr>
    </w:sdtEndPr>
    <w:sdtContent>
      <w:p w:rsidR="00F363DE" w:rsidRDefault="00F363DE">
        <w:pPr>
          <w:pStyle w:val="Footer"/>
        </w:pPr>
        <w:r>
          <w:fldChar w:fldCharType="begin"/>
        </w:r>
        <w:r>
          <w:instrText xml:space="preserve"> PAGE   \* MERGEFORMAT </w:instrText>
        </w:r>
        <w:r>
          <w:fldChar w:fldCharType="separate"/>
        </w:r>
        <w:r w:rsidR="007B3018">
          <w:rPr>
            <w:noProof/>
          </w:rPr>
          <w:t>2</w:t>
        </w:r>
        <w:r>
          <w:rPr>
            <w:noProof/>
          </w:rPr>
          <w:fldChar w:fldCharType="end"/>
        </w:r>
      </w:p>
    </w:sdtContent>
  </w:sdt>
  <w:p w:rsidR="009378F5" w:rsidRPr="009378F5" w:rsidRDefault="009378F5" w:rsidP="0035694D">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6E" w:rsidRDefault="0030296E" w:rsidP="00E82B25">
      <w:pPr>
        <w:spacing w:after="0" w:line="240" w:lineRule="auto"/>
      </w:pPr>
      <w:r>
        <w:separator/>
      </w:r>
    </w:p>
  </w:footnote>
  <w:footnote w:type="continuationSeparator" w:id="0">
    <w:p w:rsidR="0030296E" w:rsidRDefault="0030296E"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B3018">
    <w:pPr>
      <w:pStyle w:val="Header"/>
    </w:pPr>
    <w:r>
      <w:rPr>
        <w:noProof/>
        <w:lang w:val="pl-PL" w:eastAsia="pl-PL"/>
      </w:rPr>
      <w:pict w14:anchorId="31905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B3018">
    <w:pPr>
      <w:pStyle w:val="Header"/>
    </w:pPr>
    <w:r>
      <w:rPr>
        <w:noProof/>
        <w:lang w:val="pl-PL" w:eastAsia="pl-PL"/>
      </w:rPr>
      <w:pict w14:anchorId="0865F3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7B3018">
    <w:pPr>
      <w:pStyle w:val="Header"/>
    </w:pPr>
    <w:r>
      <w:rPr>
        <w:noProof/>
        <w:lang w:val="pl-PL" w:eastAsia="pl-PL"/>
      </w:rPr>
      <w:pict w14:anchorId="4A40A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92C"/>
    <w:multiLevelType w:val="hybridMultilevel"/>
    <w:tmpl w:val="171CD27C"/>
    <w:lvl w:ilvl="0" w:tplc="7032B626">
      <w:start w:val="1"/>
      <w:numFmt w:val="bullet"/>
      <w:lvlText w:val="•"/>
      <w:lvlJc w:val="left"/>
      <w:pPr>
        <w:tabs>
          <w:tab w:val="num" w:pos="720"/>
        </w:tabs>
        <w:ind w:left="720" w:hanging="360"/>
      </w:pPr>
      <w:rPr>
        <w:rFonts w:ascii="Arial" w:hAnsi="Arial" w:hint="default"/>
      </w:rPr>
    </w:lvl>
    <w:lvl w:ilvl="1" w:tplc="5A420A18" w:tentative="1">
      <w:start w:val="1"/>
      <w:numFmt w:val="bullet"/>
      <w:lvlText w:val="•"/>
      <w:lvlJc w:val="left"/>
      <w:pPr>
        <w:tabs>
          <w:tab w:val="num" w:pos="1440"/>
        </w:tabs>
        <w:ind w:left="1440" w:hanging="360"/>
      </w:pPr>
      <w:rPr>
        <w:rFonts w:ascii="Arial" w:hAnsi="Arial" w:hint="default"/>
      </w:rPr>
    </w:lvl>
    <w:lvl w:ilvl="2" w:tplc="98D0D424" w:tentative="1">
      <w:start w:val="1"/>
      <w:numFmt w:val="bullet"/>
      <w:lvlText w:val="•"/>
      <w:lvlJc w:val="left"/>
      <w:pPr>
        <w:tabs>
          <w:tab w:val="num" w:pos="2160"/>
        </w:tabs>
        <w:ind w:left="2160" w:hanging="360"/>
      </w:pPr>
      <w:rPr>
        <w:rFonts w:ascii="Arial" w:hAnsi="Arial" w:hint="default"/>
      </w:rPr>
    </w:lvl>
    <w:lvl w:ilvl="3" w:tplc="16449386" w:tentative="1">
      <w:start w:val="1"/>
      <w:numFmt w:val="bullet"/>
      <w:lvlText w:val="•"/>
      <w:lvlJc w:val="left"/>
      <w:pPr>
        <w:tabs>
          <w:tab w:val="num" w:pos="2880"/>
        </w:tabs>
        <w:ind w:left="2880" w:hanging="360"/>
      </w:pPr>
      <w:rPr>
        <w:rFonts w:ascii="Arial" w:hAnsi="Arial" w:hint="default"/>
      </w:rPr>
    </w:lvl>
    <w:lvl w:ilvl="4" w:tplc="DF0ED02C" w:tentative="1">
      <w:start w:val="1"/>
      <w:numFmt w:val="bullet"/>
      <w:lvlText w:val="•"/>
      <w:lvlJc w:val="left"/>
      <w:pPr>
        <w:tabs>
          <w:tab w:val="num" w:pos="3600"/>
        </w:tabs>
        <w:ind w:left="3600" w:hanging="360"/>
      </w:pPr>
      <w:rPr>
        <w:rFonts w:ascii="Arial" w:hAnsi="Arial" w:hint="default"/>
      </w:rPr>
    </w:lvl>
    <w:lvl w:ilvl="5" w:tplc="E52A1F9A" w:tentative="1">
      <w:start w:val="1"/>
      <w:numFmt w:val="bullet"/>
      <w:lvlText w:val="•"/>
      <w:lvlJc w:val="left"/>
      <w:pPr>
        <w:tabs>
          <w:tab w:val="num" w:pos="4320"/>
        </w:tabs>
        <w:ind w:left="4320" w:hanging="360"/>
      </w:pPr>
      <w:rPr>
        <w:rFonts w:ascii="Arial" w:hAnsi="Arial" w:hint="default"/>
      </w:rPr>
    </w:lvl>
    <w:lvl w:ilvl="6" w:tplc="AF480FEE" w:tentative="1">
      <w:start w:val="1"/>
      <w:numFmt w:val="bullet"/>
      <w:lvlText w:val="•"/>
      <w:lvlJc w:val="left"/>
      <w:pPr>
        <w:tabs>
          <w:tab w:val="num" w:pos="5040"/>
        </w:tabs>
        <w:ind w:left="5040" w:hanging="360"/>
      </w:pPr>
      <w:rPr>
        <w:rFonts w:ascii="Arial" w:hAnsi="Arial" w:hint="default"/>
      </w:rPr>
    </w:lvl>
    <w:lvl w:ilvl="7" w:tplc="A006B5D6" w:tentative="1">
      <w:start w:val="1"/>
      <w:numFmt w:val="bullet"/>
      <w:lvlText w:val="•"/>
      <w:lvlJc w:val="left"/>
      <w:pPr>
        <w:tabs>
          <w:tab w:val="num" w:pos="5760"/>
        </w:tabs>
        <w:ind w:left="5760" w:hanging="360"/>
      </w:pPr>
      <w:rPr>
        <w:rFonts w:ascii="Arial" w:hAnsi="Arial" w:hint="default"/>
      </w:rPr>
    </w:lvl>
    <w:lvl w:ilvl="8" w:tplc="472818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42DE5"/>
    <w:multiLevelType w:val="hybridMultilevel"/>
    <w:tmpl w:val="BB9CCB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8649C4"/>
    <w:multiLevelType w:val="hybridMultilevel"/>
    <w:tmpl w:val="2C005730"/>
    <w:lvl w:ilvl="0" w:tplc="5D46DE1A">
      <w:start w:val="1"/>
      <w:numFmt w:val="bullet"/>
      <w:lvlText w:val="•"/>
      <w:lvlJc w:val="left"/>
      <w:pPr>
        <w:tabs>
          <w:tab w:val="num" w:pos="720"/>
        </w:tabs>
        <w:ind w:left="720" w:hanging="360"/>
      </w:pPr>
      <w:rPr>
        <w:rFonts w:ascii="Arial" w:hAnsi="Arial" w:hint="default"/>
      </w:rPr>
    </w:lvl>
    <w:lvl w:ilvl="1" w:tplc="27D47AFE" w:tentative="1">
      <w:start w:val="1"/>
      <w:numFmt w:val="bullet"/>
      <w:lvlText w:val="•"/>
      <w:lvlJc w:val="left"/>
      <w:pPr>
        <w:tabs>
          <w:tab w:val="num" w:pos="1440"/>
        </w:tabs>
        <w:ind w:left="1440" w:hanging="360"/>
      </w:pPr>
      <w:rPr>
        <w:rFonts w:ascii="Arial" w:hAnsi="Arial" w:hint="default"/>
      </w:rPr>
    </w:lvl>
    <w:lvl w:ilvl="2" w:tplc="FFC4B10A" w:tentative="1">
      <w:start w:val="1"/>
      <w:numFmt w:val="bullet"/>
      <w:lvlText w:val="•"/>
      <w:lvlJc w:val="left"/>
      <w:pPr>
        <w:tabs>
          <w:tab w:val="num" w:pos="2160"/>
        </w:tabs>
        <w:ind w:left="2160" w:hanging="360"/>
      </w:pPr>
      <w:rPr>
        <w:rFonts w:ascii="Arial" w:hAnsi="Arial" w:hint="default"/>
      </w:rPr>
    </w:lvl>
    <w:lvl w:ilvl="3" w:tplc="5EC668C4" w:tentative="1">
      <w:start w:val="1"/>
      <w:numFmt w:val="bullet"/>
      <w:lvlText w:val="•"/>
      <w:lvlJc w:val="left"/>
      <w:pPr>
        <w:tabs>
          <w:tab w:val="num" w:pos="2880"/>
        </w:tabs>
        <w:ind w:left="2880" w:hanging="360"/>
      </w:pPr>
      <w:rPr>
        <w:rFonts w:ascii="Arial" w:hAnsi="Arial" w:hint="default"/>
      </w:rPr>
    </w:lvl>
    <w:lvl w:ilvl="4" w:tplc="BC1C2D92" w:tentative="1">
      <w:start w:val="1"/>
      <w:numFmt w:val="bullet"/>
      <w:lvlText w:val="•"/>
      <w:lvlJc w:val="left"/>
      <w:pPr>
        <w:tabs>
          <w:tab w:val="num" w:pos="3600"/>
        </w:tabs>
        <w:ind w:left="3600" w:hanging="360"/>
      </w:pPr>
      <w:rPr>
        <w:rFonts w:ascii="Arial" w:hAnsi="Arial" w:hint="default"/>
      </w:rPr>
    </w:lvl>
    <w:lvl w:ilvl="5" w:tplc="91340958" w:tentative="1">
      <w:start w:val="1"/>
      <w:numFmt w:val="bullet"/>
      <w:lvlText w:val="•"/>
      <w:lvlJc w:val="left"/>
      <w:pPr>
        <w:tabs>
          <w:tab w:val="num" w:pos="4320"/>
        </w:tabs>
        <w:ind w:left="4320" w:hanging="360"/>
      </w:pPr>
      <w:rPr>
        <w:rFonts w:ascii="Arial" w:hAnsi="Arial" w:hint="default"/>
      </w:rPr>
    </w:lvl>
    <w:lvl w:ilvl="6" w:tplc="C96AA33E" w:tentative="1">
      <w:start w:val="1"/>
      <w:numFmt w:val="bullet"/>
      <w:lvlText w:val="•"/>
      <w:lvlJc w:val="left"/>
      <w:pPr>
        <w:tabs>
          <w:tab w:val="num" w:pos="5040"/>
        </w:tabs>
        <w:ind w:left="5040" w:hanging="360"/>
      </w:pPr>
      <w:rPr>
        <w:rFonts w:ascii="Arial" w:hAnsi="Arial" w:hint="default"/>
      </w:rPr>
    </w:lvl>
    <w:lvl w:ilvl="7" w:tplc="F820974E" w:tentative="1">
      <w:start w:val="1"/>
      <w:numFmt w:val="bullet"/>
      <w:lvlText w:val="•"/>
      <w:lvlJc w:val="left"/>
      <w:pPr>
        <w:tabs>
          <w:tab w:val="num" w:pos="5760"/>
        </w:tabs>
        <w:ind w:left="5760" w:hanging="360"/>
      </w:pPr>
      <w:rPr>
        <w:rFonts w:ascii="Arial" w:hAnsi="Arial" w:hint="default"/>
      </w:rPr>
    </w:lvl>
    <w:lvl w:ilvl="8" w:tplc="F8B6E8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E05766"/>
    <w:multiLevelType w:val="hybridMultilevel"/>
    <w:tmpl w:val="54DC09A0"/>
    <w:lvl w:ilvl="0" w:tplc="C22ED1E4">
      <w:start w:val="1"/>
      <w:numFmt w:val="bullet"/>
      <w:lvlText w:val="•"/>
      <w:lvlJc w:val="left"/>
      <w:pPr>
        <w:tabs>
          <w:tab w:val="num" w:pos="360"/>
        </w:tabs>
        <w:ind w:left="360" w:hanging="360"/>
      </w:pPr>
      <w:rPr>
        <w:rFonts w:ascii="Arial" w:hAnsi="Arial" w:hint="default"/>
      </w:rPr>
    </w:lvl>
    <w:lvl w:ilvl="1" w:tplc="B26C4A78" w:tentative="1">
      <w:start w:val="1"/>
      <w:numFmt w:val="bullet"/>
      <w:lvlText w:val="•"/>
      <w:lvlJc w:val="left"/>
      <w:pPr>
        <w:tabs>
          <w:tab w:val="num" w:pos="1080"/>
        </w:tabs>
        <w:ind w:left="1080" w:hanging="360"/>
      </w:pPr>
      <w:rPr>
        <w:rFonts w:ascii="Arial" w:hAnsi="Arial" w:hint="default"/>
      </w:rPr>
    </w:lvl>
    <w:lvl w:ilvl="2" w:tplc="47DAC986" w:tentative="1">
      <w:start w:val="1"/>
      <w:numFmt w:val="bullet"/>
      <w:lvlText w:val="•"/>
      <w:lvlJc w:val="left"/>
      <w:pPr>
        <w:tabs>
          <w:tab w:val="num" w:pos="1800"/>
        </w:tabs>
        <w:ind w:left="1800" w:hanging="360"/>
      </w:pPr>
      <w:rPr>
        <w:rFonts w:ascii="Arial" w:hAnsi="Arial" w:hint="default"/>
      </w:rPr>
    </w:lvl>
    <w:lvl w:ilvl="3" w:tplc="8FE251CC" w:tentative="1">
      <w:start w:val="1"/>
      <w:numFmt w:val="bullet"/>
      <w:lvlText w:val="•"/>
      <w:lvlJc w:val="left"/>
      <w:pPr>
        <w:tabs>
          <w:tab w:val="num" w:pos="2520"/>
        </w:tabs>
        <w:ind w:left="2520" w:hanging="360"/>
      </w:pPr>
      <w:rPr>
        <w:rFonts w:ascii="Arial" w:hAnsi="Arial" w:hint="default"/>
      </w:rPr>
    </w:lvl>
    <w:lvl w:ilvl="4" w:tplc="5CF8EC0A" w:tentative="1">
      <w:start w:val="1"/>
      <w:numFmt w:val="bullet"/>
      <w:lvlText w:val="•"/>
      <w:lvlJc w:val="left"/>
      <w:pPr>
        <w:tabs>
          <w:tab w:val="num" w:pos="3240"/>
        </w:tabs>
        <w:ind w:left="3240" w:hanging="360"/>
      </w:pPr>
      <w:rPr>
        <w:rFonts w:ascii="Arial" w:hAnsi="Arial" w:hint="default"/>
      </w:rPr>
    </w:lvl>
    <w:lvl w:ilvl="5" w:tplc="DF88F952" w:tentative="1">
      <w:start w:val="1"/>
      <w:numFmt w:val="bullet"/>
      <w:lvlText w:val="•"/>
      <w:lvlJc w:val="left"/>
      <w:pPr>
        <w:tabs>
          <w:tab w:val="num" w:pos="3960"/>
        </w:tabs>
        <w:ind w:left="3960" w:hanging="360"/>
      </w:pPr>
      <w:rPr>
        <w:rFonts w:ascii="Arial" w:hAnsi="Arial" w:hint="default"/>
      </w:rPr>
    </w:lvl>
    <w:lvl w:ilvl="6" w:tplc="523C3DE4" w:tentative="1">
      <w:start w:val="1"/>
      <w:numFmt w:val="bullet"/>
      <w:lvlText w:val="•"/>
      <w:lvlJc w:val="left"/>
      <w:pPr>
        <w:tabs>
          <w:tab w:val="num" w:pos="4680"/>
        </w:tabs>
        <w:ind w:left="4680" w:hanging="360"/>
      </w:pPr>
      <w:rPr>
        <w:rFonts w:ascii="Arial" w:hAnsi="Arial" w:hint="default"/>
      </w:rPr>
    </w:lvl>
    <w:lvl w:ilvl="7" w:tplc="AEDE094C" w:tentative="1">
      <w:start w:val="1"/>
      <w:numFmt w:val="bullet"/>
      <w:lvlText w:val="•"/>
      <w:lvlJc w:val="left"/>
      <w:pPr>
        <w:tabs>
          <w:tab w:val="num" w:pos="5400"/>
        </w:tabs>
        <w:ind w:left="5400" w:hanging="360"/>
      </w:pPr>
      <w:rPr>
        <w:rFonts w:ascii="Arial" w:hAnsi="Arial" w:hint="default"/>
      </w:rPr>
    </w:lvl>
    <w:lvl w:ilvl="8" w:tplc="177C586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8457E1F"/>
    <w:multiLevelType w:val="hybridMultilevel"/>
    <w:tmpl w:val="88687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782B74"/>
    <w:multiLevelType w:val="hybridMultilevel"/>
    <w:tmpl w:val="570C0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2515B"/>
    <w:multiLevelType w:val="hybridMultilevel"/>
    <w:tmpl w:val="9A124502"/>
    <w:lvl w:ilvl="0" w:tplc="B66612D4">
      <w:start w:val="1"/>
      <w:numFmt w:val="bullet"/>
      <w:lvlText w:val="•"/>
      <w:lvlJc w:val="left"/>
      <w:pPr>
        <w:tabs>
          <w:tab w:val="num" w:pos="720"/>
        </w:tabs>
        <w:ind w:left="720" w:hanging="360"/>
      </w:pPr>
      <w:rPr>
        <w:rFonts w:ascii="Arial" w:hAnsi="Arial" w:hint="default"/>
      </w:rPr>
    </w:lvl>
    <w:lvl w:ilvl="1" w:tplc="B9C67F80" w:tentative="1">
      <w:start w:val="1"/>
      <w:numFmt w:val="bullet"/>
      <w:lvlText w:val="•"/>
      <w:lvlJc w:val="left"/>
      <w:pPr>
        <w:tabs>
          <w:tab w:val="num" w:pos="1440"/>
        </w:tabs>
        <w:ind w:left="1440" w:hanging="360"/>
      </w:pPr>
      <w:rPr>
        <w:rFonts w:ascii="Arial" w:hAnsi="Arial" w:hint="default"/>
      </w:rPr>
    </w:lvl>
    <w:lvl w:ilvl="2" w:tplc="D87A6286" w:tentative="1">
      <w:start w:val="1"/>
      <w:numFmt w:val="bullet"/>
      <w:lvlText w:val="•"/>
      <w:lvlJc w:val="left"/>
      <w:pPr>
        <w:tabs>
          <w:tab w:val="num" w:pos="2160"/>
        </w:tabs>
        <w:ind w:left="2160" w:hanging="360"/>
      </w:pPr>
      <w:rPr>
        <w:rFonts w:ascii="Arial" w:hAnsi="Arial" w:hint="default"/>
      </w:rPr>
    </w:lvl>
    <w:lvl w:ilvl="3" w:tplc="059466F2" w:tentative="1">
      <w:start w:val="1"/>
      <w:numFmt w:val="bullet"/>
      <w:lvlText w:val="•"/>
      <w:lvlJc w:val="left"/>
      <w:pPr>
        <w:tabs>
          <w:tab w:val="num" w:pos="2880"/>
        </w:tabs>
        <w:ind w:left="2880" w:hanging="360"/>
      </w:pPr>
      <w:rPr>
        <w:rFonts w:ascii="Arial" w:hAnsi="Arial" w:hint="default"/>
      </w:rPr>
    </w:lvl>
    <w:lvl w:ilvl="4" w:tplc="E8848DF0" w:tentative="1">
      <w:start w:val="1"/>
      <w:numFmt w:val="bullet"/>
      <w:lvlText w:val="•"/>
      <w:lvlJc w:val="left"/>
      <w:pPr>
        <w:tabs>
          <w:tab w:val="num" w:pos="3600"/>
        </w:tabs>
        <w:ind w:left="3600" w:hanging="360"/>
      </w:pPr>
      <w:rPr>
        <w:rFonts w:ascii="Arial" w:hAnsi="Arial" w:hint="default"/>
      </w:rPr>
    </w:lvl>
    <w:lvl w:ilvl="5" w:tplc="A6D81E42" w:tentative="1">
      <w:start w:val="1"/>
      <w:numFmt w:val="bullet"/>
      <w:lvlText w:val="•"/>
      <w:lvlJc w:val="left"/>
      <w:pPr>
        <w:tabs>
          <w:tab w:val="num" w:pos="4320"/>
        </w:tabs>
        <w:ind w:left="4320" w:hanging="360"/>
      </w:pPr>
      <w:rPr>
        <w:rFonts w:ascii="Arial" w:hAnsi="Arial" w:hint="default"/>
      </w:rPr>
    </w:lvl>
    <w:lvl w:ilvl="6" w:tplc="1C86C302" w:tentative="1">
      <w:start w:val="1"/>
      <w:numFmt w:val="bullet"/>
      <w:lvlText w:val="•"/>
      <w:lvlJc w:val="left"/>
      <w:pPr>
        <w:tabs>
          <w:tab w:val="num" w:pos="5040"/>
        </w:tabs>
        <w:ind w:left="5040" w:hanging="360"/>
      </w:pPr>
      <w:rPr>
        <w:rFonts w:ascii="Arial" w:hAnsi="Arial" w:hint="default"/>
      </w:rPr>
    </w:lvl>
    <w:lvl w:ilvl="7" w:tplc="BD7CD0F2" w:tentative="1">
      <w:start w:val="1"/>
      <w:numFmt w:val="bullet"/>
      <w:lvlText w:val="•"/>
      <w:lvlJc w:val="left"/>
      <w:pPr>
        <w:tabs>
          <w:tab w:val="num" w:pos="5760"/>
        </w:tabs>
        <w:ind w:left="5760" w:hanging="360"/>
      </w:pPr>
      <w:rPr>
        <w:rFonts w:ascii="Arial" w:hAnsi="Arial" w:hint="default"/>
      </w:rPr>
    </w:lvl>
    <w:lvl w:ilvl="8" w:tplc="684CC1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223E8C"/>
    <w:multiLevelType w:val="multilevel"/>
    <w:tmpl w:val="7B8E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E10BC"/>
    <w:multiLevelType w:val="hybridMultilevel"/>
    <w:tmpl w:val="3B50EF84"/>
    <w:lvl w:ilvl="0" w:tplc="6212A104">
      <w:start w:val="1"/>
      <w:numFmt w:val="bullet"/>
      <w:lvlText w:val="•"/>
      <w:lvlJc w:val="left"/>
      <w:pPr>
        <w:tabs>
          <w:tab w:val="num" w:pos="720"/>
        </w:tabs>
        <w:ind w:left="720" w:hanging="360"/>
      </w:pPr>
      <w:rPr>
        <w:rFonts w:ascii="Arial" w:hAnsi="Arial" w:hint="default"/>
      </w:rPr>
    </w:lvl>
    <w:lvl w:ilvl="1" w:tplc="ACCE0626" w:tentative="1">
      <w:start w:val="1"/>
      <w:numFmt w:val="bullet"/>
      <w:lvlText w:val="•"/>
      <w:lvlJc w:val="left"/>
      <w:pPr>
        <w:tabs>
          <w:tab w:val="num" w:pos="1440"/>
        </w:tabs>
        <w:ind w:left="1440" w:hanging="360"/>
      </w:pPr>
      <w:rPr>
        <w:rFonts w:ascii="Arial" w:hAnsi="Arial" w:hint="default"/>
      </w:rPr>
    </w:lvl>
    <w:lvl w:ilvl="2" w:tplc="1CB8364A" w:tentative="1">
      <w:start w:val="1"/>
      <w:numFmt w:val="bullet"/>
      <w:lvlText w:val="•"/>
      <w:lvlJc w:val="left"/>
      <w:pPr>
        <w:tabs>
          <w:tab w:val="num" w:pos="2160"/>
        </w:tabs>
        <w:ind w:left="2160" w:hanging="360"/>
      </w:pPr>
      <w:rPr>
        <w:rFonts w:ascii="Arial" w:hAnsi="Arial" w:hint="default"/>
      </w:rPr>
    </w:lvl>
    <w:lvl w:ilvl="3" w:tplc="470AB322" w:tentative="1">
      <w:start w:val="1"/>
      <w:numFmt w:val="bullet"/>
      <w:lvlText w:val="•"/>
      <w:lvlJc w:val="left"/>
      <w:pPr>
        <w:tabs>
          <w:tab w:val="num" w:pos="2880"/>
        </w:tabs>
        <w:ind w:left="2880" w:hanging="360"/>
      </w:pPr>
      <w:rPr>
        <w:rFonts w:ascii="Arial" w:hAnsi="Arial" w:hint="default"/>
      </w:rPr>
    </w:lvl>
    <w:lvl w:ilvl="4" w:tplc="CE5E9EAE" w:tentative="1">
      <w:start w:val="1"/>
      <w:numFmt w:val="bullet"/>
      <w:lvlText w:val="•"/>
      <w:lvlJc w:val="left"/>
      <w:pPr>
        <w:tabs>
          <w:tab w:val="num" w:pos="3600"/>
        </w:tabs>
        <w:ind w:left="3600" w:hanging="360"/>
      </w:pPr>
      <w:rPr>
        <w:rFonts w:ascii="Arial" w:hAnsi="Arial" w:hint="default"/>
      </w:rPr>
    </w:lvl>
    <w:lvl w:ilvl="5" w:tplc="EF4E0F6C" w:tentative="1">
      <w:start w:val="1"/>
      <w:numFmt w:val="bullet"/>
      <w:lvlText w:val="•"/>
      <w:lvlJc w:val="left"/>
      <w:pPr>
        <w:tabs>
          <w:tab w:val="num" w:pos="4320"/>
        </w:tabs>
        <w:ind w:left="4320" w:hanging="360"/>
      </w:pPr>
      <w:rPr>
        <w:rFonts w:ascii="Arial" w:hAnsi="Arial" w:hint="default"/>
      </w:rPr>
    </w:lvl>
    <w:lvl w:ilvl="6" w:tplc="28F4A4B0" w:tentative="1">
      <w:start w:val="1"/>
      <w:numFmt w:val="bullet"/>
      <w:lvlText w:val="•"/>
      <w:lvlJc w:val="left"/>
      <w:pPr>
        <w:tabs>
          <w:tab w:val="num" w:pos="5040"/>
        </w:tabs>
        <w:ind w:left="5040" w:hanging="360"/>
      </w:pPr>
      <w:rPr>
        <w:rFonts w:ascii="Arial" w:hAnsi="Arial" w:hint="default"/>
      </w:rPr>
    </w:lvl>
    <w:lvl w:ilvl="7" w:tplc="A75E56AE" w:tentative="1">
      <w:start w:val="1"/>
      <w:numFmt w:val="bullet"/>
      <w:lvlText w:val="•"/>
      <w:lvlJc w:val="left"/>
      <w:pPr>
        <w:tabs>
          <w:tab w:val="num" w:pos="5760"/>
        </w:tabs>
        <w:ind w:left="5760" w:hanging="360"/>
      </w:pPr>
      <w:rPr>
        <w:rFonts w:ascii="Arial" w:hAnsi="Arial" w:hint="default"/>
      </w:rPr>
    </w:lvl>
    <w:lvl w:ilvl="8" w:tplc="EAFA0B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1B31E3"/>
    <w:multiLevelType w:val="hybridMultilevel"/>
    <w:tmpl w:val="330CA7A4"/>
    <w:lvl w:ilvl="0" w:tplc="F28EB544">
      <w:start w:val="1"/>
      <w:numFmt w:val="bullet"/>
      <w:lvlText w:val="•"/>
      <w:lvlJc w:val="left"/>
      <w:pPr>
        <w:tabs>
          <w:tab w:val="num" w:pos="720"/>
        </w:tabs>
        <w:ind w:left="720" w:hanging="360"/>
      </w:pPr>
      <w:rPr>
        <w:rFonts w:ascii="Arial" w:hAnsi="Arial" w:hint="default"/>
      </w:rPr>
    </w:lvl>
    <w:lvl w:ilvl="1" w:tplc="74FC7D08" w:tentative="1">
      <w:start w:val="1"/>
      <w:numFmt w:val="bullet"/>
      <w:lvlText w:val="•"/>
      <w:lvlJc w:val="left"/>
      <w:pPr>
        <w:tabs>
          <w:tab w:val="num" w:pos="1440"/>
        </w:tabs>
        <w:ind w:left="1440" w:hanging="360"/>
      </w:pPr>
      <w:rPr>
        <w:rFonts w:ascii="Arial" w:hAnsi="Arial" w:hint="default"/>
      </w:rPr>
    </w:lvl>
    <w:lvl w:ilvl="2" w:tplc="3A4ABC32" w:tentative="1">
      <w:start w:val="1"/>
      <w:numFmt w:val="bullet"/>
      <w:lvlText w:val="•"/>
      <w:lvlJc w:val="left"/>
      <w:pPr>
        <w:tabs>
          <w:tab w:val="num" w:pos="2160"/>
        </w:tabs>
        <w:ind w:left="2160" w:hanging="360"/>
      </w:pPr>
      <w:rPr>
        <w:rFonts w:ascii="Arial" w:hAnsi="Arial" w:hint="default"/>
      </w:rPr>
    </w:lvl>
    <w:lvl w:ilvl="3" w:tplc="812E56C2" w:tentative="1">
      <w:start w:val="1"/>
      <w:numFmt w:val="bullet"/>
      <w:lvlText w:val="•"/>
      <w:lvlJc w:val="left"/>
      <w:pPr>
        <w:tabs>
          <w:tab w:val="num" w:pos="2880"/>
        </w:tabs>
        <w:ind w:left="2880" w:hanging="360"/>
      </w:pPr>
      <w:rPr>
        <w:rFonts w:ascii="Arial" w:hAnsi="Arial" w:hint="default"/>
      </w:rPr>
    </w:lvl>
    <w:lvl w:ilvl="4" w:tplc="EC785AFC" w:tentative="1">
      <w:start w:val="1"/>
      <w:numFmt w:val="bullet"/>
      <w:lvlText w:val="•"/>
      <w:lvlJc w:val="left"/>
      <w:pPr>
        <w:tabs>
          <w:tab w:val="num" w:pos="3600"/>
        </w:tabs>
        <w:ind w:left="3600" w:hanging="360"/>
      </w:pPr>
      <w:rPr>
        <w:rFonts w:ascii="Arial" w:hAnsi="Arial" w:hint="default"/>
      </w:rPr>
    </w:lvl>
    <w:lvl w:ilvl="5" w:tplc="F6501FD4" w:tentative="1">
      <w:start w:val="1"/>
      <w:numFmt w:val="bullet"/>
      <w:lvlText w:val="•"/>
      <w:lvlJc w:val="left"/>
      <w:pPr>
        <w:tabs>
          <w:tab w:val="num" w:pos="4320"/>
        </w:tabs>
        <w:ind w:left="4320" w:hanging="360"/>
      </w:pPr>
      <w:rPr>
        <w:rFonts w:ascii="Arial" w:hAnsi="Arial" w:hint="default"/>
      </w:rPr>
    </w:lvl>
    <w:lvl w:ilvl="6" w:tplc="8FEA86A8" w:tentative="1">
      <w:start w:val="1"/>
      <w:numFmt w:val="bullet"/>
      <w:lvlText w:val="•"/>
      <w:lvlJc w:val="left"/>
      <w:pPr>
        <w:tabs>
          <w:tab w:val="num" w:pos="5040"/>
        </w:tabs>
        <w:ind w:left="5040" w:hanging="360"/>
      </w:pPr>
      <w:rPr>
        <w:rFonts w:ascii="Arial" w:hAnsi="Arial" w:hint="default"/>
      </w:rPr>
    </w:lvl>
    <w:lvl w:ilvl="7" w:tplc="6EB6D84A" w:tentative="1">
      <w:start w:val="1"/>
      <w:numFmt w:val="bullet"/>
      <w:lvlText w:val="•"/>
      <w:lvlJc w:val="left"/>
      <w:pPr>
        <w:tabs>
          <w:tab w:val="num" w:pos="5760"/>
        </w:tabs>
        <w:ind w:left="5760" w:hanging="360"/>
      </w:pPr>
      <w:rPr>
        <w:rFonts w:ascii="Arial" w:hAnsi="Arial" w:hint="default"/>
      </w:rPr>
    </w:lvl>
    <w:lvl w:ilvl="8" w:tplc="3F54DE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DD15A3"/>
    <w:multiLevelType w:val="hybridMultilevel"/>
    <w:tmpl w:val="8484564A"/>
    <w:lvl w:ilvl="0" w:tplc="BFEAE5BA">
      <w:start w:val="1"/>
      <w:numFmt w:val="bullet"/>
      <w:lvlText w:val="•"/>
      <w:lvlJc w:val="left"/>
      <w:pPr>
        <w:tabs>
          <w:tab w:val="num" w:pos="720"/>
        </w:tabs>
        <w:ind w:left="720" w:hanging="360"/>
      </w:pPr>
      <w:rPr>
        <w:rFonts w:ascii="Arial" w:hAnsi="Arial" w:hint="default"/>
      </w:rPr>
    </w:lvl>
    <w:lvl w:ilvl="1" w:tplc="C582A726" w:tentative="1">
      <w:start w:val="1"/>
      <w:numFmt w:val="bullet"/>
      <w:lvlText w:val="•"/>
      <w:lvlJc w:val="left"/>
      <w:pPr>
        <w:tabs>
          <w:tab w:val="num" w:pos="1440"/>
        </w:tabs>
        <w:ind w:left="1440" w:hanging="360"/>
      </w:pPr>
      <w:rPr>
        <w:rFonts w:ascii="Arial" w:hAnsi="Arial" w:hint="default"/>
      </w:rPr>
    </w:lvl>
    <w:lvl w:ilvl="2" w:tplc="0AACADDA" w:tentative="1">
      <w:start w:val="1"/>
      <w:numFmt w:val="bullet"/>
      <w:lvlText w:val="•"/>
      <w:lvlJc w:val="left"/>
      <w:pPr>
        <w:tabs>
          <w:tab w:val="num" w:pos="2160"/>
        </w:tabs>
        <w:ind w:left="2160" w:hanging="360"/>
      </w:pPr>
      <w:rPr>
        <w:rFonts w:ascii="Arial" w:hAnsi="Arial" w:hint="default"/>
      </w:rPr>
    </w:lvl>
    <w:lvl w:ilvl="3" w:tplc="37D0B84A" w:tentative="1">
      <w:start w:val="1"/>
      <w:numFmt w:val="bullet"/>
      <w:lvlText w:val="•"/>
      <w:lvlJc w:val="left"/>
      <w:pPr>
        <w:tabs>
          <w:tab w:val="num" w:pos="2880"/>
        </w:tabs>
        <w:ind w:left="2880" w:hanging="360"/>
      </w:pPr>
      <w:rPr>
        <w:rFonts w:ascii="Arial" w:hAnsi="Arial" w:hint="default"/>
      </w:rPr>
    </w:lvl>
    <w:lvl w:ilvl="4" w:tplc="8B78DD84" w:tentative="1">
      <w:start w:val="1"/>
      <w:numFmt w:val="bullet"/>
      <w:lvlText w:val="•"/>
      <w:lvlJc w:val="left"/>
      <w:pPr>
        <w:tabs>
          <w:tab w:val="num" w:pos="3600"/>
        </w:tabs>
        <w:ind w:left="3600" w:hanging="360"/>
      </w:pPr>
      <w:rPr>
        <w:rFonts w:ascii="Arial" w:hAnsi="Arial" w:hint="default"/>
      </w:rPr>
    </w:lvl>
    <w:lvl w:ilvl="5" w:tplc="B0620C0A" w:tentative="1">
      <w:start w:val="1"/>
      <w:numFmt w:val="bullet"/>
      <w:lvlText w:val="•"/>
      <w:lvlJc w:val="left"/>
      <w:pPr>
        <w:tabs>
          <w:tab w:val="num" w:pos="4320"/>
        </w:tabs>
        <w:ind w:left="4320" w:hanging="360"/>
      </w:pPr>
      <w:rPr>
        <w:rFonts w:ascii="Arial" w:hAnsi="Arial" w:hint="default"/>
      </w:rPr>
    </w:lvl>
    <w:lvl w:ilvl="6" w:tplc="436298A4" w:tentative="1">
      <w:start w:val="1"/>
      <w:numFmt w:val="bullet"/>
      <w:lvlText w:val="•"/>
      <w:lvlJc w:val="left"/>
      <w:pPr>
        <w:tabs>
          <w:tab w:val="num" w:pos="5040"/>
        </w:tabs>
        <w:ind w:left="5040" w:hanging="360"/>
      </w:pPr>
      <w:rPr>
        <w:rFonts w:ascii="Arial" w:hAnsi="Arial" w:hint="default"/>
      </w:rPr>
    </w:lvl>
    <w:lvl w:ilvl="7" w:tplc="72664DFA" w:tentative="1">
      <w:start w:val="1"/>
      <w:numFmt w:val="bullet"/>
      <w:lvlText w:val="•"/>
      <w:lvlJc w:val="left"/>
      <w:pPr>
        <w:tabs>
          <w:tab w:val="num" w:pos="5760"/>
        </w:tabs>
        <w:ind w:left="5760" w:hanging="360"/>
      </w:pPr>
      <w:rPr>
        <w:rFonts w:ascii="Arial" w:hAnsi="Arial" w:hint="default"/>
      </w:rPr>
    </w:lvl>
    <w:lvl w:ilvl="8" w:tplc="F73087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990327"/>
    <w:multiLevelType w:val="hybridMultilevel"/>
    <w:tmpl w:val="225A3436"/>
    <w:lvl w:ilvl="0" w:tplc="7CC89A18">
      <w:start w:val="1"/>
      <w:numFmt w:val="bullet"/>
      <w:lvlText w:val="•"/>
      <w:lvlJc w:val="left"/>
      <w:pPr>
        <w:tabs>
          <w:tab w:val="num" w:pos="720"/>
        </w:tabs>
        <w:ind w:left="720" w:hanging="360"/>
      </w:pPr>
      <w:rPr>
        <w:rFonts w:ascii="Arial" w:hAnsi="Arial" w:hint="default"/>
      </w:rPr>
    </w:lvl>
    <w:lvl w:ilvl="1" w:tplc="F8D49BD2" w:tentative="1">
      <w:start w:val="1"/>
      <w:numFmt w:val="bullet"/>
      <w:lvlText w:val="•"/>
      <w:lvlJc w:val="left"/>
      <w:pPr>
        <w:tabs>
          <w:tab w:val="num" w:pos="1440"/>
        </w:tabs>
        <w:ind w:left="1440" w:hanging="360"/>
      </w:pPr>
      <w:rPr>
        <w:rFonts w:ascii="Arial" w:hAnsi="Arial" w:hint="default"/>
      </w:rPr>
    </w:lvl>
    <w:lvl w:ilvl="2" w:tplc="5D748688" w:tentative="1">
      <w:start w:val="1"/>
      <w:numFmt w:val="bullet"/>
      <w:lvlText w:val="•"/>
      <w:lvlJc w:val="left"/>
      <w:pPr>
        <w:tabs>
          <w:tab w:val="num" w:pos="2160"/>
        </w:tabs>
        <w:ind w:left="2160" w:hanging="360"/>
      </w:pPr>
      <w:rPr>
        <w:rFonts w:ascii="Arial" w:hAnsi="Arial" w:hint="default"/>
      </w:rPr>
    </w:lvl>
    <w:lvl w:ilvl="3" w:tplc="8D465B98" w:tentative="1">
      <w:start w:val="1"/>
      <w:numFmt w:val="bullet"/>
      <w:lvlText w:val="•"/>
      <w:lvlJc w:val="left"/>
      <w:pPr>
        <w:tabs>
          <w:tab w:val="num" w:pos="2880"/>
        </w:tabs>
        <w:ind w:left="2880" w:hanging="360"/>
      </w:pPr>
      <w:rPr>
        <w:rFonts w:ascii="Arial" w:hAnsi="Arial" w:hint="default"/>
      </w:rPr>
    </w:lvl>
    <w:lvl w:ilvl="4" w:tplc="4F2CB96E" w:tentative="1">
      <w:start w:val="1"/>
      <w:numFmt w:val="bullet"/>
      <w:lvlText w:val="•"/>
      <w:lvlJc w:val="left"/>
      <w:pPr>
        <w:tabs>
          <w:tab w:val="num" w:pos="3600"/>
        </w:tabs>
        <w:ind w:left="3600" w:hanging="360"/>
      </w:pPr>
      <w:rPr>
        <w:rFonts w:ascii="Arial" w:hAnsi="Arial" w:hint="default"/>
      </w:rPr>
    </w:lvl>
    <w:lvl w:ilvl="5" w:tplc="5A64457E" w:tentative="1">
      <w:start w:val="1"/>
      <w:numFmt w:val="bullet"/>
      <w:lvlText w:val="•"/>
      <w:lvlJc w:val="left"/>
      <w:pPr>
        <w:tabs>
          <w:tab w:val="num" w:pos="4320"/>
        </w:tabs>
        <w:ind w:left="4320" w:hanging="360"/>
      </w:pPr>
      <w:rPr>
        <w:rFonts w:ascii="Arial" w:hAnsi="Arial" w:hint="default"/>
      </w:rPr>
    </w:lvl>
    <w:lvl w:ilvl="6" w:tplc="52087016" w:tentative="1">
      <w:start w:val="1"/>
      <w:numFmt w:val="bullet"/>
      <w:lvlText w:val="•"/>
      <w:lvlJc w:val="left"/>
      <w:pPr>
        <w:tabs>
          <w:tab w:val="num" w:pos="5040"/>
        </w:tabs>
        <w:ind w:left="5040" w:hanging="360"/>
      </w:pPr>
      <w:rPr>
        <w:rFonts w:ascii="Arial" w:hAnsi="Arial" w:hint="default"/>
      </w:rPr>
    </w:lvl>
    <w:lvl w:ilvl="7" w:tplc="6772130E" w:tentative="1">
      <w:start w:val="1"/>
      <w:numFmt w:val="bullet"/>
      <w:lvlText w:val="•"/>
      <w:lvlJc w:val="left"/>
      <w:pPr>
        <w:tabs>
          <w:tab w:val="num" w:pos="5760"/>
        </w:tabs>
        <w:ind w:left="5760" w:hanging="360"/>
      </w:pPr>
      <w:rPr>
        <w:rFonts w:ascii="Arial" w:hAnsi="Arial" w:hint="default"/>
      </w:rPr>
    </w:lvl>
    <w:lvl w:ilvl="8" w:tplc="59685C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EB378B"/>
    <w:multiLevelType w:val="hybridMultilevel"/>
    <w:tmpl w:val="283CDB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4F046E4"/>
    <w:multiLevelType w:val="hybridMultilevel"/>
    <w:tmpl w:val="9F06377C"/>
    <w:lvl w:ilvl="0" w:tplc="E7BA7362">
      <w:start w:val="1"/>
      <w:numFmt w:val="bullet"/>
      <w:lvlText w:val="•"/>
      <w:lvlJc w:val="left"/>
      <w:pPr>
        <w:tabs>
          <w:tab w:val="num" w:pos="360"/>
        </w:tabs>
        <w:ind w:left="360" w:hanging="360"/>
      </w:pPr>
      <w:rPr>
        <w:rFonts w:ascii="Arial" w:hAnsi="Arial" w:hint="default"/>
      </w:rPr>
    </w:lvl>
    <w:lvl w:ilvl="1" w:tplc="F5ECE57E" w:tentative="1">
      <w:start w:val="1"/>
      <w:numFmt w:val="bullet"/>
      <w:lvlText w:val="•"/>
      <w:lvlJc w:val="left"/>
      <w:pPr>
        <w:tabs>
          <w:tab w:val="num" w:pos="1080"/>
        </w:tabs>
        <w:ind w:left="1080" w:hanging="360"/>
      </w:pPr>
      <w:rPr>
        <w:rFonts w:ascii="Arial" w:hAnsi="Arial" w:hint="default"/>
      </w:rPr>
    </w:lvl>
    <w:lvl w:ilvl="2" w:tplc="D0AE26A0" w:tentative="1">
      <w:start w:val="1"/>
      <w:numFmt w:val="bullet"/>
      <w:lvlText w:val="•"/>
      <w:lvlJc w:val="left"/>
      <w:pPr>
        <w:tabs>
          <w:tab w:val="num" w:pos="1800"/>
        </w:tabs>
        <w:ind w:left="1800" w:hanging="360"/>
      </w:pPr>
      <w:rPr>
        <w:rFonts w:ascii="Arial" w:hAnsi="Arial" w:hint="default"/>
      </w:rPr>
    </w:lvl>
    <w:lvl w:ilvl="3" w:tplc="1CB6CCD6" w:tentative="1">
      <w:start w:val="1"/>
      <w:numFmt w:val="bullet"/>
      <w:lvlText w:val="•"/>
      <w:lvlJc w:val="left"/>
      <w:pPr>
        <w:tabs>
          <w:tab w:val="num" w:pos="2520"/>
        </w:tabs>
        <w:ind w:left="2520" w:hanging="360"/>
      </w:pPr>
      <w:rPr>
        <w:rFonts w:ascii="Arial" w:hAnsi="Arial" w:hint="default"/>
      </w:rPr>
    </w:lvl>
    <w:lvl w:ilvl="4" w:tplc="DD14C310" w:tentative="1">
      <w:start w:val="1"/>
      <w:numFmt w:val="bullet"/>
      <w:lvlText w:val="•"/>
      <w:lvlJc w:val="left"/>
      <w:pPr>
        <w:tabs>
          <w:tab w:val="num" w:pos="3240"/>
        </w:tabs>
        <w:ind w:left="3240" w:hanging="360"/>
      </w:pPr>
      <w:rPr>
        <w:rFonts w:ascii="Arial" w:hAnsi="Arial" w:hint="default"/>
      </w:rPr>
    </w:lvl>
    <w:lvl w:ilvl="5" w:tplc="E1EEE596" w:tentative="1">
      <w:start w:val="1"/>
      <w:numFmt w:val="bullet"/>
      <w:lvlText w:val="•"/>
      <w:lvlJc w:val="left"/>
      <w:pPr>
        <w:tabs>
          <w:tab w:val="num" w:pos="3960"/>
        </w:tabs>
        <w:ind w:left="3960" w:hanging="360"/>
      </w:pPr>
      <w:rPr>
        <w:rFonts w:ascii="Arial" w:hAnsi="Arial" w:hint="default"/>
      </w:rPr>
    </w:lvl>
    <w:lvl w:ilvl="6" w:tplc="5C464806" w:tentative="1">
      <w:start w:val="1"/>
      <w:numFmt w:val="bullet"/>
      <w:lvlText w:val="•"/>
      <w:lvlJc w:val="left"/>
      <w:pPr>
        <w:tabs>
          <w:tab w:val="num" w:pos="4680"/>
        </w:tabs>
        <w:ind w:left="4680" w:hanging="360"/>
      </w:pPr>
      <w:rPr>
        <w:rFonts w:ascii="Arial" w:hAnsi="Arial" w:hint="default"/>
      </w:rPr>
    </w:lvl>
    <w:lvl w:ilvl="7" w:tplc="89260B42" w:tentative="1">
      <w:start w:val="1"/>
      <w:numFmt w:val="bullet"/>
      <w:lvlText w:val="•"/>
      <w:lvlJc w:val="left"/>
      <w:pPr>
        <w:tabs>
          <w:tab w:val="num" w:pos="5400"/>
        </w:tabs>
        <w:ind w:left="5400" w:hanging="360"/>
      </w:pPr>
      <w:rPr>
        <w:rFonts w:ascii="Arial" w:hAnsi="Arial" w:hint="default"/>
      </w:rPr>
    </w:lvl>
    <w:lvl w:ilvl="8" w:tplc="3CE0CA1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6041A98"/>
    <w:multiLevelType w:val="multilevel"/>
    <w:tmpl w:val="BDA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147A8"/>
    <w:multiLevelType w:val="hybridMultilevel"/>
    <w:tmpl w:val="7C74DB3A"/>
    <w:lvl w:ilvl="0" w:tplc="CD0E432E">
      <w:start w:val="1"/>
      <w:numFmt w:val="bullet"/>
      <w:lvlText w:val="•"/>
      <w:lvlJc w:val="left"/>
      <w:pPr>
        <w:tabs>
          <w:tab w:val="num" w:pos="360"/>
        </w:tabs>
        <w:ind w:left="360" w:hanging="360"/>
      </w:pPr>
      <w:rPr>
        <w:rFonts w:ascii="Arial" w:hAnsi="Arial" w:hint="default"/>
      </w:rPr>
    </w:lvl>
    <w:lvl w:ilvl="1" w:tplc="CC28AF78" w:tentative="1">
      <w:start w:val="1"/>
      <w:numFmt w:val="bullet"/>
      <w:lvlText w:val="•"/>
      <w:lvlJc w:val="left"/>
      <w:pPr>
        <w:tabs>
          <w:tab w:val="num" w:pos="1080"/>
        </w:tabs>
        <w:ind w:left="1080" w:hanging="360"/>
      </w:pPr>
      <w:rPr>
        <w:rFonts w:ascii="Arial" w:hAnsi="Arial" w:hint="default"/>
      </w:rPr>
    </w:lvl>
    <w:lvl w:ilvl="2" w:tplc="F9FA8630" w:tentative="1">
      <w:start w:val="1"/>
      <w:numFmt w:val="bullet"/>
      <w:lvlText w:val="•"/>
      <w:lvlJc w:val="left"/>
      <w:pPr>
        <w:tabs>
          <w:tab w:val="num" w:pos="1800"/>
        </w:tabs>
        <w:ind w:left="1800" w:hanging="360"/>
      </w:pPr>
      <w:rPr>
        <w:rFonts w:ascii="Arial" w:hAnsi="Arial" w:hint="default"/>
      </w:rPr>
    </w:lvl>
    <w:lvl w:ilvl="3" w:tplc="84541C72" w:tentative="1">
      <w:start w:val="1"/>
      <w:numFmt w:val="bullet"/>
      <w:lvlText w:val="•"/>
      <w:lvlJc w:val="left"/>
      <w:pPr>
        <w:tabs>
          <w:tab w:val="num" w:pos="2520"/>
        </w:tabs>
        <w:ind w:left="2520" w:hanging="360"/>
      </w:pPr>
      <w:rPr>
        <w:rFonts w:ascii="Arial" w:hAnsi="Arial" w:hint="default"/>
      </w:rPr>
    </w:lvl>
    <w:lvl w:ilvl="4" w:tplc="87703280" w:tentative="1">
      <w:start w:val="1"/>
      <w:numFmt w:val="bullet"/>
      <w:lvlText w:val="•"/>
      <w:lvlJc w:val="left"/>
      <w:pPr>
        <w:tabs>
          <w:tab w:val="num" w:pos="3240"/>
        </w:tabs>
        <w:ind w:left="3240" w:hanging="360"/>
      </w:pPr>
      <w:rPr>
        <w:rFonts w:ascii="Arial" w:hAnsi="Arial" w:hint="default"/>
      </w:rPr>
    </w:lvl>
    <w:lvl w:ilvl="5" w:tplc="D13A3A02" w:tentative="1">
      <w:start w:val="1"/>
      <w:numFmt w:val="bullet"/>
      <w:lvlText w:val="•"/>
      <w:lvlJc w:val="left"/>
      <w:pPr>
        <w:tabs>
          <w:tab w:val="num" w:pos="3960"/>
        </w:tabs>
        <w:ind w:left="3960" w:hanging="360"/>
      </w:pPr>
      <w:rPr>
        <w:rFonts w:ascii="Arial" w:hAnsi="Arial" w:hint="default"/>
      </w:rPr>
    </w:lvl>
    <w:lvl w:ilvl="6" w:tplc="BDC84858" w:tentative="1">
      <w:start w:val="1"/>
      <w:numFmt w:val="bullet"/>
      <w:lvlText w:val="•"/>
      <w:lvlJc w:val="left"/>
      <w:pPr>
        <w:tabs>
          <w:tab w:val="num" w:pos="4680"/>
        </w:tabs>
        <w:ind w:left="4680" w:hanging="360"/>
      </w:pPr>
      <w:rPr>
        <w:rFonts w:ascii="Arial" w:hAnsi="Arial" w:hint="default"/>
      </w:rPr>
    </w:lvl>
    <w:lvl w:ilvl="7" w:tplc="C0E80912" w:tentative="1">
      <w:start w:val="1"/>
      <w:numFmt w:val="bullet"/>
      <w:lvlText w:val="•"/>
      <w:lvlJc w:val="left"/>
      <w:pPr>
        <w:tabs>
          <w:tab w:val="num" w:pos="5400"/>
        </w:tabs>
        <w:ind w:left="5400" w:hanging="360"/>
      </w:pPr>
      <w:rPr>
        <w:rFonts w:ascii="Arial" w:hAnsi="Arial" w:hint="default"/>
      </w:rPr>
    </w:lvl>
    <w:lvl w:ilvl="8" w:tplc="6A56CD0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6A704ED"/>
    <w:multiLevelType w:val="hybridMultilevel"/>
    <w:tmpl w:val="484C1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407F72"/>
    <w:multiLevelType w:val="hybridMultilevel"/>
    <w:tmpl w:val="1DE88DD6"/>
    <w:lvl w:ilvl="0" w:tplc="EFB6C14C">
      <w:start w:val="1"/>
      <w:numFmt w:val="bullet"/>
      <w:lvlText w:val="•"/>
      <w:lvlJc w:val="left"/>
      <w:pPr>
        <w:tabs>
          <w:tab w:val="num" w:pos="720"/>
        </w:tabs>
        <w:ind w:left="720" w:hanging="360"/>
      </w:pPr>
      <w:rPr>
        <w:rFonts w:ascii="Arial" w:hAnsi="Arial" w:hint="default"/>
      </w:rPr>
    </w:lvl>
    <w:lvl w:ilvl="1" w:tplc="F5C41992" w:tentative="1">
      <w:start w:val="1"/>
      <w:numFmt w:val="bullet"/>
      <w:lvlText w:val="•"/>
      <w:lvlJc w:val="left"/>
      <w:pPr>
        <w:tabs>
          <w:tab w:val="num" w:pos="1440"/>
        </w:tabs>
        <w:ind w:left="1440" w:hanging="360"/>
      </w:pPr>
      <w:rPr>
        <w:rFonts w:ascii="Arial" w:hAnsi="Arial" w:hint="default"/>
      </w:rPr>
    </w:lvl>
    <w:lvl w:ilvl="2" w:tplc="37C86760" w:tentative="1">
      <w:start w:val="1"/>
      <w:numFmt w:val="bullet"/>
      <w:lvlText w:val="•"/>
      <w:lvlJc w:val="left"/>
      <w:pPr>
        <w:tabs>
          <w:tab w:val="num" w:pos="2160"/>
        </w:tabs>
        <w:ind w:left="2160" w:hanging="360"/>
      </w:pPr>
      <w:rPr>
        <w:rFonts w:ascii="Arial" w:hAnsi="Arial" w:hint="default"/>
      </w:rPr>
    </w:lvl>
    <w:lvl w:ilvl="3" w:tplc="5034653A" w:tentative="1">
      <w:start w:val="1"/>
      <w:numFmt w:val="bullet"/>
      <w:lvlText w:val="•"/>
      <w:lvlJc w:val="left"/>
      <w:pPr>
        <w:tabs>
          <w:tab w:val="num" w:pos="2880"/>
        </w:tabs>
        <w:ind w:left="2880" w:hanging="360"/>
      </w:pPr>
      <w:rPr>
        <w:rFonts w:ascii="Arial" w:hAnsi="Arial" w:hint="default"/>
      </w:rPr>
    </w:lvl>
    <w:lvl w:ilvl="4" w:tplc="B94886B0" w:tentative="1">
      <w:start w:val="1"/>
      <w:numFmt w:val="bullet"/>
      <w:lvlText w:val="•"/>
      <w:lvlJc w:val="left"/>
      <w:pPr>
        <w:tabs>
          <w:tab w:val="num" w:pos="3600"/>
        </w:tabs>
        <w:ind w:left="3600" w:hanging="360"/>
      </w:pPr>
      <w:rPr>
        <w:rFonts w:ascii="Arial" w:hAnsi="Arial" w:hint="default"/>
      </w:rPr>
    </w:lvl>
    <w:lvl w:ilvl="5" w:tplc="91BC7DEE" w:tentative="1">
      <w:start w:val="1"/>
      <w:numFmt w:val="bullet"/>
      <w:lvlText w:val="•"/>
      <w:lvlJc w:val="left"/>
      <w:pPr>
        <w:tabs>
          <w:tab w:val="num" w:pos="4320"/>
        </w:tabs>
        <w:ind w:left="4320" w:hanging="360"/>
      </w:pPr>
      <w:rPr>
        <w:rFonts w:ascii="Arial" w:hAnsi="Arial" w:hint="default"/>
      </w:rPr>
    </w:lvl>
    <w:lvl w:ilvl="6" w:tplc="8AFEBF62" w:tentative="1">
      <w:start w:val="1"/>
      <w:numFmt w:val="bullet"/>
      <w:lvlText w:val="•"/>
      <w:lvlJc w:val="left"/>
      <w:pPr>
        <w:tabs>
          <w:tab w:val="num" w:pos="5040"/>
        </w:tabs>
        <w:ind w:left="5040" w:hanging="360"/>
      </w:pPr>
      <w:rPr>
        <w:rFonts w:ascii="Arial" w:hAnsi="Arial" w:hint="default"/>
      </w:rPr>
    </w:lvl>
    <w:lvl w:ilvl="7" w:tplc="912EFD52" w:tentative="1">
      <w:start w:val="1"/>
      <w:numFmt w:val="bullet"/>
      <w:lvlText w:val="•"/>
      <w:lvlJc w:val="left"/>
      <w:pPr>
        <w:tabs>
          <w:tab w:val="num" w:pos="5760"/>
        </w:tabs>
        <w:ind w:left="5760" w:hanging="360"/>
      </w:pPr>
      <w:rPr>
        <w:rFonts w:ascii="Arial" w:hAnsi="Arial" w:hint="default"/>
      </w:rPr>
    </w:lvl>
    <w:lvl w:ilvl="8" w:tplc="E3ACDD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132931"/>
    <w:multiLevelType w:val="hybridMultilevel"/>
    <w:tmpl w:val="07C6B086"/>
    <w:lvl w:ilvl="0" w:tplc="B38EBFF0">
      <w:start w:val="1"/>
      <w:numFmt w:val="bullet"/>
      <w:lvlText w:val="•"/>
      <w:lvlJc w:val="left"/>
      <w:pPr>
        <w:tabs>
          <w:tab w:val="num" w:pos="360"/>
        </w:tabs>
        <w:ind w:left="360" w:hanging="360"/>
      </w:pPr>
      <w:rPr>
        <w:rFonts w:ascii="Arial" w:hAnsi="Arial" w:hint="default"/>
      </w:rPr>
    </w:lvl>
    <w:lvl w:ilvl="1" w:tplc="02DAC856" w:tentative="1">
      <w:start w:val="1"/>
      <w:numFmt w:val="bullet"/>
      <w:lvlText w:val="•"/>
      <w:lvlJc w:val="left"/>
      <w:pPr>
        <w:tabs>
          <w:tab w:val="num" w:pos="1080"/>
        </w:tabs>
        <w:ind w:left="1080" w:hanging="360"/>
      </w:pPr>
      <w:rPr>
        <w:rFonts w:ascii="Arial" w:hAnsi="Arial" w:hint="default"/>
      </w:rPr>
    </w:lvl>
    <w:lvl w:ilvl="2" w:tplc="46021860" w:tentative="1">
      <w:start w:val="1"/>
      <w:numFmt w:val="bullet"/>
      <w:lvlText w:val="•"/>
      <w:lvlJc w:val="left"/>
      <w:pPr>
        <w:tabs>
          <w:tab w:val="num" w:pos="1800"/>
        </w:tabs>
        <w:ind w:left="1800" w:hanging="360"/>
      </w:pPr>
      <w:rPr>
        <w:rFonts w:ascii="Arial" w:hAnsi="Arial" w:hint="default"/>
      </w:rPr>
    </w:lvl>
    <w:lvl w:ilvl="3" w:tplc="789A10B4" w:tentative="1">
      <w:start w:val="1"/>
      <w:numFmt w:val="bullet"/>
      <w:lvlText w:val="•"/>
      <w:lvlJc w:val="left"/>
      <w:pPr>
        <w:tabs>
          <w:tab w:val="num" w:pos="2520"/>
        </w:tabs>
        <w:ind w:left="2520" w:hanging="360"/>
      </w:pPr>
      <w:rPr>
        <w:rFonts w:ascii="Arial" w:hAnsi="Arial" w:hint="default"/>
      </w:rPr>
    </w:lvl>
    <w:lvl w:ilvl="4" w:tplc="17A80EB2" w:tentative="1">
      <w:start w:val="1"/>
      <w:numFmt w:val="bullet"/>
      <w:lvlText w:val="•"/>
      <w:lvlJc w:val="left"/>
      <w:pPr>
        <w:tabs>
          <w:tab w:val="num" w:pos="3240"/>
        </w:tabs>
        <w:ind w:left="3240" w:hanging="360"/>
      </w:pPr>
      <w:rPr>
        <w:rFonts w:ascii="Arial" w:hAnsi="Arial" w:hint="default"/>
      </w:rPr>
    </w:lvl>
    <w:lvl w:ilvl="5" w:tplc="49163E1E" w:tentative="1">
      <w:start w:val="1"/>
      <w:numFmt w:val="bullet"/>
      <w:lvlText w:val="•"/>
      <w:lvlJc w:val="left"/>
      <w:pPr>
        <w:tabs>
          <w:tab w:val="num" w:pos="3960"/>
        </w:tabs>
        <w:ind w:left="3960" w:hanging="360"/>
      </w:pPr>
      <w:rPr>
        <w:rFonts w:ascii="Arial" w:hAnsi="Arial" w:hint="default"/>
      </w:rPr>
    </w:lvl>
    <w:lvl w:ilvl="6" w:tplc="815C26F0" w:tentative="1">
      <w:start w:val="1"/>
      <w:numFmt w:val="bullet"/>
      <w:lvlText w:val="•"/>
      <w:lvlJc w:val="left"/>
      <w:pPr>
        <w:tabs>
          <w:tab w:val="num" w:pos="4680"/>
        </w:tabs>
        <w:ind w:left="4680" w:hanging="360"/>
      </w:pPr>
      <w:rPr>
        <w:rFonts w:ascii="Arial" w:hAnsi="Arial" w:hint="default"/>
      </w:rPr>
    </w:lvl>
    <w:lvl w:ilvl="7" w:tplc="3E6AE188" w:tentative="1">
      <w:start w:val="1"/>
      <w:numFmt w:val="bullet"/>
      <w:lvlText w:val="•"/>
      <w:lvlJc w:val="left"/>
      <w:pPr>
        <w:tabs>
          <w:tab w:val="num" w:pos="5400"/>
        </w:tabs>
        <w:ind w:left="5400" w:hanging="360"/>
      </w:pPr>
      <w:rPr>
        <w:rFonts w:ascii="Arial" w:hAnsi="Arial" w:hint="default"/>
      </w:rPr>
    </w:lvl>
    <w:lvl w:ilvl="8" w:tplc="BC80FF0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2A6D5E87"/>
    <w:multiLevelType w:val="hybridMultilevel"/>
    <w:tmpl w:val="54328E94"/>
    <w:lvl w:ilvl="0" w:tplc="54EC6F8A">
      <w:start w:val="1"/>
      <w:numFmt w:val="bullet"/>
      <w:lvlText w:val="•"/>
      <w:lvlJc w:val="left"/>
      <w:pPr>
        <w:tabs>
          <w:tab w:val="num" w:pos="720"/>
        </w:tabs>
        <w:ind w:left="720" w:hanging="360"/>
      </w:pPr>
      <w:rPr>
        <w:rFonts w:ascii="Arial" w:hAnsi="Arial" w:hint="default"/>
      </w:rPr>
    </w:lvl>
    <w:lvl w:ilvl="1" w:tplc="6A36FB42" w:tentative="1">
      <w:start w:val="1"/>
      <w:numFmt w:val="bullet"/>
      <w:lvlText w:val="•"/>
      <w:lvlJc w:val="left"/>
      <w:pPr>
        <w:tabs>
          <w:tab w:val="num" w:pos="1440"/>
        </w:tabs>
        <w:ind w:left="1440" w:hanging="360"/>
      </w:pPr>
      <w:rPr>
        <w:rFonts w:ascii="Arial" w:hAnsi="Arial" w:hint="default"/>
      </w:rPr>
    </w:lvl>
    <w:lvl w:ilvl="2" w:tplc="D064335A" w:tentative="1">
      <w:start w:val="1"/>
      <w:numFmt w:val="bullet"/>
      <w:lvlText w:val="•"/>
      <w:lvlJc w:val="left"/>
      <w:pPr>
        <w:tabs>
          <w:tab w:val="num" w:pos="2160"/>
        </w:tabs>
        <w:ind w:left="2160" w:hanging="360"/>
      </w:pPr>
      <w:rPr>
        <w:rFonts w:ascii="Arial" w:hAnsi="Arial" w:hint="default"/>
      </w:rPr>
    </w:lvl>
    <w:lvl w:ilvl="3" w:tplc="79C62E48" w:tentative="1">
      <w:start w:val="1"/>
      <w:numFmt w:val="bullet"/>
      <w:lvlText w:val="•"/>
      <w:lvlJc w:val="left"/>
      <w:pPr>
        <w:tabs>
          <w:tab w:val="num" w:pos="2880"/>
        </w:tabs>
        <w:ind w:left="2880" w:hanging="360"/>
      </w:pPr>
      <w:rPr>
        <w:rFonts w:ascii="Arial" w:hAnsi="Arial" w:hint="default"/>
      </w:rPr>
    </w:lvl>
    <w:lvl w:ilvl="4" w:tplc="E43E9AA4" w:tentative="1">
      <w:start w:val="1"/>
      <w:numFmt w:val="bullet"/>
      <w:lvlText w:val="•"/>
      <w:lvlJc w:val="left"/>
      <w:pPr>
        <w:tabs>
          <w:tab w:val="num" w:pos="3600"/>
        </w:tabs>
        <w:ind w:left="3600" w:hanging="360"/>
      </w:pPr>
      <w:rPr>
        <w:rFonts w:ascii="Arial" w:hAnsi="Arial" w:hint="default"/>
      </w:rPr>
    </w:lvl>
    <w:lvl w:ilvl="5" w:tplc="F1B6580E" w:tentative="1">
      <w:start w:val="1"/>
      <w:numFmt w:val="bullet"/>
      <w:lvlText w:val="•"/>
      <w:lvlJc w:val="left"/>
      <w:pPr>
        <w:tabs>
          <w:tab w:val="num" w:pos="4320"/>
        </w:tabs>
        <w:ind w:left="4320" w:hanging="360"/>
      </w:pPr>
      <w:rPr>
        <w:rFonts w:ascii="Arial" w:hAnsi="Arial" w:hint="default"/>
      </w:rPr>
    </w:lvl>
    <w:lvl w:ilvl="6" w:tplc="627A6D40" w:tentative="1">
      <w:start w:val="1"/>
      <w:numFmt w:val="bullet"/>
      <w:lvlText w:val="•"/>
      <w:lvlJc w:val="left"/>
      <w:pPr>
        <w:tabs>
          <w:tab w:val="num" w:pos="5040"/>
        </w:tabs>
        <w:ind w:left="5040" w:hanging="360"/>
      </w:pPr>
      <w:rPr>
        <w:rFonts w:ascii="Arial" w:hAnsi="Arial" w:hint="default"/>
      </w:rPr>
    </w:lvl>
    <w:lvl w:ilvl="7" w:tplc="A3F2FD58" w:tentative="1">
      <w:start w:val="1"/>
      <w:numFmt w:val="bullet"/>
      <w:lvlText w:val="•"/>
      <w:lvlJc w:val="left"/>
      <w:pPr>
        <w:tabs>
          <w:tab w:val="num" w:pos="5760"/>
        </w:tabs>
        <w:ind w:left="5760" w:hanging="360"/>
      </w:pPr>
      <w:rPr>
        <w:rFonts w:ascii="Arial" w:hAnsi="Arial" w:hint="default"/>
      </w:rPr>
    </w:lvl>
    <w:lvl w:ilvl="8" w:tplc="E0B8AE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5C30B9"/>
    <w:multiLevelType w:val="hybridMultilevel"/>
    <w:tmpl w:val="CBCABA92"/>
    <w:lvl w:ilvl="0" w:tplc="0DB2E162">
      <w:start w:val="1"/>
      <w:numFmt w:val="bullet"/>
      <w:lvlText w:val="•"/>
      <w:lvlJc w:val="left"/>
      <w:pPr>
        <w:tabs>
          <w:tab w:val="num" w:pos="720"/>
        </w:tabs>
        <w:ind w:left="720" w:hanging="360"/>
      </w:pPr>
      <w:rPr>
        <w:rFonts w:ascii="Arial" w:hAnsi="Arial" w:hint="default"/>
      </w:rPr>
    </w:lvl>
    <w:lvl w:ilvl="1" w:tplc="20360FE0" w:tentative="1">
      <w:start w:val="1"/>
      <w:numFmt w:val="bullet"/>
      <w:lvlText w:val="•"/>
      <w:lvlJc w:val="left"/>
      <w:pPr>
        <w:tabs>
          <w:tab w:val="num" w:pos="1440"/>
        </w:tabs>
        <w:ind w:left="1440" w:hanging="360"/>
      </w:pPr>
      <w:rPr>
        <w:rFonts w:ascii="Arial" w:hAnsi="Arial" w:hint="default"/>
      </w:rPr>
    </w:lvl>
    <w:lvl w:ilvl="2" w:tplc="55BC65C6" w:tentative="1">
      <w:start w:val="1"/>
      <w:numFmt w:val="bullet"/>
      <w:lvlText w:val="•"/>
      <w:lvlJc w:val="left"/>
      <w:pPr>
        <w:tabs>
          <w:tab w:val="num" w:pos="2160"/>
        </w:tabs>
        <w:ind w:left="2160" w:hanging="360"/>
      </w:pPr>
      <w:rPr>
        <w:rFonts w:ascii="Arial" w:hAnsi="Arial" w:hint="default"/>
      </w:rPr>
    </w:lvl>
    <w:lvl w:ilvl="3" w:tplc="DD328880" w:tentative="1">
      <w:start w:val="1"/>
      <w:numFmt w:val="bullet"/>
      <w:lvlText w:val="•"/>
      <w:lvlJc w:val="left"/>
      <w:pPr>
        <w:tabs>
          <w:tab w:val="num" w:pos="2880"/>
        </w:tabs>
        <w:ind w:left="2880" w:hanging="360"/>
      </w:pPr>
      <w:rPr>
        <w:rFonts w:ascii="Arial" w:hAnsi="Arial" w:hint="default"/>
      </w:rPr>
    </w:lvl>
    <w:lvl w:ilvl="4" w:tplc="3E4E8892" w:tentative="1">
      <w:start w:val="1"/>
      <w:numFmt w:val="bullet"/>
      <w:lvlText w:val="•"/>
      <w:lvlJc w:val="left"/>
      <w:pPr>
        <w:tabs>
          <w:tab w:val="num" w:pos="3600"/>
        </w:tabs>
        <w:ind w:left="3600" w:hanging="360"/>
      </w:pPr>
      <w:rPr>
        <w:rFonts w:ascii="Arial" w:hAnsi="Arial" w:hint="default"/>
      </w:rPr>
    </w:lvl>
    <w:lvl w:ilvl="5" w:tplc="E640B070" w:tentative="1">
      <w:start w:val="1"/>
      <w:numFmt w:val="bullet"/>
      <w:lvlText w:val="•"/>
      <w:lvlJc w:val="left"/>
      <w:pPr>
        <w:tabs>
          <w:tab w:val="num" w:pos="4320"/>
        </w:tabs>
        <w:ind w:left="4320" w:hanging="360"/>
      </w:pPr>
      <w:rPr>
        <w:rFonts w:ascii="Arial" w:hAnsi="Arial" w:hint="default"/>
      </w:rPr>
    </w:lvl>
    <w:lvl w:ilvl="6" w:tplc="4FA6EF4A" w:tentative="1">
      <w:start w:val="1"/>
      <w:numFmt w:val="bullet"/>
      <w:lvlText w:val="•"/>
      <w:lvlJc w:val="left"/>
      <w:pPr>
        <w:tabs>
          <w:tab w:val="num" w:pos="5040"/>
        </w:tabs>
        <w:ind w:left="5040" w:hanging="360"/>
      </w:pPr>
      <w:rPr>
        <w:rFonts w:ascii="Arial" w:hAnsi="Arial" w:hint="default"/>
      </w:rPr>
    </w:lvl>
    <w:lvl w:ilvl="7" w:tplc="AF7CDD5E" w:tentative="1">
      <w:start w:val="1"/>
      <w:numFmt w:val="bullet"/>
      <w:lvlText w:val="•"/>
      <w:lvlJc w:val="left"/>
      <w:pPr>
        <w:tabs>
          <w:tab w:val="num" w:pos="5760"/>
        </w:tabs>
        <w:ind w:left="5760" w:hanging="360"/>
      </w:pPr>
      <w:rPr>
        <w:rFonts w:ascii="Arial" w:hAnsi="Arial" w:hint="default"/>
      </w:rPr>
    </w:lvl>
    <w:lvl w:ilvl="8" w:tplc="02221F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65373F"/>
    <w:multiLevelType w:val="hybridMultilevel"/>
    <w:tmpl w:val="69CC219E"/>
    <w:lvl w:ilvl="0" w:tplc="2D1027D8">
      <w:start w:val="1"/>
      <w:numFmt w:val="bullet"/>
      <w:lvlText w:val="•"/>
      <w:lvlJc w:val="left"/>
      <w:pPr>
        <w:tabs>
          <w:tab w:val="num" w:pos="720"/>
        </w:tabs>
        <w:ind w:left="720" w:hanging="360"/>
      </w:pPr>
      <w:rPr>
        <w:rFonts w:ascii="Arial" w:hAnsi="Arial" w:hint="default"/>
      </w:rPr>
    </w:lvl>
    <w:lvl w:ilvl="1" w:tplc="130AC0EA" w:tentative="1">
      <w:start w:val="1"/>
      <w:numFmt w:val="bullet"/>
      <w:lvlText w:val="•"/>
      <w:lvlJc w:val="left"/>
      <w:pPr>
        <w:tabs>
          <w:tab w:val="num" w:pos="1440"/>
        </w:tabs>
        <w:ind w:left="1440" w:hanging="360"/>
      </w:pPr>
      <w:rPr>
        <w:rFonts w:ascii="Arial" w:hAnsi="Arial" w:hint="default"/>
      </w:rPr>
    </w:lvl>
    <w:lvl w:ilvl="2" w:tplc="71BCD940" w:tentative="1">
      <w:start w:val="1"/>
      <w:numFmt w:val="bullet"/>
      <w:lvlText w:val="•"/>
      <w:lvlJc w:val="left"/>
      <w:pPr>
        <w:tabs>
          <w:tab w:val="num" w:pos="2160"/>
        </w:tabs>
        <w:ind w:left="2160" w:hanging="360"/>
      </w:pPr>
      <w:rPr>
        <w:rFonts w:ascii="Arial" w:hAnsi="Arial" w:hint="default"/>
      </w:rPr>
    </w:lvl>
    <w:lvl w:ilvl="3" w:tplc="267E3C8A" w:tentative="1">
      <w:start w:val="1"/>
      <w:numFmt w:val="bullet"/>
      <w:lvlText w:val="•"/>
      <w:lvlJc w:val="left"/>
      <w:pPr>
        <w:tabs>
          <w:tab w:val="num" w:pos="2880"/>
        </w:tabs>
        <w:ind w:left="2880" w:hanging="360"/>
      </w:pPr>
      <w:rPr>
        <w:rFonts w:ascii="Arial" w:hAnsi="Arial" w:hint="default"/>
      </w:rPr>
    </w:lvl>
    <w:lvl w:ilvl="4" w:tplc="EDEAC0B6" w:tentative="1">
      <w:start w:val="1"/>
      <w:numFmt w:val="bullet"/>
      <w:lvlText w:val="•"/>
      <w:lvlJc w:val="left"/>
      <w:pPr>
        <w:tabs>
          <w:tab w:val="num" w:pos="3600"/>
        </w:tabs>
        <w:ind w:left="3600" w:hanging="360"/>
      </w:pPr>
      <w:rPr>
        <w:rFonts w:ascii="Arial" w:hAnsi="Arial" w:hint="default"/>
      </w:rPr>
    </w:lvl>
    <w:lvl w:ilvl="5" w:tplc="7C064E4E" w:tentative="1">
      <w:start w:val="1"/>
      <w:numFmt w:val="bullet"/>
      <w:lvlText w:val="•"/>
      <w:lvlJc w:val="left"/>
      <w:pPr>
        <w:tabs>
          <w:tab w:val="num" w:pos="4320"/>
        </w:tabs>
        <w:ind w:left="4320" w:hanging="360"/>
      </w:pPr>
      <w:rPr>
        <w:rFonts w:ascii="Arial" w:hAnsi="Arial" w:hint="default"/>
      </w:rPr>
    </w:lvl>
    <w:lvl w:ilvl="6" w:tplc="A072D0B0" w:tentative="1">
      <w:start w:val="1"/>
      <w:numFmt w:val="bullet"/>
      <w:lvlText w:val="•"/>
      <w:lvlJc w:val="left"/>
      <w:pPr>
        <w:tabs>
          <w:tab w:val="num" w:pos="5040"/>
        </w:tabs>
        <w:ind w:left="5040" w:hanging="360"/>
      </w:pPr>
      <w:rPr>
        <w:rFonts w:ascii="Arial" w:hAnsi="Arial" w:hint="default"/>
      </w:rPr>
    </w:lvl>
    <w:lvl w:ilvl="7" w:tplc="8F342C34" w:tentative="1">
      <w:start w:val="1"/>
      <w:numFmt w:val="bullet"/>
      <w:lvlText w:val="•"/>
      <w:lvlJc w:val="left"/>
      <w:pPr>
        <w:tabs>
          <w:tab w:val="num" w:pos="5760"/>
        </w:tabs>
        <w:ind w:left="5760" w:hanging="360"/>
      </w:pPr>
      <w:rPr>
        <w:rFonts w:ascii="Arial" w:hAnsi="Arial" w:hint="default"/>
      </w:rPr>
    </w:lvl>
    <w:lvl w:ilvl="8" w:tplc="47D08D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ED5299"/>
    <w:multiLevelType w:val="hybridMultilevel"/>
    <w:tmpl w:val="FF4000D0"/>
    <w:lvl w:ilvl="0" w:tplc="72DA8C46">
      <w:start w:val="1"/>
      <w:numFmt w:val="bullet"/>
      <w:lvlText w:val="•"/>
      <w:lvlJc w:val="left"/>
      <w:pPr>
        <w:tabs>
          <w:tab w:val="num" w:pos="720"/>
        </w:tabs>
        <w:ind w:left="720" w:hanging="360"/>
      </w:pPr>
      <w:rPr>
        <w:rFonts w:ascii="Arial" w:hAnsi="Arial" w:hint="default"/>
      </w:rPr>
    </w:lvl>
    <w:lvl w:ilvl="1" w:tplc="FFA4C65C" w:tentative="1">
      <w:start w:val="1"/>
      <w:numFmt w:val="bullet"/>
      <w:lvlText w:val="•"/>
      <w:lvlJc w:val="left"/>
      <w:pPr>
        <w:tabs>
          <w:tab w:val="num" w:pos="1440"/>
        </w:tabs>
        <w:ind w:left="1440" w:hanging="360"/>
      </w:pPr>
      <w:rPr>
        <w:rFonts w:ascii="Arial" w:hAnsi="Arial" w:hint="default"/>
      </w:rPr>
    </w:lvl>
    <w:lvl w:ilvl="2" w:tplc="2BDE374C" w:tentative="1">
      <w:start w:val="1"/>
      <w:numFmt w:val="bullet"/>
      <w:lvlText w:val="•"/>
      <w:lvlJc w:val="left"/>
      <w:pPr>
        <w:tabs>
          <w:tab w:val="num" w:pos="2160"/>
        </w:tabs>
        <w:ind w:left="2160" w:hanging="360"/>
      </w:pPr>
      <w:rPr>
        <w:rFonts w:ascii="Arial" w:hAnsi="Arial" w:hint="default"/>
      </w:rPr>
    </w:lvl>
    <w:lvl w:ilvl="3" w:tplc="BB7C38D4" w:tentative="1">
      <w:start w:val="1"/>
      <w:numFmt w:val="bullet"/>
      <w:lvlText w:val="•"/>
      <w:lvlJc w:val="left"/>
      <w:pPr>
        <w:tabs>
          <w:tab w:val="num" w:pos="2880"/>
        </w:tabs>
        <w:ind w:left="2880" w:hanging="360"/>
      </w:pPr>
      <w:rPr>
        <w:rFonts w:ascii="Arial" w:hAnsi="Arial" w:hint="default"/>
      </w:rPr>
    </w:lvl>
    <w:lvl w:ilvl="4" w:tplc="71AC6C46" w:tentative="1">
      <w:start w:val="1"/>
      <w:numFmt w:val="bullet"/>
      <w:lvlText w:val="•"/>
      <w:lvlJc w:val="left"/>
      <w:pPr>
        <w:tabs>
          <w:tab w:val="num" w:pos="3600"/>
        </w:tabs>
        <w:ind w:left="3600" w:hanging="360"/>
      </w:pPr>
      <w:rPr>
        <w:rFonts w:ascii="Arial" w:hAnsi="Arial" w:hint="default"/>
      </w:rPr>
    </w:lvl>
    <w:lvl w:ilvl="5" w:tplc="17D00DE4" w:tentative="1">
      <w:start w:val="1"/>
      <w:numFmt w:val="bullet"/>
      <w:lvlText w:val="•"/>
      <w:lvlJc w:val="left"/>
      <w:pPr>
        <w:tabs>
          <w:tab w:val="num" w:pos="4320"/>
        </w:tabs>
        <w:ind w:left="4320" w:hanging="360"/>
      </w:pPr>
      <w:rPr>
        <w:rFonts w:ascii="Arial" w:hAnsi="Arial" w:hint="default"/>
      </w:rPr>
    </w:lvl>
    <w:lvl w:ilvl="6" w:tplc="579692BE" w:tentative="1">
      <w:start w:val="1"/>
      <w:numFmt w:val="bullet"/>
      <w:lvlText w:val="•"/>
      <w:lvlJc w:val="left"/>
      <w:pPr>
        <w:tabs>
          <w:tab w:val="num" w:pos="5040"/>
        </w:tabs>
        <w:ind w:left="5040" w:hanging="360"/>
      </w:pPr>
      <w:rPr>
        <w:rFonts w:ascii="Arial" w:hAnsi="Arial" w:hint="default"/>
      </w:rPr>
    </w:lvl>
    <w:lvl w:ilvl="7" w:tplc="28EA2240" w:tentative="1">
      <w:start w:val="1"/>
      <w:numFmt w:val="bullet"/>
      <w:lvlText w:val="•"/>
      <w:lvlJc w:val="left"/>
      <w:pPr>
        <w:tabs>
          <w:tab w:val="num" w:pos="5760"/>
        </w:tabs>
        <w:ind w:left="5760" w:hanging="360"/>
      </w:pPr>
      <w:rPr>
        <w:rFonts w:ascii="Arial" w:hAnsi="Arial" w:hint="default"/>
      </w:rPr>
    </w:lvl>
    <w:lvl w:ilvl="8" w:tplc="38A8E5D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D20F9C"/>
    <w:multiLevelType w:val="hybridMultilevel"/>
    <w:tmpl w:val="F7123878"/>
    <w:lvl w:ilvl="0" w:tplc="C33EC95A">
      <w:start w:val="1"/>
      <w:numFmt w:val="bullet"/>
      <w:lvlText w:val="•"/>
      <w:lvlJc w:val="left"/>
      <w:pPr>
        <w:tabs>
          <w:tab w:val="num" w:pos="360"/>
        </w:tabs>
        <w:ind w:left="360" w:hanging="360"/>
      </w:pPr>
      <w:rPr>
        <w:rFonts w:ascii="Arial" w:hAnsi="Arial" w:hint="default"/>
      </w:rPr>
    </w:lvl>
    <w:lvl w:ilvl="1" w:tplc="FAC2ADB0" w:tentative="1">
      <w:start w:val="1"/>
      <w:numFmt w:val="bullet"/>
      <w:lvlText w:val="•"/>
      <w:lvlJc w:val="left"/>
      <w:pPr>
        <w:tabs>
          <w:tab w:val="num" w:pos="1080"/>
        </w:tabs>
        <w:ind w:left="1080" w:hanging="360"/>
      </w:pPr>
      <w:rPr>
        <w:rFonts w:ascii="Arial" w:hAnsi="Arial" w:hint="default"/>
      </w:rPr>
    </w:lvl>
    <w:lvl w:ilvl="2" w:tplc="BF688A06" w:tentative="1">
      <w:start w:val="1"/>
      <w:numFmt w:val="bullet"/>
      <w:lvlText w:val="•"/>
      <w:lvlJc w:val="left"/>
      <w:pPr>
        <w:tabs>
          <w:tab w:val="num" w:pos="1800"/>
        </w:tabs>
        <w:ind w:left="1800" w:hanging="360"/>
      </w:pPr>
      <w:rPr>
        <w:rFonts w:ascii="Arial" w:hAnsi="Arial" w:hint="default"/>
      </w:rPr>
    </w:lvl>
    <w:lvl w:ilvl="3" w:tplc="9E14CB0A" w:tentative="1">
      <w:start w:val="1"/>
      <w:numFmt w:val="bullet"/>
      <w:lvlText w:val="•"/>
      <w:lvlJc w:val="left"/>
      <w:pPr>
        <w:tabs>
          <w:tab w:val="num" w:pos="2520"/>
        </w:tabs>
        <w:ind w:left="2520" w:hanging="360"/>
      </w:pPr>
      <w:rPr>
        <w:rFonts w:ascii="Arial" w:hAnsi="Arial" w:hint="default"/>
      </w:rPr>
    </w:lvl>
    <w:lvl w:ilvl="4" w:tplc="CBDE86CA" w:tentative="1">
      <w:start w:val="1"/>
      <w:numFmt w:val="bullet"/>
      <w:lvlText w:val="•"/>
      <w:lvlJc w:val="left"/>
      <w:pPr>
        <w:tabs>
          <w:tab w:val="num" w:pos="3240"/>
        </w:tabs>
        <w:ind w:left="3240" w:hanging="360"/>
      </w:pPr>
      <w:rPr>
        <w:rFonts w:ascii="Arial" w:hAnsi="Arial" w:hint="default"/>
      </w:rPr>
    </w:lvl>
    <w:lvl w:ilvl="5" w:tplc="915AC83C" w:tentative="1">
      <w:start w:val="1"/>
      <w:numFmt w:val="bullet"/>
      <w:lvlText w:val="•"/>
      <w:lvlJc w:val="left"/>
      <w:pPr>
        <w:tabs>
          <w:tab w:val="num" w:pos="3960"/>
        </w:tabs>
        <w:ind w:left="3960" w:hanging="360"/>
      </w:pPr>
      <w:rPr>
        <w:rFonts w:ascii="Arial" w:hAnsi="Arial" w:hint="default"/>
      </w:rPr>
    </w:lvl>
    <w:lvl w:ilvl="6" w:tplc="47BC76C8" w:tentative="1">
      <w:start w:val="1"/>
      <w:numFmt w:val="bullet"/>
      <w:lvlText w:val="•"/>
      <w:lvlJc w:val="left"/>
      <w:pPr>
        <w:tabs>
          <w:tab w:val="num" w:pos="4680"/>
        </w:tabs>
        <w:ind w:left="4680" w:hanging="360"/>
      </w:pPr>
      <w:rPr>
        <w:rFonts w:ascii="Arial" w:hAnsi="Arial" w:hint="default"/>
      </w:rPr>
    </w:lvl>
    <w:lvl w:ilvl="7" w:tplc="5D342288" w:tentative="1">
      <w:start w:val="1"/>
      <w:numFmt w:val="bullet"/>
      <w:lvlText w:val="•"/>
      <w:lvlJc w:val="left"/>
      <w:pPr>
        <w:tabs>
          <w:tab w:val="num" w:pos="5400"/>
        </w:tabs>
        <w:ind w:left="5400" w:hanging="360"/>
      </w:pPr>
      <w:rPr>
        <w:rFonts w:ascii="Arial" w:hAnsi="Arial" w:hint="default"/>
      </w:rPr>
    </w:lvl>
    <w:lvl w:ilvl="8" w:tplc="2EACF82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5BC7083"/>
    <w:multiLevelType w:val="hybridMultilevel"/>
    <w:tmpl w:val="3E104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8B74FD"/>
    <w:multiLevelType w:val="hybridMultilevel"/>
    <w:tmpl w:val="9C38AC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8B4B54"/>
    <w:multiLevelType w:val="hybridMultilevel"/>
    <w:tmpl w:val="29E0C6C8"/>
    <w:lvl w:ilvl="0" w:tplc="8870B498">
      <w:start w:val="1"/>
      <w:numFmt w:val="bullet"/>
      <w:lvlText w:val="•"/>
      <w:lvlJc w:val="left"/>
      <w:pPr>
        <w:tabs>
          <w:tab w:val="num" w:pos="720"/>
        </w:tabs>
        <w:ind w:left="720" w:hanging="360"/>
      </w:pPr>
      <w:rPr>
        <w:rFonts w:ascii="Arial" w:hAnsi="Arial" w:hint="default"/>
      </w:rPr>
    </w:lvl>
    <w:lvl w:ilvl="1" w:tplc="C86EAEE6" w:tentative="1">
      <w:start w:val="1"/>
      <w:numFmt w:val="bullet"/>
      <w:lvlText w:val="•"/>
      <w:lvlJc w:val="left"/>
      <w:pPr>
        <w:tabs>
          <w:tab w:val="num" w:pos="1440"/>
        </w:tabs>
        <w:ind w:left="1440" w:hanging="360"/>
      </w:pPr>
      <w:rPr>
        <w:rFonts w:ascii="Arial" w:hAnsi="Arial" w:hint="default"/>
      </w:rPr>
    </w:lvl>
    <w:lvl w:ilvl="2" w:tplc="61B601A4" w:tentative="1">
      <w:start w:val="1"/>
      <w:numFmt w:val="bullet"/>
      <w:lvlText w:val="•"/>
      <w:lvlJc w:val="left"/>
      <w:pPr>
        <w:tabs>
          <w:tab w:val="num" w:pos="2160"/>
        </w:tabs>
        <w:ind w:left="2160" w:hanging="360"/>
      </w:pPr>
      <w:rPr>
        <w:rFonts w:ascii="Arial" w:hAnsi="Arial" w:hint="default"/>
      </w:rPr>
    </w:lvl>
    <w:lvl w:ilvl="3" w:tplc="473AD12A" w:tentative="1">
      <w:start w:val="1"/>
      <w:numFmt w:val="bullet"/>
      <w:lvlText w:val="•"/>
      <w:lvlJc w:val="left"/>
      <w:pPr>
        <w:tabs>
          <w:tab w:val="num" w:pos="2880"/>
        </w:tabs>
        <w:ind w:left="2880" w:hanging="360"/>
      </w:pPr>
      <w:rPr>
        <w:rFonts w:ascii="Arial" w:hAnsi="Arial" w:hint="default"/>
      </w:rPr>
    </w:lvl>
    <w:lvl w:ilvl="4" w:tplc="E4D0933A" w:tentative="1">
      <w:start w:val="1"/>
      <w:numFmt w:val="bullet"/>
      <w:lvlText w:val="•"/>
      <w:lvlJc w:val="left"/>
      <w:pPr>
        <w:tabs>
          <w:tab w:val="num" w:pos="3600"/>
        </w:tabs>
        <w:ind w:left="3600" w:hanging="360"/>
      </w:pPr>
      <w:rPr>
        <w:rFonts w:ascii="Arial" w:hAnsi="Arial" w:hint="default"/>
      </w:rPr>
    </w:lvl>
    <w:lvl w:ilvl="5" w:tplc="A6BCE81C" w:tentative="1">
      <w:start w:val="1"/>
      <w:numFmt w:val="bullet"/>
      <w:lvlText w:val="•"/>
      <w:lvlJc w:val="left"/>
      <w:pPr>
        <w:tabs>
          <w:tab w:val="num" w:pos="4320"/>
        </w:tabs>
        <w:ind w:left="4320" w:hanging="360"/>
      </w:pPr>
      <w:rPr>
        <w:rFonts w:ascii="Arial" w:hAnsi="Arial" w:hint="default"/>
      </w:rPr>
    </w:lvl>
    <w:lvl w:ilvl="6" w:tplc="FB302E6E" w:tentative="1">
      <w:start w:val="1"/>
      <w:numFmt w:val="bullet"/>
      <w:lvlText w:val="•"/>
      <w:lvlJc w:val="left"/>
      <w:pPr>
        <w:tabs>
          <w:tab w:val="num" w:pos="5040"/>
        </w:tabs>
        <w:ind w:left="5040" w:hanging="360"/>
      </w:pPr>
      <w:rPr>
        <w:rFonts w:ascii="Arial" w:hAnsi="Arial" w:hint="default"/>
      </w:rPr>
    </w:lvl>
    <w:lvl w:ilvl="7" w:tplc="AB5A223A" w:tentative="1">
      <w:start w:val="1"/>
      <w:numFmt w:val="bullet"/>
      <w:lvlText w:val="•"/>
      <w:lvlJc w:val="left"/>
      <w:pPr>
        <w:tabs>
          <w:tab w:val="num" w:pos="5760"/>
        </w:tabs>
        <w:ind w:left="5760" w:hanging="360"/>
      </w:pPr>
      <w:rPr>
        <w:rFonts w:ascii="Arial" w:hAnsi="Arial" w:hint="default"/>
      </w:rPr>
    </w:lvl>
    <w:lvl w:ilvl="8" w:tplc="922A01D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0F4AEB"/>
    <w:multiLevelType w:val="hybridMultilevel"/>
    <w:tmpl w:val="5E02D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D63742"/>
    <w:multiLevelType w:val="hybridMultilevel"/>
    <w:tmpl w:val="54104EB6"/>
    <w:lvl w:ilvl="0" w:tplc="F318A872">
      <w:start w:val="1"/>
      <w:numFmt w:val="bullet"/>
      <w:lvlText w:val="•"/>
      <w:lvlJc w:val="left"/>
      <w:pPr>
        <w:tabs>
          <w:tab w:val="num" w:pos="720"/>
        </w:tabs>
        <w:ind w:left="720" w:hanging="360"/>
      </w:pPr>
      <w:rPr>
        <w:rFonts w:ascii="Arial" w:hAnsi="Arial" w:hint="default"/>
      </w:rPr>
    </w:lvl>
    <w:lvl w:ilvl="1" w:tplc="894CCBE2" w:tentative="1">
      <w:start w:val="1"/>
      <w:numFmt w:val="bullet"/>
      <w:lvlText w:val="•"/>
      <w:lvlJc w:val="left"/>
      <w:pPr>
        <w:tabs>
          <w:tab w:val="num" w:pos="1440"/>
        </w:tabs>
        <w:ind w:left="1440" w:hanging="360"/>
      </w:pPr>
      <w:rPr>
        <w:rFonts w:ascii="Arial" w:hAnsi="Arial" w:hint="default"/>
      </w:rPr>
    </w:lvl>
    <w:lvl w:ilvl="2" w:tplc="3F0052F8" w:tentative="1">
      <w:start w:val="1"/>
      <w:numFmt w:val="bullet"/>
      <w:lvlText w:val="•"/>
      <w:lvlJc w:val="left"/>
      <w:pPr>
        <w:tabs>
          <w:tab w:val="num" w:pos="2160"/>
        </w:tabs>
        <w:ind w:left="2160" w:hanging="360"/>
      </w:pPr>
      <w:rPr>
        <w:rFonts w:ascii="Arial" w:hAnsi="Arial" w:hint="default"/>
      </w:rPr>
    </w:lvl>
    <w:lvl w:ilvl="3" w:tplc="65DAEE3C" w:tentative="1">
      <w:start w:val="1"/>
      <w:numFmt w:val="bullet"/>
      <w:lvlText w:val="•"/>
      <w:lvlJc w:val="left"/>
      <w:pPr>
        <w:tabs>
          <w:tab w:val="num" w:pos="2880"/>
        </w:tabs>
        <w:ind w:left="2880" w:hanging="360"/>
      </w:pPr>
      <w:rPr>
        <w:rFonts w:ascii="Arial" w:hAnsi="Arial" w:hint="default"/>
      </w:rPr>
    </w:lvl>
    <w:lvl w:ilvl="4" w:tplc="1108DB6C" w:tentative="1">
      <w:start w:val="1"/>
      <w:numFmt w:val="bullet"/>
      <w:lvlText w:val="•"/>
      <w:lvlJc w:val="left"/>
      <w:pPr>
        <w:tabs>
          <w:tab w:val="num" w:pos="3600"/>
        </w:tabs>
        <w:ind w:left="3600" w:hanging="360"/>
      </w:pPr>
      <w:rPr>
        <w:rFonts w:ascii="Arial" w:hAnsi="Arial" w:hint="default"/>
      </w:rPr>
    </w:lvl>
    <w:lvl w:ilvl="5" w:tplc="629C5084" w:tentative="1">
      <w:start w:val="1"/>
      <w:numFmt w:val="bullet"/>
      <w:lvlText w:val="•"/>
      <w:lvlJc w:val="left"/>
      <w:pPr>
        <w:tabs>
          <w:tab w:val="num" w:pos="4320"/>
        </w:tabs>
        <w:ind w:left="4320" w:hanging="360"/>
      </w:pPr>
      <w:rPr>
        <w:rFonts w:ascii="Arial" w:hAnsi="Arial" w:hint="default"/>
      </w:rPr>
    </w:lvl>
    <w:lvl w:ilvl="6" w:tplc="4F40C77A" w:tentative="1">
      <w:start w:val="1"/>
      <w:numFmt w:val="bullet"/>
      <w:lvlText w:val="•"/>
      <w:lvlJc w:val="left"/>
      <w:pPr>
        <w:tabs>
          <w:tab w:val="num" w:pos="5040"/>
        </w:tabs>
        <w:ind w:left="5040" w:hanging="360"/>
      </w:pPr>
      <w:rPr>
        <w:rFonts w:ascii="Arial" w:hAnsi="Arial" w:hint="default"/>
      </w:rPr>
    </w:lvl>
    <w:lvl w:ilvl="7" w:tplc="4C5E0B38" w:tentative="1">
      <w:start w:val="1"/>
      <w:numFmt w:val="bullet"/>
      <w:lvlText w:val="•"/>
      <w:lvlJc w:val="left"/>
      <w:pPr>
        <w:tabs>
          <w:tab w:val="num" w:pos="5760"/>
        </w:tabs>
        <w:ind w:left="5760" w:hanging="360"/>
      </w:pPr>
      <w:rPr>
        <w:rFonts w:ascii="Arial" w:hAnsi="Arial" w:hint="default"/>
      </w:rPr>
    </w:lvl>
    <w:lvl w:ilvl="8" w:tplc="AFF86A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EF2EA7"/>
    <w:multiLevelType w:val="hybridMultilevel"/>
    <w:tmpl w:val="11BE1A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461BE"/>
    <w:multiLevelType w:val="hybridMultilevel"/>
    <w:tmpl w:val="3410A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EA79EA"/>
    <w:multiLevelType w:val="multilevel"/>
    <w:tmpl w:val="8CA4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E389D"/>
    <w:multiLevelType w:val="hybridMultilevel"/>
    <w:tmpl w:val="32E87964"/>
    <w:lvl w:ilvl="0" w:tplc="974A5B1C">
      <w:start w:val="1"/>
      <w:numFmt w:val="bullet"/>
      <w:lvlText w:val="•"/>
      <w:lvlJc w:val="left"/>
      <w:pPr>
        <w:tabs>
          <w:tab w:val="num" w:pos="720"/>
        </w:tabs>
        <w:ind w:left="720" w:hanging="360"/>
      </w:pPr>
      <w:rPr>
        <w:rFonts w:ascii="Arial" w:hAnsi="Arial" w:hint="default"/>
      </w:rPr>
    </w:lvl>
    <w:lvl w:ilvl="1" w:tplc="BD38903C" w:tentative="1">
      <w:start w:val="1"/>
      <w:numFmt w:val="bullet"/>
      <w:lvlText w:val="•"/>
      <w:lvlJc w:val="left"/>
      <w:pPr>
        <w:tabs>
          <w:tab w:val="num" w:pos="1440"/>
        </w:tabs>
        <w:ind w:left="1440" w:hanging="360"/>
      </w:pPr>
      <w:rPr>
        <w:rFonts w:ascii="Arial" w:hAnsi="Arial" w:hint="default"/>
      </w:rPr>
    </w:lvl>
    <w:lvl w:ilvl="2" w:tplc="D464B2A2" w:tentative="1">
      <w:start w:val="1"/>
      <w:numFmt w:val="bullet"/>
      <w:lvlText w:val="•"/>
      <w:lvlJc w:val="left"/>
      <w:pPr>
        <w:tabs>
          <w:tab w:val="num" w:pos="2160"/>
        </w:tabs>
        <w:ind w:left="2160" w:hanging="360"/>
      </w:pPr>
      <w:rPr>
        <w:rFonts w:ascii="Arial" w:hAnsi="Arial" w:hint="default"/>
      </w:rPr>
    </w:lvl>
    <w:lvl w:ilvl="3" w:tplc="A4B08CAE" w:tentative="1">
      <w:start w:val="1"/>
      <w:numFmt w:val="bullet"/>
      <w:lvlText w:val="•"/>
      <w:lvlJc w:val="left"/>
      <w:pPr>
        <w:tabs>
          <w:tab w:val="num" w:pos="2880"/>
        </w:tabs>
        <w:ind w:left="2880" w:hanging="360"/>
      </w:pPr>
      <w:rPr>
        <w:rFonts w:ascii="Arial" w:hAnsi="Arial" w:hint="default"/>
      </w:rPr>
    </w:lvl>
    <w:lvl w:ilvl="4" w:tplc="5CF2380E" w:tentative="1">
      <w:start w:val="1"/>
      <w:numFmt w:val="bullet"/>
      <w:lvlText w:val="•"/>
      <w:lvlJc w:val="left"/>
      <w:pPr>
        <w:tabs>
          <w:tab w:val="num" w:pos="3600"/>
        </w:tabs>
        <w:ind w:left="3600" w:hanging="360"/>
      </w:pPr>
      <w:rPr>
        <w:rFonts w:ascii="Arial" w:hAnsi="Arial" w:hint="default"/>
      </w:rPr>
    </w:lvl>
    <w:lvl w:ilvl="5" w:tplc="039A9934" w:tentative="1">
      <w:start w:val="1"/>
      <w:numFmt w:val="bullet"/>
      <w:lvlText w:val="•"/>
      <w:lvlJc w:val="left"/>
      <w:pPr>
        <w:tabs>
          <w:tab w:val="num" w:pos="4320"/>
        </w:tabs>
        <w:ind w:left="4320" w:hanging="360"/>
      </w:pPr>
      <w:rPr>
        <w:rFonts w:ascii="Arial" w:hAnsi="Arial" w:hint="default"/>
      </w:rPr>
    </w:lvl>
    <w:lvl w:ilvl="6" w:tplc="0CFA1120" w:tentative="1">
      <w:start w:val="1"/>
      <w:numFmt w:val="bullet"/>
      <w:lvlText w:val="•"/>
      <w:lvlJc w:val="left"/>
      <w:pPr>
        <w:tabs>
          <w:tab w:val="num" w:pos="5040"/>
        </w:tabs>
        <w:ind w:left="5040" w:hanging="360"/>
      </w:pPr>
      <w:rPr>
        <w:rFonts w:ascii="Arial" w:hAnsi="Arial" w:hint="default"/>
      </w:rPr>
    </w:lvl>
    <w:lvl w:ilvl="7" w:tplc="4A4EFDEE" w:tentative="1">
      <w:start w:val="1"/>
      <w:numFmt w:val="bullet"/>
      <w:lvlText w:val="•"/>
      <w:lvlJc w:val="left"/>
      <w:pPr>
        <w:tabs>
          <w:tab w:val="num" w:pos="5760"/>
        </w:tabs>
        <w:ind w:left="5760" w:hanging="360"/>
      </w:pPr>
      <w:rPr>
        <w:rFonts w:ascii="Arial" w:hAnsi="Arial" w:hint="default"/>
      </w:rPr>
    </w:lvl>
    <w:lvl w:ilvl="8" w:tplc="2B129D1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817A96"/>
    <w:multiLevelType w:val="hybridMultilevel"/>
    <w:tmpl w:val="58F05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EE53D9F"/>
    <w:multiLevelType w:val="hybridMultilevel"/>
    <w:tmpl w:val="9E361926"/>
    <w:lvl w:ilvl="0" w:tplc="19180AAE">
      <w:start w:val="1"/>
      <w:numFmt w:val="bullet"/>
      <w:lvlText w:val="•"/>
      <w:lvlJc w:val="left"/>
      <w:pPr>
        <w:tabs>
          <w:tab w:val="num" w:pos="360"/>
        </w:tabs>
        <w:ind w:left="360" w:hanging="360"/>
      </w:pPr>
      <w:rPr>
        <w:rFonts w:ascii="Arial" w:hAnsi="Arial" w:hint="default"/>
      </w:rPr>
    </w:lvl>
    <w:lvl w:ilvl="1" w:tplc="192864EE" w:tentative="1">
      <w:start w:val="1"/>
      <w:numFmt w:val="bullet"/>
      <w:lvlText w:val="•"/>
      <w:lvlJc w:val="left"/>
      <w:pPr>
        <w:tabs>
          <w:tab w:val="num" w:pos="1080"/>
        </w:tabs>
        <w:ind w:left="1080" w:hanging="360"/>
      </w:pPr>
      <w:rPr>
        <w:rFonts w:ascii="Arial" w:hAnsi="Arial" w:hint="default"/>
      </w:rPr>
    </w:lvl>
    <w:lvl w:ilvl="2" w:tplc="7666B3C6" w:tentative="1">
      <w:start w:val="1"/>
      <w:numFmt w:val="bullet"/>
      <w:lvlText w:val="•"/>
      <w:lvlJc w:val="left"/>
      <w:pPr>
        <w:tabs>
          <w:tab w:val="num" w:pos="1800"/>
        </w:tabs>
        <w:ind w:left="1800" w:hanging="360"/>
      </w:pPr>
      <w:rPr>
        <w:rFonts w:ascii="Arial" w:hAnsi="Arial" w:hint="default"/>
      </w:rPr>
    </w:lvl>
    <w:lvl w:ilvl="3" w:tplc="5868E070" w:tentative="1">
      <w:start w:val="1"/>
      <w:numFmt w:val="bullet"/>
      <w:lvlText w:val="•"/>
      <w:lvlJc w:val="left"/>
      <w:pPr>
        <w:tabs>
          <w:tab w:val="num" w:pos="2520"/>
        </w:tabs>
        <w:ind w:left="2520" w:hanging="360"/>
      </w:pPr>
      <w:rPr>
        <w:rFonts w:ascii="Arial" w:hAnsi="Arial" w:hint="default"/>
      </w:rPr>
    </w:lvl>
    <w:lvl w:ilvl="4" w:tplc="DFC2B120" w:tentative="1">
      <w:start w:val="1"/>
      <w:numFmt w:val="bullet"/>
      <w:lvlText w:val="•"/>
      <w:lvlJc w:val="left"/>
      <w:pPr>
        <w:tabs>
          <w:tab w:val="num" w:pos="3240"/>
        </w:tabs>
        <w:ind w:left="3240" w:hanging="360"/>
      </w:pPr>
      <w:rPr>
        <w:rFonts w:ascii="Arial" w:hAnsi="Arial" w:hint="default"/>
      </w:rPr>
    </w:lvl>
    <w:lvl w:ilvl="5" w:tplc="8FC88E1E" w:tentative="1">
      <w:start w:val="1"/>
      <w:numFmt w:val="bullet"/>
      <w:lvlText w:val="•"/>
      <w:lvlJc w:val="left"/>
      <w:pPr>
        <w:tabs>
          <w:tab w:val="num" w:pos="3960"/>
        </w:tabs>
        <w:ind w:left="3960" w:hanging="360"/>
      </w:pPr>
      <w:rPr>
        <w:rFonts w:ascii="Arial" w:hAnsi="Arial" w:hint="default"/>
      </w:rPr>
    </w:lvl>
    <w:lvl w:ilvl="6" w:tplc="9C7CCB82" w:tentative="1">
      <w:start w:val="1"/>
      <w:numFmt w:val="bullet"/>
      <w:lvlText w:val="•"/>
      <w:lvlJc w:val="left"/>
      <w:pPr>
        <w:tabs>
          <w:tab w:val="num" w:pos="4680"/>
        </w:tabs>
        <w:ind w:left="4680" w:hanging="360"/>
      </w:pPr>
      <w:rPr>
        <w:rFonts w:ascii="Arial" w:hAnsi="Arial" w:hint="default"/>
      </w:rPr>
    </w:lvl>
    <w:lvl w:ilvl="7" w:tplc="E9D64970" w:tentative="1">
      <w:start w:val="1"/>
      <w:numFmt w:val="bullet"/>
      <w:lvlText w:val="•"/>
      <w:lvlJc w:val="left"/>
      <w:pPr>
        <w:tabs>
          <w:tab w:val="num" w:pos="5400"/>
        </w:tabs>
        <w:ind w:left="5400" w:hanging="360"/>
      </w:pPr>
      <w:rPr>
        <w:rFonts w:ascii="Arial" w:hAnsi="Arial" w:hint="default"/>
      </w:rPr>
    </w:lvl>
    <w:lvl w:ilvl="8" w:tplc="C6E49A40"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F0B060E"/>
    <w:multiLevelType w:val="multilevel"/>
    <w:tmpl w:val="D0B42F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8003BF"/>
    <w:multiLevelType w:val="hybridMultilevel"/>
    <w:tmpl w:val="E12C029C"/>
    <w:lvl w:ilvl="0" w:tplc="74401C86">
      <w:start w:val="1"/>
      <w:numFmt w:val="bullet"/>
      <w:lvlText w:val="•"/>
      <w:lvlJc w:val="left"/>
      <w:pPr>
        <w:tabs>
          <w:tab w:val="num" w:pos="720"/>
        </w:tabs>
        <w:ind w:left="720" w:hanging="360"/>
      </w:pPr>
      <w:rPr>
        <w:rFonts w:ascii="Arial" w:hAnsi="Arial" w:hint="default"/>
      </w:rPr>
    </w:lvl>
    <w:lvl w:ilvl="1" w:tplc="820CAA16" w:tentative="1">
      <w:start w:val="1"/>
      <w:numFmt w:val="bullet"/>
      <w:lvlText w:val="•"/>
      <w:lvlJc w:val="left"/>
      <w:pPr>
        <w:tabs>
          <w:tab w:val="num" w:pos="1440"/>
        </w:tabs>
        <w:ind w:left="1440" w:hanging="360"/>
      </w:pPr>
      <w:rPr>
        <w:rFonts w:ascii="Arial" w:hAnsi="Arial" w:hint="default"/>
      </w:rPr>
    </w:lvl>
    <w:lvl w:ilvl="2" w:tplc="9B46747A" w:tentative="1">
      <w:start w:val="1"/>
      <w:numFmt w:val="bullet"/>
      <w:lvlText w:val="•"/>
      <w:lvlJc w:val="left"/>
      <w:pPr>
        <w:tabs>
          <w:tab w:val="num" w:pos="2160"/>
        </w:tabs>
        <w:ind w:left="2160" w:hanging="360"/>
      </w:pPr>
      <w:rPr>
        <w:rFonts w:ascii="Arial" w:hAnsi="Arial" w:hint="default"/>
      </w:rPr>
    </w:lvl>
    <w:lvl w:ilvl="3" w:tplc="059A40A4" w:tentative="1">
      <w:start w:val="1"/>
      <w:numFmt w:val="bullet"/>
      <w:lvlText w:val="•"/>
      <w:lvlJc w:val="left"/>
      <w:pPr>
        <w:tabs>
          <w:tab w:val="num" w:pos="2880"/>
        </w:tabs>
        <w:ind w:left="2880" w:hanging="360"/>
      </w:pPr>
      <w:rPr>
        <w:rFonts w:ascii="Arial" w:hAnsi="Arial" w:hint="default"/>
      </w:rPr>
    </w:lvl>
    <w:lvl w:ilvl="4" w:tplc="3A22895E" w:tentative="1">
      <w:start w:val="1"/>
      <w:numFmt w:val="bullet"/>
      <w:lvlText w:val="•"/>
      <w:lvlJc w:val="left"/>
      <w:pPr>
        <w:tabs>
          <w:tab w:val="num" w:pos="3600"/>
        </w:tabs>
        <w:ind w:left="3600" w:hanging="360"/>
      </w:pPr>
      <w:rPr>
        <w:rFonts w:ascii="Arial" w:hAnsi="Arial" w:hint="default"/>
      </w:rPr>
    </w:lvl>
    <w:lvl w:ilvl="5" w:tplc="73C607B2" w:tentative="1">
      <w:start w:val="1"/>
      <w:numFmt w:val="bullet"/>
      <w:lvlText w:val="•"/>
      <w:lvlJc w:val="left"/>
      <w:pPr>
        <w:tabs>
          <w:tab w:val="num" w:pos="4320"/>
        </w:tabs>
        <w:ind w:left="4320" w:hanging="360"/>
      </w:pPr>
      <w:rPr>
        <w:rFonts w:ascii="Arial" w:hAnsi="Arial" w:hint="default"/>
      </w:rPr>
    </w:lvl>
    <w:lvl w:ilvl="6" w:tplc="B720FF50" w:tentative="1">
      <w:start w:val="1"/>
      <w:numFmt w:val="bullet"/>
      <w:lvlText w:val="•"/>
      <w:lvlJc w:val="left"/>
      <w:pPr>
        <w:tabs>
          <w:tab w:val="num" w:pos="5040"/>
        </w:tabs>
        <w:ind w:left="5040" w:hanging="360"/>
      </w:pPr>
      <w:rPr>
        <w:rFonts w:ascii="Arial" w:hAnsi="Arial" w:hint="default"/>
      </w:rPr>
    </w:lvl>
    <w:lvl w:ilvl="7" w:tplc="3C224ECA" w:tentative="1">
      <w:start w:val="1"/>
      <w:numFmt w:val="bullet"/>
      <w:lvlText w:val="•"/>
      <w:lvlJc w:val="left"/>
      <w:pPr>
        <w:tabs>
          <w:tab w:val="num" w:pos="5760"/>
        </w:tabs>
        <w:ind w:left="5760" w:hanging="360"/>
      </w:pPr>
      <w:rPr>
        <w:rFonts w:ascii="Arial" w:hAnsi="Arial" w:hint="default"/>
      </w:rPr>
    </w:lvl>
    <w:lvl w:ilvl="8" w:tplc="30FCB80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0D5E45"/>
    <w:multiLevelType w:val="hybridMultilevel"/>
    <w:tmpl w:val="75B4F940"/>
    <w:lvl w:ilvl="0" w:tplc="737251E0">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38" w15:restartNumberingAfterBreak="0">
    <w:nsid w:val="66DA73F3"/>
    <w:multiLevelType w:val="hybridMultilevel"/>
    <w:tmpl w:val="FDCC1D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811286C"/>
    <w:multiLevelType w:val="hybridMultilevel"/>
    <w:tmpl w:val="D12CFB38"/>
    <w:lvl w:ilvl="0" w:tplc="3014D40A">
      <w:start w:val="1"/>
      <w:numFmt w:val="bullet"/>
      <w:lvlText w:val="•"/>
      <w:lvlJc w:val="left"/>
      <w:pPr>
        <w:tabs>
          <w:tab w:val="num" w:pos="720"/>
        </w:tabs>
        <w:ind w:left="720" w:hanging="360"/>
      </w:pPr>
      <w:rPr>
        <w:rFonts w:ascii="Arial" w:hAnsi="Arial" w:hint="default"/>
      </w:rPr>
    </w:lvl>
    <w:lvl w:ilvl="1" w:tplc="42E6EF16" w:tentative="1">
      <w:start w:val="1"/>
      <w:numFmt w:val="bullet"/>
      <w:lvlText w:val="•"/>
      <w:lvlJc w:val="left"/>
      <w:pPr>
        <w:tabs>
          <w:tab w:val="num" w:pos="1440"/>
        </w:tabs>
        <w:ind w:left="1440" w:hanging="360"/>
      </w:pPr>
      <w:rPr>
        <w:rFonts w:ascii="Arial" w:hAnsi="Arial" w:hint="default"/>
      </w:rPr>
    </w:lvl>
    <w:lvl w:ilvl="2" w:tplc="E1921B4C" w:tentative="1">
      <w:start w:val="1"/>
      <w:numFmt w:val="bullet"/>
      <w:lvlText w:val="•"/>
      <w:lvlJc w:val="left"/>
      <w:pPr>
        <w:tabs>
          <w:tab w:val="num" w:pos="2160"/>
        </w:tabs>
        <w:ind w:left="2160" w:hanging="360"/>
      </w:pPr>
      <w:rPr>
        <w:rFonts w:ascii="Arial" w:hAnsi="Arial" w:hint="default"/>
      </w:rPr>
    </w:lvl>
    <w:lvl w:ilvl="3" w:tplc="A36CE372" w:tentative="1">
      <w:start w:val="1"/>
      <w:numFmt w:val="bullet"/>
      <w:lvlText w:val="•"/>
      <w:lvlJc w:val="left"/>
      <w:pPr>
        <w:tabs>
          <w:tab w:val="num" w:pos="2880"/>
        </w:tabs>
        <w:ind w:left="2880" w:hanging="360"/>
      </w:pPr>
      <w:rPr>
        <w:rFonts w:ascii="Arial" w:hAnsi="Arial" w:hint="default"/>
      </w:rPr>
    </w:lvl>
    <w:lvl w:ilvl="4" w:tplc="41BC41E2" w:tentative="1">
      <w:start w:val="1"/>
      <w:numFmt w:val="bullet"/>
      <w:lvlText w:val="•"/>
      <w:lvlJc w:val="left"/>
      <w:pPr>
        <w:tabs>
          <w:tab w:val="num" w:pos="3600"/>
        </w:tabs>
        <w:ind w:left="3600" w:hanging="360"/>
      </w:pPr>
      <w:rPr>
        <w:rFonts w:ascii="Arial" w:hAnsi="Arial" w:hint="default"/>
      </w:rPr>
    </w:lvl>
    <w:lvl w:ilvl="5" w:tplc="C52014B8" w:tentative="1">
      <w:start w:val="1"/>
      <w:numFmt w:val="bullet"/>
      <w:lvlText w:val="•"/>
      <w:lvlJc w:val="left"/>
      <w:pPr>
        <w:tabs>
          <w:tab w:val="num" w:pos="4320"/>
        </w:tabs>
        <w:ind w:left="4320" w:hanging="360"/>
      </w:pPr>
      <w:rPr>
        <w:rFonts w:ascii="Arial" w:hAnsi="Arial" w:hint="default"/>
      </w:rPr>
    </w:lvl>
    <w:lvl w:ilvl="6" w:tplc="48706EC8" w:tentative="1">
      <w:start w:val="1"/>
      <w:numFmt w:val="bullet"/>
      <w:lvlText w:val="•"/>
      <w:lvlJc w:val="left"/>
      <w:pPr>
        <w:tabs>
          <w:tab w:val="num" w:pos="5040"/>
        </w:tabs>
        <w:ind w:left="5040" w:hanging="360"/>
      </w:pPr>
      <w:rPr>
        <w:rFonts w:ascii="Arial" w:hAnsi="Arial" w:hint="default"/>
      </w:rPr>
    </w:lvl>
    <w:lvl w:ilvl="7" w:tplc="57B2B12C" w:tentative="1">
      <w:start w:val="1"/>
      <w:numFmt w:val="bullet"/>
      <w:lvlText w:val="•"/>
      <w:lvlJc w:val="left"/>
      <w:pPr>
        <w:tabs>
          <w:tab w:val="num" w:pos="5760"/>
        </w:tabs>
        <w:ind w:left="5760" w:hanging="360"/>
      </w:pPr>
      <w:rPr>
        <w:rFonts w:ascii="Arial" w:hAnsi="Arial" w:hint="default"/>
      </w:rPr>
    </w:lvl>
    <w:lvl w:ilvl="8" w:tplc="5BAC60C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6733F3"/>
    <w:multiLevelType w:val="hybridMultilevel"/>
    <w:tmpl w:val="46A8272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B643130"/>
    <w:multiLevelType w:val="hybridMultilevel"/>
    <w:tmpl w:val="6D1AD6C4"/>
    <w:lvl w:ilvl="0" w:tplc="9B407D00">
      <w:start w:val="1"/>
      <w:numFmt w:val="bullet"/>
      <w:lvlText w:val="•"/>
      <w:lvlJc w:val="left"/>
      <w:pPr>
        <w:tabs>
          <w:tab w:val="num" w:pos="360"/>
        </w:tabs>
        <w:ind w:left="360" w:hanging="360"/>
      </w:pPr>
      <w:rPr>
        <w:rFonts w:ascii="Arial" w:hAnsi="Arial" w:hint="default"/>
      </w:rPr>
    </w:lvl>
    <w:lvl w:ilvl="1" w:tplc="EBAA769C" w:tentative="1">
      <w:start w:val="1"/>
      <w:numFmt w:val="bullet"/>
      <w:lvlText w:val="•"/>
      <w:lvlJc w:val="left"/>
      <w:pPr>
        <w:tabs>
          <w:tab w:val="num" w:pos="1080"/>
        </w:tabs>
        <w:ind w:left="1080" w:hanging="360"/>
      </w:pPr>
      <w:rPr>
        <w:rFonts w:ascii="Arial" w:hAnsi="Arial" w:hint="default"/>
      </w:rPr>
    </w:lvl>
    <w:lvl w:ilvl="2" w:tplc="B9CC6434" w:tentative="1">
      <w:start w:val="1"/>
      <w:numFmt w:val="bullet"/>
      <w:lvlText w:val="•"/>
      <w:lvlJc w:val="left"/>
      <w:pPr>
        <w:tabs>
          <w:tab w:val="num" w:pos="1800"/>
        </w:tabs>
        <w:ind w:left="1800" w:hanging="360"/>
      </w:pPr>
      <w:rPr>
        <w:rFonts w:ascii="Arial" w:hAnsi="Arial" w:hint="default"/>
      </w:rPr>
    </w:lvl>
    <w:lvl w:ilvl="3" w:tplc="AB78C378" w:tentative="1">
      <w:start w:val="1"/>
      <w:numFmt w:val="bullet"/>
      <w:lvlText w:val="•"/>
      <w:lvlJc w:val="left"/>
      <w:pPr>
        <w:tabs>
          <w:tab w:val="num" w:pos="2520"/>
        </w:tabs>
        <w:ind w:left="2520" w:hanging="360"/>
      </w:pPr>
      <w:rPr>
        <w:rFonts w:ascii="Arial" w:hAnsi="Arial" w:hint="default"/>
      </w:rPr>
    </w:lvl>
    <w:lvl w:ilvl="4" w:tplc="8E143602" w:tentative="1">
      <w:start w:val="1"/>
      <w:numFmt w:val="bullet"/>
      <w:lvlText w:val="•"/>
      <w:lvlJc w:val="left"/>
      <w:pPr>
        <w:tabs>
          <w:tab w:val="num" w:pos="3240"/>
        </w:tabs>
        <w:ind w:left="3240" w:hanging="360"/>
      </w:pPr>
      <w:rPr>
        <w:rFonts w:ascii="Arial" w:hAnsi="Arial" w:hint="default"/>
      </w:rPr>
    </w:lvl>
    <w:lvl w:ilvl="5" w:tplc="5DE205BC" w:tentative="1">
      <w:start w:val="1"/>
      <w:numFmt w:val="bullet"/>
      <w:lvlText w:val="•"/>
      <w:lvlJc w:val="left"/>
      <w:pPr>
        <w:tabs>
          <w:tab w:val="num" w:pos="3960"/>
        </w:tabs>
        <w:ind w:left="3960" w:hanging="360"/>
      </w:pPr>
      <w:rPr>
        <w:rFonts w:ascii="Arial" w:hAnsi="Arial" w:hint="default"/>
      </w:rPr>
    </w:lvl>
    <w:lvl w:ilvl="6" w:tplc="4A3C3D0E" w:tentative="1">
      <w:start w:val="1"/>
      <w:numFmt w:val="bullet"/>
      <w:lvlText w:val="•"/>
      <w:lvlJc w:val="left"/>
      <w:pPr>
        <w:tabs>
          <w:tab w:val="num" w:pos="4680"/>
        </w:tabs>
        <w:ind w:left="4680" w:hanging="360"/>
      </w:pPr>
      <w:rPr>
        <w:rFonts w:ascii="Arial" w:hAnsi="Arial" w:hint="default"/>
      </w:rPr>
    </w:lvl>
    <w:lvl w:ilvl="7" w:tplc="A9DE547A" w:tentative="1">
      <w:start w:val="1"/>
      <w:numFmt w:val="bullet"/>
      <w:lvlText w:val="•"/>
      <w:lvlJc w:val="left"/>
      <w:pPr>
        <w:tabs>
          <w:tab w:val="num" w:pos="5400"/>
        </w:tabs>
        <w:ind w:left="5400" w:hanging="360"/>
      </w:pPr>
      <w:rPr>
        <w:rFonts w:ascii="Arial" w:hAnsi="Arial" w:hint="default"/>
      </w:rPr>
    </w:lvl>
    <w:lvl w:ilvl="8" w:tplc="3C8E8014"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BEF0C11"/>
    <w:multiLevelType w:val="hybridMultilevel"/>
    <w:tmpl w:val="566E10EA"/>
    <w:lvl w:ilvl="0" w:tplc="1F88FFF2">
      <w:start w:val="1"/>
      <w:numFmt w:val="bullet"/>
      <w:lvlText w:val="•"/>
      <w:lvlJc w:val="left"/>
      <w:pPr>
        <w:tabs>
          <w:tab w:val="num" w:pos="720"/>
        </w:tabs>
        <w:ind w:left="720" w:hanging="360"/>
      </w:pPr>
      <w:rPr>
        <w:rFonts w:ascii="Arial" w:hAnsi="Arial" w:hint="default"/>
      </w:rPr>
    </w:lvl>
    <w:lvl w:ilvl="1" w:tplc="750E32FA" w:tentative="1">
      <w:start w:val="1"/>
      <w:numFmt w:val="bullet"/>
      <w:lvlText w:val="•"/>
      <w:lvlJc w:val="left"/>
      <w:pPr>
        <w:tabs>
          <w:tab w:val="num" w:pos="1440"/>
        </w:tabs>
        <w:ind w:left="1440" w:hanging="360"/>
      </w:pPr>
      <w:rPr>
        <w:rFonts w:ascii="Arial" w:hAnsi="Arial" w:hint="default"/>
      </w:rPr>
    </w:lvl>
    <w:lvl w:ilvl="2" w:tplc="1BEE03EC" w:tentative="1">
      <w:start w:val="1"/>
      <w:numFmt w:val="bullet"/>
      <w:lvlText w:val="•"/>
      <w:lvlJc w:val="left"/>
      <w:pPr>
        <w:tabs>
          <w:tab w:val="num" w:pos="2160"/>
        </w:tabs>
        <w:ind w:left="2160" w:hanging="360"/>
      </w:pPr>
      <w:rPr>
        <w:rFonts w:ascii="Arial" w:hAnsi="Arial" w:hint="default"/>
      </w:rPr>
    </w:lvl>
    <w:lvl w:ilvl="3" w:tplc="EDD6EB8E" w:tentative="1">
      <w:start w:val="1"/>
      <w:numFmt w:val="bullet"/>
      <w:lvlText w:val="•"/>
      <w:lvlJc w:val="left"/>
      <w:pPr>
        <w:tabs>
          <w:tab w:val="num" w:pos="2880"/>
        </w:tabs>
        <w:ind w:left="2880" w:hanging="360"/>
      </w:pPr>
      <w:rPr>
        <w:rFonts w:ascii="Arial" w:hAnsi="Arial" w:hint="default"/>
      </w:rPr>
    </w:lvl>
    <w:lvl w:ilvl="4" w:tplc="27FEA7FA" w:tentative="1">
      <w:start w:val="1"/>
      <w:numFmt w:val="bullet"/>
      <w:lvlText w:val="•"/>
      <w:lvlJc w:val="left"/>
      <w:pPr>
        <w:tabs>
          <w:tab w:val="num" w:pos="3600"/>
        </w:tabs>
        <w:ind w:left="3600" w:hanging="360"/>
      </w:pPr>
      <w:rPr>
        <w:rFonts w:ascii="Arial" w:hAnsi="Arial" w:hint="default"/>
      </w:rPr>
    </w:lvl>
    <w:lvl w:ilvl="5" w:tplc="CC36DDFA" w:tentative="1">
      <w:start w:val="1"/>
      <w:numFmt w:val="bullet"/>
      <w:lvlText w:val="•"/>
      <w:lvlJc w:val="left"/>
      <w:pPr>
        <w:tabs>
          <w:tab w:val="num" w:pos="4320"/>
        </w:tabs>
        <w:ind w:left="4320" w:hanging="360"/>
      </w:pPr>
      <w:rPr>
        <w:rFonts w:ascii="Arial" w:hAnsi="Arial" w:hint="default"/>
      </w:rPr>
    </w:lvl>
    <w:lvl w:ilvl="6" w:tplc="76F8AB66" w:tentative="1">
      <w:start w:val="1"/>
      <w:numFmt w:val="bullet"/>
      <w:lvlText w:val="•"/>
      <w:lvlJc w:val="left"/>
      <w:pPr>
        <w:tabs>
          <w:tab w:val="num" w:pos="5040"/>
        </w:tabs>
        <w:ind w:left="5040" w:hanging="360"/>
      </w:pPr>
      <w:rPr>
        <w:rFonts w:ascii="Arial" w:hAnsi="Arial" w:hint="default"/>
      </w:rPr>
    </w:lvl>
    <w:lvl w:ilvl="7" w:tplc="EDFA5434" w:tentative="1">
      <w:start w:val="1"/>
      <w:numFmt w:val="bullet"/>
      <w:lvlText w:val="•"/>
      <w:lvlJc w:val="left"/>
      <w:pPr>
        <w:tabs>
          <w:tab w:val="num" w:pos="5760"/>
        </w:tabs>
        <w:ind w:left="5760" w:hanging="360"/>
      </w:pPr>
      <w:rPr>
        <w:rFonts w:ascii="Arial" w:hAnsi="Arial" w:hint="default"/>
      </w:rPr>
    </w:lvl>
    <w:lvl w:ilvl="8" w:tplc="AEA47A6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040741"/>
    <w:multiLevelType w:val="hybridMultilevel"/>
    <w:tmpl w:val="DF6A7AE8"/>
    <w:lvl w:ilvl="0" w:tplc="840AE6C2">
      <w:start w:val="1"/>
      <w:numFmt w:val="bullet"/>
      <w:lvlText w:val="•"/>
      <w:lvlJc w:val="left"/>
      <w:pPr>
        <w:tabs>
          <w:tab w:val="num" w:pos="360"/>
        </w:tabs>
        <w:ind w:left="360" w:hanging="360"/>
      </w:pPr>
      <w:rPr>
        <w:rFonts w:ascii="Arial" w:hAnsi="Arial" w:hint="default"/>
      </w:rPr>
    </w:lvl>
    <w:lvl w:ilvl="1" w:tplc="366E698C" w:tentative="1">
      <w:start w:val="1"/>
      <w:numFmt w:val="bullet"/>
      <w:lvlText w:val="•"/>
      <w:lvlJc w:val="left"/>
      <w:pPr>
        <w:tabs>
          <w:tab w:val="num" w:pos="1080"/>
        </w:tabs>
        <w:ind w:left="1080" w:hanging="360"/>
      </w:pPr>
      <w:rPr>
        <w:rFonts w:ascii="Arial" w:hAnsi="Arial" w:hint="default"/>
      </w:rPr>
    </w:lvl>
    <w:lvl w:ilvl="2" w:tplc="80688272" w:tentative="1">
      <w:start w:val="1"/>
      <w:numFmt w:val="bullet"/>
      <w:lvlText w:val="•"/>
      <w:lvlJc w:val="left"/>
      <w:pPr>
        <w:tabs>
          <w:tab w:val="num" w:pos="1800"/>
        </w:tabs>
        <w:ind w:left="1800" w:hanging="360"/>
      </w:pPr>
      <w:rPr>
        <w:rFonts w:ascii="Arial" w:hAnsi="Arial" w:hint="default"/>
      </w:rPr>
    </w:lvl>
    <w:lvl w:ilvl="3" w:tplc="CCB0316C" w:tentative="1">
      <w:start w:val="1"/>
      <w:numFmt w:val="bullet"/>
      <w:lvlText w:val="•"/>
      <w:lvlJc w:val="left"/>
      <w:pPr>
        <w:tabs>
          <w:tab w:val="num" w:pos="2520"/>
        </w:tabs>
        <w:ind w:left="2520" w:hanging="360"/>
      </w:pPr>
      <w:rPr>
        <w:rFonts w:ascii="Arial" w:hAnsi="Arial" w:hint="default"/>
      </w:rPr>
    </w:lvl>
    <w:lvl w:ilvl="4" w:tplc="5CE8B70C" w:tentative="1">
      <w:start w:val="1"/>
      <w:numFmt w:val="bullet"/>
      <w:lvlText w:val="•"/>
      <w:lvlJc w:val="left"/>
      <w:pPr>
        <w:tabs>
          <w:tab w:val="num" w:pos="3240"/>
        </w:tabs>
        <w:ind w:left="3240" w:hanging="360"/>
      </w:pPr>
      <w:rPr>
        <w:rFonts w:ascii="Arial" w:hAnsi="Arial" w:hint="default"/>
      </w:rPr>
    </w:lvl>
    <w:lvl w:ilvl="5" w:tplc="DB6AFBD0" w:tentative="1">
      <w:start w:val="1"/>
      <w:numFmt w:val="bullet"/>
      <w:lvlText w:val="•"/>
      <w:lvlJc w:val="left"/>
      <w:pPr>
        <w:tabs>
          <w:tab w:val="num" w:pos="3960"/>
        </w:tabs>
        <w:ind w:left="3960" w:hanging="360"/>
      </w:pPr>
      <w:rPr>
        <w:rFonts w:ascii="Arial" w:hAnsi="Arial" w:hint="default"/>
      </w:rPr>
    </w:lvl>
    <w:lvl w:ilvl="6" w:tplc="DF36B5E0" w:tentative="1">
      <w:start w:val="1"/>
      <w:numFmt w:val="bullet"/>
      <w:lvlText w:val="•"/>
      <w:lvlJc w:val="left"/>
      <w:pPr>
        <w:tabs>
          <w:tab w:val="num" w:pos="4680"/>
        </w:tabs>
        <w:ind w:left="4680" w:hanging="360"/>
      </w:pPr>
      <w:rPr>
        <w:rFonts w:ascii="Arial" w:hAnsi="Arial" w:hint="default"/>
      </w:rPr>
    </w:lvl>
    <w:lvl w:ilvl="7" w:tplc="CFDEFFD0" w:tentative="1">
      <w:start w:val="1"/>
      <w:numFmt w:val="bullet"/>
      <w:lvlText w:val="•"/>
      <w:lvlJc w:val="left"/>
      <w:pPr>
        <w:tabs>
          <w:tab w:val="num" w:pos="5400"/>
        </w:tabs>
        <w:ind w:left="5400" w:hanging="360"/>
      </w:pPr>
      <w:rPr>
        <w:rFonts w:ascii="Arial" w:hAnsi="Arial" w:hint="default"/>
      </w:rPr>
    </w:lvl>
    <w:lvl w:ilvl="8" w:tplc="6DE2E7F8"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1F50F17"/>
    <w:multiLevelType w:val="hybridMultilevel"/>
    <w:tmpl w:val="3E7A4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4B2AD4"/>
    <w:multiLevelType w:val="hybridMultilevel"/>
    <w:tmpl w:val="60E00A0E"/>
    <w:lvl w:ilvl="0" w:tplc="3AB8FF5C">
      <w:start w:val="1"/>
      <w:numFmt w:val="bullet"/>
      <w:lvlText w:val="•"/>
      <w:lvlJc w:val="left"/>
      <w:pPr>
        <w:tabs>
          <w:tab w:val="num" w:pos="360"/>
        </w:tabs>
        <w:ind w:left="360" w:hanging="360"/>
      </w:pPr>
      <w:rPr>
        <w:rFonts w:ascii="Arial" w:hAnsi="Arial" w:hint="default"/>
      </w:rPr>
    </w:lvl>
    <w:lvl w:ilvl="1" w:tplc="3A16F13C" w:tentative="1">
      <w:start w:val="1"/>
      <w:numFmt w:val="bullet"/>
      <w:lvlText w:val="•"/>
      <w:lvlJc w:val="left"/>
      <w:pPr>
        <w:tabs>
          <w:tab w:val="num" w:pos="1080"/>
        </w:tabs>
        <w:ind w:left="1080" w:hanging="360"/>
      </w:pPr>
      <w:rPr>
        <w:rFonts w:ascii="Arial" w:hAnsi="Arial" w:hint="default"/>
      </w:rPr>
    </w:lvl>
    <w:lvl w:ilvl="2" w:tplc="1DA0EFBE" w:tentative="1">
      <w:start w:val="1"/>
      <w:numFmt w:val="bullet"/>
      <w:lvlText w:val="•"/>
      <w:lvlJc w:val="left"/>
      <w:pPr>
        <w:tabs>
          <w:tab w:val="num" w:pos="1800"/>
        </w:tabs>
        <w:ind w:left="1800" w:hanging="360"/>
      </w:pPr>
      <w:rPr>
        <w:rFonts w:ascii="Arial" w:hAnsi="Arial" w:hint="default"/>
      </w:rPr>
    </w:lvl>
    <w:lvl w:ilvl="3" w:tplc="0284F000" w:tentative="1">
      <w:start w:val="1"/>
      <w:numFmt w:val="bullet"/>
      <w:lvlText w:val="•"/>
      <w:lvlJc w:val="left"/>
      <w:pPr>
        <w:tabs>
          <w:tab w:val="num" w:pos="2520"/>
        </w:tabs>
        <w:ind w:left="2520" w:hanging="360"/>
      </w:pPr>
      <w:rPr>
        <w:rFonts w:ascii="Arial" w:hAnsi="Arial" w:hint="default"/>
      </w:rPr>
    </w:lvl>
    <w:lvl w:ilvl="4" w:tplc="B0BA7F00" w:tentative="1">
      <w:start w:val="1"/>
      <w:numFmt w:val="bullet"/>
      <w:lvlText w:val="•"/>
      <w:lvlJc w:val="left"/>
      <w:pPr>
        <w:tabs>
          <w:tab w:val="num" w:pos="3240"/>
        </w:tabs>
        <w:ind w:left="3240" w:hanging="360"/>
      </w:pPr>
      <w:rPr>
        <w:rFonts w:ascii="Arial" w:hAnsi="Arial" w:hint="default"/>
      </w:rPr>
    </w:lvl>
    <w:lvl w:ilvl="5" w:tplc="C060D25C" w:tentative="1">
      <w:start w:val="1"/>
      <w:numFmt w:val="bullet"/>
      <w:lvlText w:val="•"/>
      <w:lvlJc w:val="left"/>
      <w:pPr>
        <w:tabs>
          <w:tab w:val="num" w:pos="3960"/>
        </w:tabs>
        <w:ind w:left="3960" w:hanging="360"/>
      </w:pPr>
      <w:rPr>
        <w:rFonts w:ascii="Arial" w:hAnsi="Arial" w:hint="default"/>
      </w:rPr>
    </w:lvl>
    <w:lvl w:ilvl="6" w:tplc="C25CBB22" w:tentative="1">
      <w:start w:val="1"/>
      <w:numFmt w:val="bullet"/>
      <w:lvlText w:val="•"/>
      <w:lvlJc w:val="left"/>
      <w:pPr>
        <w:tabs>
          <w:tab w:val="num" w:pos="4680"/>
        </w:tabs>
        <w:ind w:left="4680" w:hanging="360"/>
      </w:pPr>
      <w:rPr>
        <w:rFonts w:ascii="Arial" w:hAnsi="Arial" w:hint="default"/>
      </w:rPr>
    </w:lvl>
    <w:lvl w:ilvl="7" w:tplc="B3C412A6" w:tentative="1">
      <w:start w:val="1"/>
      <w:numFmt w:val="bullet"/>
      <w:lvlText w:val="•"/>
      <w:lvlJc w:val="left"/>
      <w:pPr>
        <w:tabs>
          <w:tab w:val="num" w:pos="5400"/>
        </w:tabs>
        <w:ind w:left="5400" w:hanging="360"/>
      </w:pPr>
      <w:rPr>
        <w:rFonts w:ascii="Arial" w:hAnsi="Arial" w:hint="default"/>
      </w:rPr>
    </w:lvl>
    <w:lvl w:ilvl="8" w:tplc="CEA07528"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74E1265C"/>
    <w:multiLevelType w:val="hybridMultilevel"/>
    <w:tmpl w:val="87D44BBA"/>
    <w:lvl w:ilvl="0" w:tplc="B2DC37FA">
      <w:start w:val="1"/>
      <w:numFmt w:val="bullet"/>
      <w:lvlText w:val="•"/>
      <w:lvlJc w:val="left"/>
      <w:pPr>
        <w:tabs>
          <w:tab w:val="num" w:pos="720"/>
        </w:tabs>
        <w:ind w:left="720" w:hanging="360"/>
      </w:pPr>
      <w:rPr>
        <w:rFonts w:ascii="Arial" w:hAnsi="Arial" w:hint="default"/>
      </w:rPr>
    </w:lvl>
    <w:lvl w:ilvl="1" w:tplc="C32294C8" w:tentative="1">
      <w:start w:val="1"/>
      <w:numFmt w:val="bullet"/>
      <w:lvlText w:val="•"/>
      <w:lvlJc w:val="left"/>
      <w:pPr>
        <w:tabs>
          <w:tab w:val="num" w:pos="1440"/>
        </w:tabs>
        <w:ind w:left="1440" w:hanging="360"/>
      </w:pPr>
      <w:rPr>
        <w:rFonts w:ascii="Arial" w:hAnsi="Arial" w:hint="default"/>
      </w:rPr>
    </w:lvl>
    <w:lvl w:ilvl="2" w:tplc="29BED2D8" w:tentative="1">
      <w:start w:val="1"/>
      <w:numFmt w:val="bullet"/>
      <w:lvlText w:val="•"/>
      <w:lvlJc w:val="left"/>
      <w:pPr>
        <w:tabs>
          <w:tab w:val="num" w:pos="2160"/>
        </w:tabs>
        <w:ind w:left="2160" w:hanging="360"/>
      </w:pPr>
      <w:rPr>
        <w:rFonts w:ascii="Arial" w:hAnsi="Arial" w:hint="default"/>
      </w:rPr>
    </w:lvl>
    <w:lvl w:ilvl="3" w:tplc="5CE8BB2E" w:tentative="1">
      <w:start w:val="1"/>
      <w:numFmt w:val="bullet"/>
      <w:lvlText w:val="•"/>
      <w:lvlJc w:val="left"/>
      <w:pPr>
        <w:tabs>
          <w:tab w:val="num" w:pos="2880"/>
        </w:tabs>
        <w:ind w:left="2880" w:hanging="360"/>
      </w:pPr>
      <w:rPr>
        <w:rFonts w:ascii="Arial" w:hAnsi="Arial" w:hint="default"/>
      </w:rPr>
    </w:lvl>
    <w:lvl w:ilvl="4" w:tplc="7410F15A" w:tentative="1">
      <w:start w:val="1"/>
      <w:numFmt w:val="bullet"/>
      <w:lvlText w:val="•"/>
      <w:lvlJc w:val="left"/>
      <w:pPr>
        <w:tabs>
          <w:tab w:val="num" w:pos="3600"/>
        </w:tabs>
        <w:ind w:left="3600" w:hanging="360"/>
      </w:pPr>
      <w:rPr>
        <w:rFonts w:ascii="Arial" w:hAnsi="Arial" w:hint="default"/>
      </w:rPr>
    </w:lvl>
    <w:lvl w:ilvl="5" w:tplc="B02293CA" w:tentative="1">
      <w:start w:val="1"/>
      <w:numFmt w:val="bullet"/>
      <w:lvlText w:val="•"/>
      <w:lvlJc w:val="left"/>
      <w:pPr>
        <w:tabs>
          <w:tab w:val="num" w:pos="4320"/>
        </w:tabs>
        <w:ind w:left="4320" w:hanging="360"/>
      </w:pPr>
      <w:rPr>
        <w:rFonts w:ascii="Arial" w:hAnsi="Arial" w:hint="default"/>
      </w:rPr>
    </w:lvl>
    <w:lvl w:ilvl="6" w:tplc="2436A1F6" w:tentative="1">
      <w:start w:val="1"/>
      <w:numFmt w:val="bullet"/>
      <w:lvlText w:val="•"/>
      <w:lvlJc w:val="left"/>
      <w:pPr>
        <w:tabs>
          <w:tab w:val="num" w:pos="5040"/>
        </w:tabs>
        <w:ind w:left="5040" w:hanging="360"/>
      </w:pPr>
      <w:rPr>
        <w:rFonts w:ascii="Arial" w:hAnsi="Arial" w:hint="default"/>
      </w:rPr>
    </w:lvl>
    <w:lvl w:ilvl="7" w:tplc="C98C8052" w:tentative="1">
      <w:start w:val="1"/>
      <w:numFmt w:val="bullet"/>
      <w:lvlText w:val="•"/>
      <w:lvlJc w:val="left"/>
      <w:pPr>
        <w:tabs>
          <w:tab w:val="num" w:pos="5760"/>
        </w:tabs>
        <w:ind w:left="5760" w:hanging="360"/>
      </w:pPr>
      <w:rPr>
        <w:rFonts w:ascii="Arial" w:hAnsi="Arial" w:hint="default"/>
      </w:rPr>
    </w:lvl>
    <w:lvl w:ilvl="8" w:tplc="4840524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5DB183F"/>
    <w:multiLevelType w:val="hybridMultilevel"/>
    <w:tmpl w:val="9BE63058"/>
    <w:lvl w:ilvl="0" w:tplc="20CC97E8">
      <w:start w:val="1"/>
      <w:numFmt w:val="bullet"/>
      <w:lvlText w:val="•"/>
      <w:lvlJc w:val="left"/>
      <w:pPr>
        <w:tabs>
          <w:tab w:val="num" w:pos="360"/>
        </w:tabs>
        <w:ind w:left="360" w:hanging="360"/>
      </w:pPr>
      <w:rPr>
        <w:rFonts w:ascii="Arial" w:hAnsi="Arial" w:hint="default"/>
      </w:rPr>
    </w:lvl>
    <w:lvl w:ilvl="1" w:tplc="40600946" w:tentative="1">
      <w:start w:val="1"/>
      <w:numFmt w:val="bullet"/>
      <w:lvlText w:val="•"/>
      <w:lvlJc w:val="left"/>
      <w:pPr>
        <w:tabs>
          <w:tab w:val="num" w:pos="1080"/>
        </w:tabs>
        <w:ind w:left="1080" w:hanging="360"/>
      </w:pPr>
      <w:rPr>
        <w:rFonts w:ascii="Arial" w:hAnsi="Arial" w:hint="default"/>
      </w:rPr>
    </w:lvl>
    <w:lvl w:ilvl="2" w:tplc="33A47B42" w:tentative="1">
      <w:start w:val="1"/>
      <w:numFmt w:val="bullet"/>
      <w:lvlText w:val="•"/>
      <w:lvlJc w:val="left"/>
      <w:pPr>
        <w:tabs>
          <w:tab w:val="num" w:pos="1800"/>
        </w:tabs>
        <w:ind w:left="1800" w:hanging="360"/>
      </w:pPr>
      <w:rPr>
        <w:rFonts w:ascii="Arial" w:hAnsi="Arial" w:hint="default"/>
      </w:rPr>
    </w:lvl>
    <w:lvl w:ilvl="3" w:tplc="2AD818DC" w:tentative="1">
      <w:start w:val="1"/>
      <w:numFmt w:val="bullet"/>
      <w:lvlText w:val="•"/>
      <w:lvlJc w:val="left"/>
      <w:pPr>
        <w:tabs>
          <w:tab w:val="num" w:pos="2520"/>
        </w:tabs>
        <w:ind w:left="2520" w:hanging="360"/>
      </w:pPr>
      <w:rPr>
        <w:rFonts w:ascii="Arial" w:hAnsi="Arial" w:hint="default"/>
      </w:rPr>
    </w:lvl>
    <w:lvl w:ilvl="4" w:tplc="FA706704" w:tentative="1">
      <w:start w:val="1"/>
      <w:numFmt w:val="bullet"/>
      <w:lvlText w:val="•"/>
      <w:lvlJc w:val="left"/>
      <w:pPr>
        <w:tabs>
          <w:tab w:val="num" w:pos="3240"/>
        </w:tabs>
        <w:ind w:left="3240" w:hanging="360"/>
      </w:pPr>
      <w:rPr>
        <w:rFonts w:ascii="Arial" w:hAnsi="Arial" w:hint="default"/>
      </w:rPr>
    </w:lvl>
    <w:lvl w:ilvl="5" w:tplc="9732DB3E" w:tentative="1">
      <w:start w:val="1"/>
      <w:numFmt w:val="bullet"/>
      <w:lvlText w:val="•"/>
      <w:lvlJc w:val="left"/>
      <w:pPr>
        <w:tabs>
          <w:tab w:val="num" w:pos="3960"/>
        </w:tabs>
        <w:ind w:left="3960" w:hanging="360"/>
      </w:pPr>
      <w:rPr>
        <w:rFonts w:ascii="Arial" w:hAnsi="Arial" w:hint="default"/>
      </w:rPr>
    </w:lvl>
    <w:lvl w:ilvl="6" w:tplc="86A01842" w:tentative="1">
      <w:start w:val="1"/>
      <w:numFmt w:val="bullet"/>
      <w:lvlText w:val="•"/>
      <w:lvlJc w:val="left"/>
      <w:pPr>
        <w:tabs>
          <w:tab w:val="num" w:pos="4680"/>
        </w:tabs>
        <w:ind w:left="4680" w:hanging="360"/>
      </w:pPr>
      <w:rPr>
        <w:rFonts w:ascii="Arial" w:hAnsi="Arial" w:hint="default"/>
      </w:rPr>
    </w:lvl>
    <w:lvl w:ilvl="7" w:tplc="E1308A8C" w:tentative="1">
      <w:start w:val="1"/>
      <w:numFmt w:val="bullet"/>
      <w:lvlText w:val="•"/>
      <w:lvlJc w:val="left"/>
      <w:pPr>
        <w:tabs>
          <w:tab w:val="num" w:pos="5400"/>
        </w:tabs>
        <w:ind w:left="5400" w:hanging="360"/>
      </w:pPr>
      <w:rPr>
        <w:rFonts w:ascii="Arial" w:hAnsi="Arial" w:hint="default"/>
      </w:rPr>
    </w:lvl>
    <w:lvl w:ilvl="8" w:tplc="8262575C"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75F930A0"/>
    <w:multiLevelType w:val="multilevel"/>
    <w:tmpl w:val="5EA454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48330C"/>
    <w:multiLevelType w:val="hybridMultilevel"/>
    <w:tmpl w:val="117AF1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8DE40A6"/>
    <w:multiLevelType w:val="hybridMultilevel"/>
    <w:tmpl w:val="B3F2E2AC"/>
    <w:lvl w:ilvl="0" w:tplc="8E9ECD96">
      <w:start w:val="1"/>
      <w:numFmt w:val="bullet"/>
      <w:lvlText w:val="•"/>
      <w:lvlJc w:val="left"/>
      <w:pPr>
        <w:tabs>
          <w:tab w:val="num" w:pos="360"/>
        </w:tabs>
        <w:ind w:left="360" w:hanging="360"/>
      </w:pPr>
      <w:rPr>
        <w:rFonts w:ascii="Arial" w:hAnsi="Arial" w:hint="default"/>
      </w:rPr>
    </w:lvl>
    <w:lvl w:ilvl="1" w:tplc="B21A314A" w:tentative="1">
      <w:start w:val="1"/>
      <w:numFmt w:val="bullet"/>
      <w:lvlText w:val="•"/>
      <w:lvlJc w:val="left"/>
      <w:pPr>
        <w:tabs>
          <w:tab w:val="num" w:pos="1080"/>
        </w:tabs>
        <w:ind w:left="1080" w:hanging="360"/>
      </w:pPr>
      <w:rPr>
        <w:rFonts w:ascii="Arial" w:hAnsi="Arial" w:hint="default"/>
      </w:rPr>
    </w:lvl>
    <w:lvl w:ilvl="2" w:tplc="2D0200EC" w:tentative="1">
      <w:start w:val="1"/>
      <w:numFmt w:val="bullet"/>
      <w:lvlText w:val="•"/>
      <w:lvlJc w:val="left"/>
      <w:pPr>
        <w:tabs>
          <w:tab w:val="num" w:pos="1800"/>
        </w:tabs>
        <w:ind w:left="1800" w:hanging="360"/>
      </w:pPr>
      <w:rPr>
        <w:rFonts w:ascii="Arial" w:hAnsi="Arial" w:hint="default"/>
      </w:rPr>
    </w:lvl>
    <w:lvl w:ilvl="3" w:tplc="9BE048D2" w:tentative="1">
      <w:start w:val="1"/>
      <w:numFmt w:val="bullet"/>
      <w:lvlText w:val="•"/>
      <w:lvlJc w:val="left"/>
      <w:pPr>
        <w:tabs>
          <w:tab w:val="num" w:pos="2520"/>
        </w:tabs>
        <w:ind w:left="2520" w:hanging="360"/>
      </w:pPr>
      <w:rPr>
        <w:rFonts w:ascii="Arial" w:hAnsi="Arial" w:hint="default"/>
      </w:rPr>
    </w:lvl>
    <w:lvl w:ilvl="4" w:tplc="EDDE1F0A" w:tentative="1">
      <w:start w:val="1"/>
      <w:numFmt w:val="bullet"/>
      <w:lvlText w:val="•"/>
      <w:lvlJc w:val="left"/>
      <w:pPr>
        <w:tabs>
          <w:tab w:val="num" w:pos="3240"/>
        </w:tabs>
        <w:ind w:left="3240" w:hanging="360"/>
      </w:pPr>
      <w:rPr>
        <w:rFonts w:ascii="Arial" w:hAnsi="Arial" w:hint="default"/>
      </w:rPr>
    </w:lvl>
    <w:lvl w:ilvl="5" w:tplc="14A08E58" w:tentative="1">
      <w:start w:val="1"/>
      <w:numFmt w:val="bullet"/>
      <w:lvlText w:val="•"/>
      <w:lvlJc w:val="left"/>
      <w:pPr>
        <w:tabs>
          <w:tab w:val="num" w:pos="3960"/>
        </w:tabs>
        <w:ind w:left="3960" w:hanging="360"/>
      </w:pPr>
      <w:rPr>
        <w:rFonts w:ascii="Arial" w:hAnsi="Arial" w:hint="default"/>
      </w:rPr>
    </w:lvl>
    <w:lvl w:ilvl="6" w:tplc="59D00D1A" w:tentative="1">
      <w:start w:val="1"/>
      <w:numFmt w:val="bullet"/>
      <w:lvlText w:val="•"/>
      <w:lvlJc w:val="left"/>
      <w:pPr>
        <w:tabs>
          <w:tab w:val="num" w:pos="4680"/>
        </w:tabs>
        <w:ind w:left="4680" w:hanging="360"/>
      </w:pPr>
      <w:rPr>
        <w:rFonts w:ascii="Arial" w:hAnsi="Arial" w:hint="default"/>
      </w:rPr>
    </w:lvl>
    <w:lvl w:ilvl="7" w:tplc="E3EEB5E2" w:tentative="1">
      <w:start w:val="1"/>
      <w:numFmt w:val="bullet"/>
      <w:lvlText w:val="•"/>
      <w:lvlJc w:val="left"/>
      <w:pPr>
        <w:tabs>
          <w:tab w:val="num" w:pos="5400"/>
        </w:tabs>
        <w:ind w:left="5400" w:hanging="360"/>
      </w:pPr>
      <w:rPr>
        <w:rFonts w:ascii="Arial" w:hAnsi="Arial" w:hint="default"/>
      </w:rPr>
    </w:lvl>
    <w:lvl w:ilvl="8" w:tplc="48C07FBA"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794B15B0"/>
    <w:multiLevelType w:val="hybridMultilevel"/>
    <w:tmpl w:val="092E6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7A136E2C"/>
    <w:multiLevelType w:val="hybridMultilevel"/>
    <w:tmpl w:val="CD7E0CB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3" w15:restartNumberingAfterBreak="0">
    <w:nsid w:val="7BF4185D"/>
    <w:multiLevelType w:val="hybridMultilevel"/>
    <w:tmpl w:val="B9A23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DB00B93"/>
    <w:multiLevelType w:val="hybridMultilevel"/>
    <w:tmpl w:val="E8F8F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46"/>
  </w:num>
  <w:num w:numId="3">
    <w:abstractNumId w:val="17"/>
  </w:num>
  <w:num w:numId="4">
    <w:abstractNumId w:val="29"/>
  </w:num>
  <w:num w:numId="5">
    <w:abstractNumId w:val="1"/>
  </w:num>
  <w:num w:numId="6">
    <w:abstractNumId w:val="49"/>
  </w:num>
  <w:num w:numId="7">
    <w:abstractNumId w:val="27"/>
  </w:num>
  <w:num w:numId="8">
    <w:abstractNumId w:val="4"/>
  </w:num>
  <w:num w:numId="9">
    <w:abstractNumId w:val="40"/>
  </w:num>
  <w:num w:numId="10">
    <w:abstractNumId w:val="48"/>
  </w:num>
  <w:num w:numId="11">
    <w:abstractNumId w:val="35"/>
  </w:num>
  <w:num w:numId="12">
    <w:abstractNumId w:val="31"/>
  </w:num>
  <w:num w:numId="13">
    <w:abstractNumId w:val="37"/>
  </w:num>
  <w:num w:numId="14">
    <w:abstractNumId w:val="19"/>
  </w:num>
  <w:num w:numId="15">
    <w:abstractNumId w:val="42"/>
  </w:num>
  <w:num w:numId="16">
    <w:abstractNumId w:val="36"/>
  </w:num>
  <w:num w:numId="17">
    <w:abstractNumId w:val="26"/>
  </w:num>
  <w:num w:numId="18">
    <w:abstractNumId w:val="21"/>
  </w:num>
  <w:num w:numId="19">
    <w:abstractNumId w:val="10"/>
  </w:num>
  <w:num w:numId="20">
    <w:abstractNumId w:val="9"/>
  </w:num>
  <w:num w:numId="21">
    <w:abstractNumId w:val="11"/>
  </w:num>
  <w:num w:numId="22">
    <w:abstractNumId w:val="22"/>
  </w:num>
  <w:num w:numId="23">
    <w:abstractNumId w:val="20"/>
  </w:num>
  <w:num w:numId="24">
    <w:abstractNumId w:val="8"/>
  </w:num>
  <w:num w:numId="25">
    <w:abstractNumId w:val="28"/>
  </w:num>
  <w:num w:numId="26">
    <w:abstractNumId w:val="32"/>
  </w:num>
  <w:num w:numId="27">
    <w:abstractNumId w:val="2"/>
  </w:num>
  <w:num w:numId="28">
    <w:abstractNumId w:val="39"/>
  </w:num>
  <w:num w:numId="29">
    <w:abstractNumId w:val="15"/>
  </w:num>
  <w:num w:numId="30">
    <w:abstractNumId w:val="23"/>
  </w:num>
  <w:num w:numId="31">
    <w:abstractNumId w:val="43"/>
  </w:num>
  <w:num w:numId="32">
    <w:abstractNumId w:val="18"/>
  </w:num>
  <w:num w:numId="33">
    <w:abstractNumId w:val="13"/>
  </w:num>
  <w:num w:numId="34">
    <w:abstractNumId w:val="3"/>
  </w:num>
  <w:num w:numId="35">
    <w:abstractNumId w:val="50"/>
  </w:num>
  <w:num w:numId="36">
    <w:abstractNumId w:val="0"/>
  </w:num>
  <w:num w:numId="37">
    <w:abstractNumId w:val="41"/>
  </w:num>
  <w:num w:numId="38">
    <w:abstractNumId w:val="47"/>
  </w:num>
  <w:num w:numId="39">
    <w:abstractNumId w:val="34"/>
  </w:num>
  <w:num w:numId="40">
    <w:abstractNumId w:val="45"/>
  </w:num>
  <w:num w:numId="41">
    <w:abstractNumId w:val="14"/>
  </w:num>
  <w:num w:numId="42">
    <w:abstractNumId w:val="44"/>
  </w:num>
  <w:num w:numId="43">
    <w:abstractNumId w:val="52"/>
  </w:num>
  <w:num w:numId="44">
    <w:abstractNumId w:val="30"/>
  </w:num>
  <w:num w:numId="45">
    <w:abstractNumId w:val="5"/>
  </w:num>
  <w:num w:numId="46">
    <w:abstractNumId w:val="53"/>
  </w:num>
  <w:num w:numId="47">
    <w:abstractNumId w:val="7"/>
  </w:num>
  <w:num w:numId="48">
    <w:abstractNumId w:val="25"/>
  </w:num>
  <w:num w:numId="49">
    <w:abstractNumId w:val="12"/>
  </w:num>
  <w:num w:numId="50">
    <w:abstractNumId w:val="24"/>
  </w:num>
  <w:num w:numId="51">
    <w:abstractNumId w:val="51"/>
  </w:num>
  <w:num w:numId="52">
    <w:abstractNumId w:val="16"/>
  </w:num>
  <w:num w:numId="53">
    <w:abstractNumId w:val="54"/>
  </w:num>
  <w:num w:numId="54">
    <w:abstractNumId w:val="38"/>
  </w:num>
  <w:num w:numId="55">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6883"/>
    <w:rsid w:val="00022F42"/>
    <w:rsid w:val="00023211"/>
    <w:rsid w:val="00026A51"/>
    <w:rsid w:val="00026CD3"/>
    <w:rsid w:val="00027E66"/>
    <w:rsid w:val="000326B8"/>
    <w:rsid w:val="00040547"/>
    <w:rsid w:val="00047C24"/>
    <w:rsid w:val="00052F7F"/>
    <w:rsid w:val="00054A14"/>
    <w:rsid w:val="00070925"/>
    <w:rsid w:val="00070EEF"/>
    <w:rsid w:val="0007704A"/>
    <w:rsid w:val="000957CC"/>
    <w:rsid w:val="0009638C"/>
    <w:rsid w:val="000B6FAA"/>
    <w:rsid w:val="000C6472"/>
    <w:rsid w:val="000D5873"/>
    <w:rsid w:val="000D705A"/>
    <w:rsid w:val="000E313A"/>
    <w:rsid w:val="000E3638"/>
    <w:rsid w:val="000E6644"/>
    <w:rsid w:val="000F27B8"/>
    <w:rsid w:val="000F337F"/>
    <w:rsid w:val="001168EA"/>
    <w:rsid w:val="00120B37"/>
    <w:rsid w:val="00133014"/>
    <w:rsid w:val="00133E07"/>
    <w:rsid w:val="00137AE1"/>
    <w:rsid w:val="00142A8D"/>
    <w:rsid w:val="00151B36"/>
    <w:rsid w:val="00157DAD"/>
    <w:rsid w:val="00157ED8"/>
    <w:rsid w:val="00160406"/>
    <w:rsid w:val="0016743D"/>
    <w:rsid w:val="001712CA"/>
    <w:rsid w:val="001716B5"/>
    <w:rsid w:val="00182022"/>
    <w:rsid w:val="00182357"/>
    <w:rsid w:val="00184359"/>
    <w:rsid w:val="001851A3"/>
    <w:rsid w:val="001B2105"/>
    <w:rsid w:val="001B2E6D"/>
    <w:rsid w:val="001D4092"/>
    <w:rsid w:val="001D6FBF"/>
    <w:rsid w:val="001D709F"/>
    <w:rsid w:val="001E43DC"/>
    <w:rsid w:val="001E6860"/>
    <w:rsid w:val="001E7920"/>
    <w:rsid w:val="001F211D"/>
    <w:rsid w:val="00221F17"/>
    <w:rsid w:val="0023104C"/>
    <w:rsid w:val="00231F17"/>
    <w:rsid w:val="00232A03"/>
    <w:rsid w:val="00234927"/>
    <w:rsid w:val="0023623C"/>
    <w:rsid w:val="00236B8D"/>
    <w:rsid w:val="00241A09"/>
    <w:rsid w:val="00242620"/>
    <w:rsid w:val="00266604"/>
    <w:rsid w:val="0028150C"/>
    <w:rsid w:val="00282B53"/>
    <w:rsid w:val="00283819"/>
    <w:rsid w:val="00293580"/>
    <w:rsid w:val="00294966"/>
    <w:rsid w:val="00297335"/>
    <w:rsid w:val="002A0253"/>
    <w:rsid w:val="002B39BA"/>
    <w:rsid w:val="002B6D33"/>
    <w:rsid w:val="002B7E2A"/>
    <w:rsid w:val="002D6600"/>
    <w:rsid w:val="002E596B"/>
    <w:rsid w:val="002E67D9"/>
    <w:rsid w:val="002F75F6"/>
    <w:rsid w:val="003006A5"/>
    <w:rsid w:val="00301A33"/>
    <w:rsid w:val="003025D3"/>
    <w:rsid w:val="0030296E"/>
    <w:rsid w:val="003066A3"/>
    <w:rsid w:val="00307241"/>
    <w:rsid w:val="0031673D"/>
    <w:rsid w:val="00321361"/>
    <w:rsid w:val="00336E21"/>
    <w:rsid w:val="003373CC"/>
    <w:rsid w:val="00350F62"/>
    <w:rsid w:val="0035694D"/>
    <w:rsid w:val="00362815"/>
    <w:rsid w:val="00364D90"/>
    <w:rsid w:val="00374690"/>
    <w:rsid w:val="0037612B"/>
    <w:rsid w:val="0038130B"/>
    <w:rsid w:val="0038670A"/>
    <w:rsid w:val="003923D0"/>
    <w:rsid w:val="00392418"/>
    <w:rsid w:val="00392F83"/>
    <w:rsid w:val="003A1187"/>
    <w:rsid w:val="003A1D16"/>
    <w:rsid w:val="003C6735"/>
    <w:rsid w:val="003D7478"/>
    <w:rsid w:val="003E1803"/>
    <w:rsid w:val="00411572"/>
    <w:rsid w:val="00412B95"/>
    <w:rsid w:val="00412E90"/>
    <w:rsid w:val="004150F5"/>
    <w:rsid w:val="00417F12"/>
    <w:rsid w:val="00470F66"/>
    <w:rsid w:val="004740F1"/>
    <w:rsid w:val="004748C1"/>
    <w:rsid w:val="00480BC4"/>
    <w:rsid w:val="00483EEA"/>
    <w:rsid w:val="004859D1"/>
    <w:rsid w:val="00493026"/>
    <w:rsid w:val="004A12A7"/>
    <w:rsid w:val="004A1A99"/>
    <w:rsid w:val="004B39C1"/>
    <w:rsid w:val="004B6729"/>
    <w:rsid w:val="004C2577"/>
    <w:rsid w:val="004C439C"/>
    <w:rsid w:val="004C5048"/>
    <w:rsid w:val="004D0FD2"/>
    <w:rsid w:val="004F04B4"/>
    <w:rsid w:val="00507794"/>
    <w:rsid w:val="005215E8"/>
    <w:rsid w:val="005259B5"/>
    <w:rsid w:val="00527AAE"/>
    <w:rsid w:val="00530875"/>
    <w:rsid w:val="00530FD6"/>
    <w:rsid w:val="00580DA5"/>
    <w:rsid w:val="005812C5"/>
    <w:rsid w:val="00585BFD"/>
    <w:rsid w:val="00594EA8"/>
    <w:rsid w:val="005A1F57"/>
    <w:rsid w:val="005A7BFA"/>
    <w:rsid w:val="005B1E69"/>
    <w:rsid w:val="005B4E20"/>
    <w:rsid w:val="005B5189"/>
    <w:rsid w:val="005B6971"/>
    <w:rsid w:val="005C6291"/>
    <w:rsid w:val="005E7158"/>
    <w:rsid w:val="005F26F2"/>
    <w:rsid w:val="006032D4"/>
    <w:rsid w:val="00603AC3"/>
    <w:rsid w:val="0060465E"/>
    <w:rsid w:val="006052BF"/>
    <w:rsid w:val="006065EE"/>
    <w:rsid w:val="00612544"/>
    <w:rsid w:val="00636489"/>
    <w:rsid w:val="00645A01"/>
    <w:rsid w:val="00646384"/>
    <w:rsid w:val="00653D6C"/>
    <w:rsid w:val="00664115"/>
    <w:rsid w:val="006650A7"/>
    <w:rsid w:val="006674EF"/>
    <w:rsid w:val="00667788"/>
    <w:rsid w:val="00676B2A"/>
    <w:rsid w:val="00681831"/>
    <w:rsid w:val="00686464"/>
    <w:rsid w:val="0069009D"/>
    <w:rsid w:val="00696F2F"/>
    <w:rsid w:val="00697934"/>
    <w:rsid w:val="006B2111"/>
    <w:rsid w:val="006B5A4A"/>
    <w:rsid w:val="006B6E38"/>
    <w:rsid w:val="006B755F"/>
    <w:rsid w:val="006C5879"/>
    <w:rsid w:val="006D09C7"/>
    <w:rsid w:val="00703502"/>
    <w:rsid w:val="007045F3"/>
    <w:rsid w:val="0073573F"/>
    <w:rsid w:val="0075185A"/>
    <w:rsid w:val="00762458"/>
    <w:rsid w:val="00763F5B"/>
    <w:rsid w:val="00771EFF"/>
    <w:rsid w:val="007730C4"/>
    <w:rsid w:val="00776C97"/>
    <w:rsid w:val="0078450A"/>
    <w:rsid w:val="00792EF9"/>
    <w:rsid w:val="00795FF4"/>
    <w:rsid w:val="007A2310"/>
    <w:rsid w:val="007A51EC"/>
    <w:rsid w:val="007B3018"/>
    <w:rsid w:val="007B6326"/>
    <w:rsid w:val="007B65F1"/>
    <w:rsid w:val="007C374C"/>
    <w:rsid w:val="007C72E8"/>
    <w:rsid w:val="007E1E43"/>
    <w:rsid w:val="007E4C18"/>
    <w:rsid w:val="007E59E9"/>
    <w:rsid w:val="007E6D8C"/>
    <w:rsid w:val="007F4BAC"/>
    <w:rsid w:val="00800CF5"/>
    <w:rsid w:val="00802699"/>
    <w:rsid w:val="00807868"/>
    <w:rsid w:val="008109E8"/>
    <w:rsid w:val="00821F8A"/>
    <w:rsid w:val="0082373C"/>
    <w:rsid w:val="00831DC2"/>
    <w:rsid w:val="008338B7"/>
    <w:rsid w:val="008611C2"/>
    <w:rsid w:val="00867B2C"/>
    <w:rsid w:val="00873330"/>
    <w:rsid w:val="00874EF0"/>
    <w:rsid w:val="00880227"/>
    <w:rsid w:val="00883326"/>
    <w:rsid w:val="00890694"/>
    <w:rsid w:val="00897300"/>
    <w:rsid w:val="00897B39"/>
    <w:rsid w:val="008A6CC0"/>
    <w:rsid w:val="008A71D2"/>
    <w:rsid w:val="008B0935"/>
    <w:rsid w:val="008B361E"/>
    <w:rsid w:val="008D1563"/>
    <w:rsid w:val="008D190E"/>
    <w:rsid w:val="008D56E1"/>
    <w:rsid w:val="008D6094"/>
    <w:rsid w:val="008E5BE8"/>
    <w:rsid w:val="008F18AA"/>
    <w:rsid w:val="008F2301"/>
    <w:rsid w:val="008F5659"/>
    <w:rsid w:val="009023FF"/>
    <w:rsid w:val="00902A7F"/>
    <w:rsid w:val="0092499E"/>
    <w:rsid w:val="009378F5"/>
    <w:rsid w:val="00940AFC"/>
    <w:rsid w:val="009419FD"/>
    <w:rsid w:val="009541D3"/>
    <w:rsid w:val="00956F83"/>
    <w:rsid w:val="009620B3"/>
    <w:rsid w:val="009718D3"/>
    <w:rsid w:val="00971AE1"/>
    <w:rsid w:val="0097358F"/>
    <w:rsid w:val="00973B8D"/>
    <w:rsid w:val="009772F4"/>
    <w:rsid w:val="0099080D"/>
    <w:rsid w:val="00995585"/>
    <w:rsid w:val="0099697A"/>
    <w:rsid w:val="009A24BC"/>
    <w:rsid w:val="009B6620"/>
    <w:rsid w:val="009D27CB"/>
    <w:rsid w:val="009D57D6"/>
    <w:rsid w:val="009E06D0"/>
    <w:rsid w:val="009E51E2"/>
    <w:rsid w:val="009F64AB"/>
    <w:rsid w:val="00A0342F"/>
    <w:rsid w:val="00A23816"/>
    <w:rsid w:val="00A26B33"/>
    <w:rsid w:val="00A424A1"/>
    <w:rsid w:val="00A454B6"/>
    <w:rsid w:val="00A531F2"/>
    <w:rsid w:val="00A6013E"/>
    <w:rsid w:val="00A62EFC"/>
    <w:rsid w:val="00A6640E"/>
    <w:rsid w:val="00A76F41"/>
    <w:rsid w:val="00A846ED"/>
    <w:rsid w:val="00A8497A"/>
    <w:rsid w:val="00A85E89"/>
    <w:rsid w:val="00A954D0"/>
    <w:rsid w:val="00A95DA0"/>
    <w:rsid w:val="00AB5342"/>
    <w:rsid w:val="00AD1423"/>
    <w:rsid w:val="00AD4AEE"/>
    <w:rsid w:val="00AE168E"/>
    <w:rsid w:val="00AE766B"/>
    <w:rsid w:val="00B42D70"/>
    <w:rsid w:val="00B47197"/>
    <w:rsid w:val="00B72169"/>
    <w:rsid w:val="00B7338F"/>
    <w:rsid w:val="00B74218"/>
    <w:rsid w:val="00B744A4"/>
    <w:rsid w:val="00B77A7F"/>
    <w:rsid w:val="00B812E8"/>
    <w:rsid w:val="00B86FC7"/>
    <w:rsid w:val="00B912C3"/>
    <w:rsid w:val="00B93310"/>
    <w:rsid w:val="00BB19AC"/>
    <w:rsid w:val="00BB4BCD"/>
    <w:rsid w:val="00BB5E19"/>
    <w:rsid w:val="00BC26CE"/>
    <w:rsid w:val="00BC6B52"/>
    <w:rsid w:val="00BF6DBC"/>
    <w:rsid w:val="00C1388D"/>
    <w:rsid w:val="00C16E8E"/>
    <w:rsid w:val="00C24168"/>
    <w:rsid w:val="00C261EA"/>
    <w:rsid w:val="00C36EC0"/>
    <w:rsid w:val="00C40213"/>
    <w:rsid w:val="00C417EB"/>
    <w:rsid w:val="00C444A7"/>
    <w:rsid w:val="00C55909"/>
    <w:rsid w:val="00C66847"/>
    <w:rsid w:val="00C726EA"/>
    <w:rsid w:val="00C74A1D"/>
    <w:rsid w:val="00C8064D"/>
    <w:rsid w:val="00C85357"/>
    <w:rsid w:val="00C86911"/>
    <w:rsid w:val="00C96897"/>
    <w:rsid w:val="00CB2B44"/>
    <w:rsid w:val="00CB4074"/>
    <w:rsid w:val="00CC1C1D"/>
    <w:rsid w:val="00CD0941"/>
    <w:rsid w:val="00CE122F"/>
    <w:rsid w:val="00CF33AD"/>
    <w:rsid w:val="00CF656A"/>
    <w:rsid w:val="00CF6589"/>
    <w:rsid w:val="00D020CF"/>
    <w:rsid w:val="00D0258C"/>
    <w:rsid w:val="00D0270E"/>
    <w:rsid w:val="00D20550"/>
    <w:rsid w:val="00D3638C"/>
    <w:rsid w:val="00D47ED4"/>
    <w:rsid w:val="00D52194"/>
    <w:rsid w:val="00D55EA4"/>
    <w:rsid w:val="00D600ED"/>
    <w:rsid w:val="00D65C24"/>
    <w:rsid w:val="00D77DA6"/>
    <w:rsid w:val="00DA74F6"/>
    <w:rsid w:val="00DB317C"/>
    <w:rsid w:val="00DB6590"/>
    <w:rsid w:val="00DC5934"/>
    <w:rsid w:val="00DD4526"/>
    <w:rsid w:val="00DD4977"/>
    <w:rsid w:val="00DD6148"/>
    <w:rsid w:val="00DE01B4"/>
    <w:rsid w:val="00DF27A8"/>
    <w:rsid w:val="00E16117"/>
    <w:rsid w:val="00E162E4"/>
    <w:rsid w:val="00E261EB"/>
    <w:rsid w:val="00E34497"/>
    <w:rsid w:val="00E62336"/>
    <w:rsid w:val="00E65ECA"/>
    <w:rsid w:val="00E7131C"/>
    <w:rsid w:val="00E7228E"/>
    <w:rsid w:val="00E72BE3"/>
    <w:rsid w:val="00E75594"/>
    <w:rsid w:val="00E82B25"/>
    <w:rsid w:val="00E87F01"/>
    <w:rsid w:val="00E92831"/>
    <w:rsid w:val="00E9313B"/>
    <w:rsid w:val="00E95943"/>
    <w:rsid w:val="00EA0506"/>
    <w:rsid w:val="00EA0E3C"/>
    <w:rsid w:val="00EA2F9E"/>
    <w:rsid w:val="00EA3200"/>
    <w:rsid w:val="00EB3700"/>
    <w:rsid w:val="00EB7A63"/>
    <w:rsid w:val="00EC15BF"/>
    <w:rsid w:val="00EC425A"/>
    <w:rsid w:val="00EC55A1"/>
    <w:rsid w:val="00EC5F5A"/>
    <w:rsid w:val="00ED673A"/>
    <w:rsid w:val="00ED7D91"/>
    <w:rsid w:val="00EE4A70"/>
    <w:rsid w:val="00EF3DFD"/>
    <w:rsid w:val="00F064B9"/>
    <w:rsid w:val="00F16ACC"/>
    <w:rsid w:val="00F30C27"/>
    <w:rsid w:val="00F36091"/>
    <w:rsid w:val="00F3638B"/>
    <w:rsid w:val="00F363DE"/>
    <w:rsid w:val="00F3784C"/>
    <w:rsid w:val="00F51570"/>
    <w:rsid w:val="00F52BA0"/>
    <w:rsid w:val="00F5559F"/>
    <w:rsid w:val="00F62977"/>
    <w:rsid w:val="00F74EA2"/>
    <w:rsid w:val="00F83EA2"/>
    <w:rsid w:val="00F9137B"/>
    <w:rsid w:val="00F93A9A"/>
    <w:rsid w:val="00F97EAC"/>
    <w:rsid w:val="00FA67AF"/>
    <w:rsid w:val="00FA7F8F"/>
    <w:rsid w:val="00FB1CE6"/>
    <w:rsid w:val="00FD1D48"/>
    <w:rsid w:val="00FE369C"/>
    <w:rsid w:val="00FE7269"/>
    <w:rsid w:val="00FE787D"/>
    <w:rsid w:val="00FF1BC0"/>
    <w:rsid w:val="00FF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6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NormalWeb">
    <w:name w:val="Normal (Web)"/>
    <w:basedOn w:val="Normal"/>
    <w:uiPriority w:val="99"/>
    <w:semiHidden/>
    <w:unhideWhenUsed/>
    <w:rsid w:val="008F18AA"/>
    <w:rPr>
      <w:rFonts w:ascii="Times New Roman" w:hAnsi="Times New Roman" w:cs="Times New Roman"/>
      <w:sz w:val="24"/>
      <w:szCs w:val="24"/>
    </w:rPr>
  </w:style>
  <w:style w:type="paragraph" w:styleId="ListParagraph">
    <w:name w:val="List Paragraph"/>
    <w:basedOn w:val="Normal"/>
    <w:uiPriority w:val="34"/>
    <w:qFormat/>
    <w:rsid w:val="00D020CF"/>
    <w:pPr>
      <w:ind w:left="720"/>
      <w:contextualSpacing/>
    </w:pPr>
  </w:style>
  <w:style w:type="character" w:styleId="Emphasis">
    <w:name w:val="Emphasis"/>
    <w:basedOn w:val="DefaultParagraphFont"/>
    <w:uiPriority w:val="20"/>
    <w:qFormat/>
    <w:rsid w:val="00F3638B"/>
    <w:rPr>
      <w:i/>
      <w:iCs/>
    </w:rPr>
  </w:style>
  <w:style w:type="character" w:styleId="FollowedHyperlink">
    <w:name w:val="FollowedHyperlink"/>
    <w:basedOn w:val="DefaultParagraphFont"/>
    <w:uiPriority w:val="99"/>
    <w:semiHidden/>
    <w:unhideWhenUsed/>
    <w:rsid w:val="00A85E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7706">
      <w:bodyDiv w:val="1"/>
      <w:marLeft w:val="0"/>
      <w:marRight w:val="0"/>
      <w:marTop w:val="0"/>
      <w:marBottom w:val="0"/>
      <w:divBdr>
        <w:top w:val="none" w:sz="0" w:space="0" w:color="auto"/>
        <w:left w:val="none" w:sz="0" w:space="0" w:color="auto"/>
        <w:bottom w:val="none" w:sz="0" w:space="0" w:color="auto"/>
        <w:right w:val="none" w:sz="0" w:space="0" w:color="auto"/>
      </w:divBdr>
      <w:divsChild>
        <w:div w:id="1271090205">
          <w:marLeft w:val="0"/>
          <w:marRight w:val="0"/>
          <w:marTop w:val="0"/>
          <w:marBottom w:val="0"/>
          <w:divBdr>
            <w:top w:val="none" w:sz="0" w:space="0" w:color="auto"/>
            <w:left w:val="none" w:sz="0" w:space="0" w:color="auto"/>
            <w:bottom w:val="none" w:sz="0" w:space="0" w:color="auto"/>
            <w:right w:val="none" w:sz="0" w:space="0" w:color="auto"/>
          </w:divBdr>
          <w:divsChild>
            <w:div w:id="251743660">
              <w:marLeft w:val="0"/>
              <w:marRight w:val="0"/>
              <w:marTop w:val="0"/>
              <w:marBottom w:val="0"/>
              <w:divBdr>
                <w:top w:val="none" w:sz="0" w:space="0" w:color="auto"/>
                <w:left w:val="none" w:sz="0" w:space="0" w:color="auto"/>
                <w:bottom w:val="none" w:sz="0" w:space="0" w:color="auto"/>
                <w:right w:val="none" w:sz="0" w:space="0" w:color="auto"/>
              </w:divBdr>
              <w:divsChild>
                <w:div w:id="1251307538">
                  <w:marLeft w:val="0"/>
                  <w:marRight w:val="0"/>
                  <w:marTop w:val="0"/>
                  <w:marBottom w:val="0"/>
                  <w:divBdr>
                    <w:top w:val="none" w:sz="0" w:space="0" w:color="auto"/>
                    <w:left w:val="none" w:sz="0" w:space="0" w:color="auto"/>
                    <w:bottom w:val="none" w:sz="0" w:space="0" w:color="auto"/>
                    <w:right w:val="none" w:sz="0" w:space="0" w:color="auto"/>
                  </w:divBdr>
                  <w:divsChild>
                    <w:div w:id="787772860">
                      <w:marLeft w:val="0"/>
                      <w:marRight w:val="0"/>
                      <w:marTop w:val="0"/>
                      <w:marBottom w:val="0"/>
                      <w:divBdr>
                        <w:top w:val="none" w:sz="0" w:space="0" w:color="auto"/>
                        <w:left w:val="none" w:sz="0" w:space="0" w:color="auto"/>
                        <w:bottom w:val="none" w:sz="0" w:space="0" w:color="auto"/>
                        <w:right w:val="none" w:sz="0" w:space="0" w:color="auto"/>
                      </w:divBdr>
                      <w:divsChild>
                        <w:div w:id="1510951198">
                          <w:marLeft w:val="0"/>
                          <w:marRight w:val="0"/>
                          <w:marTop w:val="0"/>
                          <w:marBottom w:val="0"/>
                          <w:divBdr>
                            <w:top w:val="none" w:sz="0" w:space="0" w:color="auto"/>
                            <w:left w:val="none" w:sz="0" w:space="0" w:color="auto"/>
                            <w:bottom w:val="none" w:sz="0" w:space="0" w:color="auto"/>
                            <w:right w:val="none" w:sz="0" w:space="0" w:color="auto"/>
                          </w:divBdr>
                          <w:divsChild>
                            <w:div w:id="1080450203">
                              <w:marLeft w:val="0"/>
                              <w:marRight w:val="0"/>
                              <w:marTop w:val="0"/>
                              <w:marBottom w:val="0"/>
                              <w:divBdr>
                                <w:top w:val="none" w:sz="0" w:space="0" w:color="auto"/>
                                <w:left w:val="none" w:sz="0" w:space="0" w:color="auto"/>
                                <w:bottom w:val="none" w:sz="0" w:space="0" w:color="auto"/>
                                <w:right w:val="none" w:sz="0" w:space="0" w:color="auto"/>
                              </w:divBdr>
                              <w:divsChild>
                                <w:div w:id="269633726">
                                  <w:marLeft w:val="0"/>
                                  <w:marRight w:val="0"/>
                                  <w:marTop w:val="0"/>
                                  <w:marBottom w:val="0"/>
                                  <w:divBdr>
                                    <w:top w:val="none" w:sz="0" w:space="0" w:color="auto"/>
                                    <w:left w:val="none" w:sz="0" w:space="0" w:color="auto"/>
                                    <w:bottom w:val="none" w:sz="0" w:space="0" w:color="auto"/>
                                    <w:right w:val="none" w:sz="0" w:space="0" w:color="auto"/>
                                  </w:divBdr>
                                  <w:divsChild>
                                    <w:div w:id="565913983">
                                      <w:marLeft w:val="0"/>
                                      <w:marRight w:val="0"/>
                                      <w:marTop w:val="0"/>
                                      <w:marBottom w:val="0"/>
                                      <w:divBdr>
                                        <w:top w:val="none" w:sz="0" w:space="0" w:color="auto"/>
                                        <w:left w:val="none" w:sz="0" w:space="0" w:color="auto"/>
                                        <w:bottom w:val="none" w:sz="0" w:space="0" w:color="auto"/>
                                        <w:right w:val="none" w:sz="0" w:space="0" w:color="auto"/>
                                      </w:divBdr>
                                      <w:divsChild>
                                        <w:div w:id="533538776">
                                          <w:marLeft w:val="0"/>
                                          <w:marRight w:val="0"/>
                                          <w:marTop w:val="0"/>
                                          <w:marBottom w:val="0"/>
                                          <w:divBdr>
                                            <w:top w:val="none" w:sz="0" w:space="0" w:color="auto"/>
                                            <w:left w:val="none" w:sz="0" w:space="0" w:color="auto"/>
                                            <w:bottom w:val="none" w:sz="0" w:space="0" w:color="auto"/>
                                            <w:right w:val="none" w:sz="0" w:space="0" w:color="auto"/>
                                          </w:divBdr>
                                          <w:divsChild>
                                            <w:div w:id="837035098">
                                              <w:marLeft w:val="0"/>
                                              <w:marRight w:val="0"/>
                                              <w:marTop w:val="0"/>
                                              <w:marBottom w:val="0"/>
                                              <w:divBdr>
                                                <w:top w:val="none" w:sz="0" w:space="0" w:color="auto"/>
                                                <w:left w:val="none" w:sz="0" w:space="0" w:color="auto"/>
                                                <w:bottom w:val="none" w:sz="0" w:space="0" w:color="auto"/>
                                                <w:right w:val="none" w:sz="0" w:space="0" w:color="auto"/>
                                              </w:divBdr>
                                              <w:divsChild>
                                                <w:div w:id="509607947">
                                                  <w:marLeft w:val="0"/>
                                                  <w:marRight w:val="0"/>
                                                  <w:marTop w:val="0"/>
                                                  <w:marBottom w:val="0"/>
                                                  <w:divBdr>
                                                    <w:top w:val="none" w:sz="0" w:space="0" w:color="auto"/>
                                                    <w:left w:val="none" w:sz="0" w:space="0" w:color="auto"/>
                                                    <w:bottom w:val="none" w:sz="0" w:space="0" w:color="auto"/>
                                                    <w:right w:val="none" w:sz="0" w:space="0" w:color="auto"/>
                                                  </w:divBdr>
                                                  <w:divsChild>
                                                    <w:div w:id="491144101">
                                                      <w:marLeft w:val="0"/>
                                                      <w:marRight w:val="0"/>
                                                      <w:marTop w:val="0"/>
                                                      <w:marBottom w:val="0"/>
                                                      <w:divBdr>
                                                        <w:top w:val="none" w:sz="0" w:space="0" w:color="auto"/>
                                                        <w:left w:val="none" w:sz="0" w:space="0" w:color="auto"/>
                                                        <w:bottom w:val="none" w:sz="0" w:space="0" w:color="auto"/>
                                                        <w:right w:val="none" w:sz="0" w:space="0" w:color="auto"/>
                                                      </w:divBdr>
                                                      <w:divsChild>
                                                        <w:div w:id="24911955">
                                                          <w:marLeft w:val="0"/>
                                                          <w:marRight w:val="0"/>
                                                          <w:marTop w:val="0"/>
                                                          <w:marBottom w:val="0"/>
                                                          <w:divBdr>
                                                            <w:top w:val="none" w:sz="0" w:space="0" w:color="auto"/>
                                                            <w:left w:val="none" w:sz="0" w:space="0" w:color="auto"/>
                                                            <w:bottom w:val="none" w:sz="0" w:space="0" w:color="auto"/>
                                                            <w:right w:val="none" w:sz="0" w:space="0" w:color="auto"/>
                                                          </w:divBdr>
                                                          <w:divsChild>
                                                            <w:div w:id="15962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874508">
      <w:bodyDiv w:val="1"/>
      <w:marLeft w:val="0"/>
      <w:marRight w:val="0"/>
      <w:marTop w:val="0"/>
      <w:marBottom w:val="0"/>
      <w:divBdr>
        <w:top w:val="none" w:sz="0" w:space="0" w:color="auto"/>
        <w:left w:val="none" w:sz="0" w:space="0" w:color="auto"/>
        <w:bottom w:val="none" w:sz="0" w:space="0" w:color="auto"/>
        <w:right w:val="none" w:sz="0" w:space="0" w:color="auto"/>
      </w:divBdr>
      <w:divsChild>
        <w:div w:id="1678538257">
          <w:marLeft w:val="0"/>
          <w:marRight w:val="0"/>
          <w:marTop w:val="0"/>
          <w:marBottom w:val="0"/>
          <w:divBdr>
            <w:top w:val="none" w:sz="0" w:space="0" w:color="auto"/>
            <w:left w:val="none" w:sz="0" w:space="0" w:color="auto"/>
            <w:bottom w:val="none" w:sz="0" w:space="0" w:color="auto"/>
            <w:right w:val="none" w:sz="0" w:space="0" w:color="auto"/>
          </w:divBdr>
          <w:divsChild>
            <w:div w:id="1537890132">
              <w:marLeft w:val="0"/>
              <w:marRight w:val="0"/>
              <w:marTop w:val="0"/>
              <w:marBottom w:val="0"/>
              <w:divBdr>
                <w:top w:val="none" w:sz="0" w:space="0" w:color="auto"/>
                <w:left w:val="none" w:sz="0" w:space="0" w:color="auto"/>
                <w:bottom w:val="none" w:sz="0" w:space="0" w:color="auto"/>
                <w:right w:val="none" w:sz="0" w:space="0" w:color="auto"/>
              </w:divBdr>
              <w:divsChild>
                <w:div w:id="187915036">
                  <w:marLeft w:val="0"/>
                  <w:marRight w:val="0"/>
                  <w:marTop w:val="0"/>
                  <w:marBottom w:val="0"/>
                  <w:divBdr>
                    <w:top w:val="none" w:sz="0" w:space="0" w:color="auto"/>
                    <w:left w:val="none" w:sz="0" w:space="0" w:color="auto"/>
                    <w:bottom w:val="none" w:sz="0" w:space="0" w:color="auto"/>
                    <w:right w:val="none" w:sz="0" w:space="0" w:color="auto"/>
                  </w:divBdr>
                  <w:divsChild>
                    <w:div w:id="38341160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7996">
      <w:bodyDiv w:val="1"/>
      <w:marLeft w:val="0"/>
      <w:marRight w:val="0"/>
      <w:marTop w:val="0"/>
      <w:marBottom w:val="0"/>
      <w:divBdr>
        <w:top w:val="none" w:sz="0" w:space="0" w:color="auto"/>
        <w:left w:val="none" w:sz="0" w:space="0" w:color="auto"/>
        <w:bottom w:val="none" w:sz="0" w:space="0" w:color="auto"/>
        <w:right w:val="none" w:sz="0" w:space="0" w:color="auto"/>
      </w:divBdr>
    </w:div>
    <w:div w:id="330984447">
      <w:bodyDiv w:val="1"/>
      <w:marLeft w:val="0"/>
      <w:marRight w:val="0"/>
      <w:marTop w:val="0"/>
      <w:marBottom w:val="0"/>
      <w:divBdr>
        <w:top w:val="none" w:sz="0" w:space="0" w:color="auto"/>
        <w:left w:val="none" w:sz="0" w:space="0" w:color="auto"/>
        <w:bottom w:val="none" w:sz="0" w:space="0" w:color="auto"/>
        <w:right w:val="none" w:sz="0" w:space="0" w:color="auto"/>
      </w:divBdr>
    </w:div>
    <w:div w:id="455224271">
      <w:bodyDiv w:val="1"/>
      <w:marLeft w:val="0"/>
      <w:marRight w:val="0"/>
      <w:marTop w:val="0"/>
      <w:marBottom w:val="0"/>
      <w:divBdr>
        <w:top w:val="none" w:sz="0" w:space="0" w:color="auto"/>
        <w:left w:val="none" w:sz="0" w:space="0" w:color="auto"/>
        <w:bottom w:val="none" w:sz="0" w:space="0" w:color="auto"/>
        <w:right w:val="none" w:sz="0" w:space="0" w:color="auto"/>
      </w:divBdr>
      <w:divsChild>
        <w:div w:id="1733263205">
          <w:marLeft w:val="274"/>
          <w:marRight w:val="0"/>
          <w:marTop w:val="0"/>
          <w:marBottom w:val="0"/>
          <w:divBdr>
            <w:top w:val="none" w:sz="0" w:space="0" w:color="auto"/>
            <w:left w:val="none" w:sz="0" w:space="0" w:color="auto"/>
            <w:bottom w:val="none" w:sz="0" w:space="0" w:color="auto"/>
            <w:right w:val="none" w:sz="0" w:space="0" w:color="auto"/>
          </w:divBdr>
        </w:div>
        <w:div w:id="1263761327">
          <w:marLeft w:val="274"/>
          <w:marRight w:val="0"/>
          <w:marTop w:val="0"/>
          <w:marBottom w:val="0"/>
          <w:divBdr>
            <w:top w:val="none" w:sz="0" w:space="0" w:color="auto"/>
            <w:left w:val="none" w:sz="0" w:space="0" w:color="auto"/>
            <w:bottom w:val="none" w:sz="0" w:space="0" w:color="auto"/>
            <w:right w:val="none" w:sz="0" w:space="0" w:color="auto"/>
          </w:divBdr>
        </w:div>
        <w:div w:id="84808767">
          <w:marLeft w:val="274"/>
          <w:marRight w:val="0"/>
          <w:marTop w:val="0"/>
          <w:marBottom w:val="0"/>
          <w:divBdr>
            <w:top w:val="none" w:sz="0" w:space="0" w:color="auto"/>
            <w:left w:val="none" w:sz="0" w:space="0" w:color="auto"/>
            <w:bottom w:val="none" w:sz="0" w:space="0" w:color="auto"/>
            <w:right w:val="none" w:sz="0" w:space="0" w:color="auto"/>
          </w:divBdr>
        </w:div>
        <w:div w:id="793989737">
          <w:marLeft w:val="274"/>
          <w:marRight w:val="0"/>
          <w:marTop w:val="0"/>
          <w:marBottom w:val="0"/>
          <w:divBdr>
            <w:top w:val="none" w:sz="0" w:space="0" w:color="auto"/>
            <w:left w:val="none" w:sz="0" w:space="0" w:color="auto"/>
            <w:bottom w:val="none" w:sz="0" w:space="0" w:color="auto"/>
            <w:right w:val="none" w:sz="0" w:space="0" w:color="auto"/>
          </w:divBdr>
        </w:div>
        <w:div w:id="957032084">
          <w:marLeft w:val="274"/>
          <w:marRight w:val="0"/>
          <w:marTop w:val="0"/>
          <w:marBottom w:val="0"/>
          <w:divBdr>
            <w:top w:val="none" w:sz="0" w:space="0" w:color="auto"/>
            <w:left w:val="none" w:sz="0" w:space="0" w:color="auto"/>
            <w:bottom w:val="none" w:sz="0" w:space="0" w:color="auto"/>
            <w:right w:val="none" w:sz="0" w:space="0" w:color="auto"/>
          </w:divBdr>
        </w:div>
        <w:div w:id="1933784273">
          <w:marLeft w:val="274"/>
          <w:marRight w:val="0"/>
          <w:marTop w:val="0"/>
          <w:marBottom w:val="0"/>
          <w:divBdr>
            <w:top w:val="none" w:sz="0" w:space="0" w:color="auto"/>
            <w:left w:val="none" w:sz="0" w:space="0" w:color="auto"/>
            <w:bottom w:val="none" w:sz="0" w:space="0" w:color="auto"/>
            <w:right w:val="none" w:sz="0" w:space="0" w:color="auto"/>
          </w:divBdr>
        </w:div>
        <w:div w:id="1337877922">
          <w:marLeft w:val="274"/>
          <w:marRight w:val="0"/>
          <w:marTop w:val="0"/>
          <w:marBottom w:val="0"/>
          <w:divBdr>
            <w:top w:val="none" w:sz="0" w:space="0" w:color="auto"/>
            <w:left w:val="none" w:sz="0" w:space="0" w:color="auto"/>
            <w:bottom w:val="none" w:sz="0" w:space="0" w:color="auto"/>
            <w:right w:val="none" w:sz="0" w:space="0" w:color="auto"/>
          </w:divBdr>
        </w:div>
        <w:div w:id="1201170487">
          <w:marLeft w:val="274"/>
          <w:marRight w:val="0"/>
          <w:marTop w:val="0"/>
          <w:marBottom w:val="0"/>
          <w:divBdr>
            <w:top w:val="none" w:sz="0" w:space="0" w:color="auto"/>
            <w:left w:val="none" w:sz="0" w:space="0" w:color="auto"/>
            <w:bottom w:val="none" w:sz="0" w:space="0" w:color="auto"/>
            <w:right w:val="none" w:sz="0" w:space="0" w:color="auto"/>
          </w:divBdr>
        </w:div>
        <w:div w:id="1456948191">
          <w:marLeft w:val="274"/>
          <w:marRight w:val="0"/>
          <w:marTop w:val="0"/>
          <w:marBottom w:val="0"/>
          <w:divBdr>
            <w:top w:val="none" w:sz="0" w:space="0" w:color="auto"/>
            <w:left w:val="none" w:sz="0" w:space="0" w:color="auto"/>
            <w:bottom w:val="none" w:sz="0" w:space="0" w:color="auto"/>
            <w:right w:val="none" w:sz="0" w:space="0" w:color="auto"/>
          </w:divBdr>
        </w:div>
        <w:div w:id="1386368178">
          <w:marLeft w:val="274"/>
          <w:marRight w:val="0"/>
          <w:marTop w:val="0"/>
          <w:marBottom w:val="0"/>
          <w:divBdr>
            <w:top w:val="none" w:sz="0" w:space="0" w:color="auto"/>
            <w:left w:val="none" w:sz="0" w:space="0" w:color="auto"/>
            <w:bottom w:val="none" w:sz="0" w:space="0" w:color="auto"/>
            <w:right w:val="none" w:sz="0" w:space="0" w:color="auto"/>
          </w:divBdr>
        </w:div>
        <w:div w:id="1215237451">
          <w:marLeft w:val="274"/>
          <w:marRight w:val="0"/>
          <w:marTop w:val="0"/>
          <w:marBottom w:val="0"/>
          <w:divBdr>
            <w:top w:val="none" w:sz="0" w:space="0" w:color="auto"/>
            <w:left w:val="none" w:sz="0" w:space="0" w:color="auto"/>
            <w:bottom w:val="none" w:sz="0" w:space="0" w:color="auto"/>
            <w:right w:val="none" w:sz="0" w:space="0" w:color="auto"/>
          </w:divBdr>
        </w:div>
        <w:div w:id="786049020">
          <w:marLeft w:val="274"/>
          <w:marRight w:val="0"/>
          <w:marTop w:val="0"/>
          <w:marBottom w:val="0"/>
          <w:divBdr>
            <w:top w:val="none" w:sz="0" w:space="0" w:color="auto"/>
            <w:left w:val="none" w:sz="0" w:space="0" w:color="auto"/>
            <w:bottom w:val="none" w:sz="0" w:space="0" w:color="auto"/>
            <w:right w:val="none" w:sz="0" w:space="0" w:color="auto"/>
          </w:divBdr>
        </w:div>
        <w:div w:id="1167942371">
          <w:marLeft w:val="274"/>
          <w:marRight w:val="0"/>
          <w:marTop w:val="0"/>
          <w:marBottom w:val="0"/>
          <w:divBdr>
            <w:top w:val="none" w:sz="0" w:space="0" w:color="auto"/>
            <w:left w:val="none" w:sz="0" w:space="0" w:color="auto"/>
            <w:bottom w:val="none" w:sz="0" w:space="0" w:color="auto"/>
            <w:right w:val="none" w:sz="0" w:space="0" w:color="auto"/>
          </w:divBdr>
        </w:div>
        <w:div w:id="1549301158">
          <w:marLeft w:val="274"/>
          <w:marRight w:val="0"/>
          <w:marTop w:val="0"/>
          <w:marBottom w:val="0"/>
          <w:divBdr>
            <w:top w:val="none" w:sz="0" w:space="0" w:color="auto"/>
            <w:left w:val="none" w:sz="0" w:space="0" w:color="auto"/>
            <w:bottom w:val="none" w:sz="0" w:space="0" w:color="auto"/>
            <w:right w:val="none" w:sz="0" w:space="0" w:color="auto"/>
          </w:divBdr>
        </w:div>
        <w:div w:id="873731109">
          <w:marLeft w:val="274"/>
          <w:marRight w:val="0"/>
          <w:marTop w:val="0"/>
          <w:marBottom w:val="0"/>
          <w:divBdr>
            <w:top w:val="none" w:sz="0" w:space="0" w:color="auto"/>
            <w:left w:val="none" w:sz="0" w:space="0" w:color="auto"/>
            <w:bottom w:val="none" w:sz="0" w:space="0" w:color="auto"/>
            <w:right w:val="none" w:sz="0" w:space="0" w:color="auto"/>
          </w:divBdr>
        </w:div>
        <w:div w:id="601301225">
          <w:marLeft w:val="274"/>
          <w:marRight w:val="0"/>
          <w:marTop w:val="0"/>
          <w:marBottom w:val="0"/>
          <w:divBdr>
            <w:top w:val="none" w:sz="0" w:space="0" w:color="auto"/>
            <w:left w:val="none" w:sz="0" w:space="0" w:color="auto"/>
            <w:bottom w:val="none" w:sz="0" w:space="0" w:color="auto"/>
            <w:right w:val="none" w:sz="0" w:space="0" w:color="auto"/>
          </w:divBdr>
        </w:div>
        <w:div w:id="1285963782">
          <w:marLeft w:val="274"/>
          <w:marRight w:val="0"/>
          <w:marTop w:val="0"/>
          <w:marBottom w:val="0"/>
          <w:divBdr>
            <w:top w:val="none" w:sz="0" w:space="0" w:color="auto"/>
            <w:left w:val="none" w:sz="0" w:space="0" w:color="auto"/>
            <w:bottom w:val="none" w:sz="0" w:space="0" w:color="auto"/>
            <w:right w:val="none" w:sz="0" w:space="0" w:color="auto"/>
          </w:divBdr>
        </w:div>
        <w:div w:id="901258399">
          <w:marLeft w:val="274"/>
          <w:marRight w:val="0"/>
          <w:marTop w:val="0"/>
          <w:marBottom w:val="0"/>
          <w:divBdr>
            <w:top w:val="none" w:sz="0" w:space="0" w:color="auto"/>
            <w:left w:val="none" w:sz="0" w:space="0" w:color="auto"/>
            <w:bottom w:val="none" w:sz="0" w:space="0" w:color="auto"/>
            <w:right w:val="none" w:sz="0" w:space="0" w:color="auto"/>
          </w:divBdr>
        </w:div>
        <w:div w:id="552353217">
          <w:marLeft w:val="274"/>
          <w:marRight w:val="0"/>
          <w:marTop w:val="0"/>
          <w:marBottom w:val="0"/>
          <w:divBdr>
            <w:top w:val="none" w:sz="0" w:space="0" w:color="auto"/>
            <w:left w:val="none" w:sz="0" w:space="0" w:color="auto"/>
            <w:bottom w:val="none" w:sz="0" w:space="0" w:color="auto"/>
            <w:right w:val="none" w:sz="0" w:space="0" w:color="auto"/>
          </w:divBdr>
        </w:div>
        <w:div w:id="1649240656">
          <w:marLeft w:val="274"/>
          <w:marRight w:val="0"/>
          <w:marTop w:val="0"/>
          <w:marBottom w:val="0"/>
          <w:divBdr>
            <w:top w:val="none" w:sz="0" w:space="0" w:color="auto"/>
            <w:left w:val="none" w:sz="0" w:space="0" w:color="auto"/>
            <w:bottom w:val="none" w:sz="0" w:space="0" w:color="auto"/>
            <w:right w:val="none" w:sz="0" w:space="0" w:color="auto"/>
          </w:divBdr>
        </w:div>
        <w:div w:id="1408654298">
          <w:marLeft w:val="274"/>
          <w:marRight w:val="0"/>
          <w:marTop w:val="0"/>
          <w:marBottom w:val="0"/>
          <w:divBdr>
            <w:top w:val="none" w:sz="0" w:space="0" w:color="auto"/>
            <w:left w:val="none" w:sz="0" w:space="0" w:color="auto"/>
            <w:bottom w:val="none" w:sz="0" w:space="0" w:color="auto"/>
            <w:right w:val="none" w:sz="0" w:space="0" w:color="auto"/>
          </w:divBdr>
        </w:div>
        <w:div w:id="617221002">
          <w:marLeft w:val="274"/>
          <w:marRight w:val="0"/>
          <w:marTop w:val="0"/>
          <w:marBottom w:val="0"/>
          <w:divBdr>
            <w:top w:val="none" w:sz="0" w:space="0" w:color="auto"/>
            <w:left w:val="none" w:sz="0" w:space="0" w:color="auto"/>
            <w:bottom w:val="none" w:sz="0" w:space="0" w:color="auto"/>
            <w:right w:val="none" w:sz="0" w:space="0" w:color="auto"/>
          </w:divBdr>
        </w:div>
        <w:div w:id="1628589297">
          <w:marLeft w:val="274"/>
          <w:marRight w:val="0"/>
          <w:marTop w:val="0"/>
          <w:marBottom w:val="0"/>
          <w:divBdr>
            <w:top w:val="none" w:sz="0" w:space="0" w:color="auto"/>
            <w:left w:val="none" w:sz="0" w:space="0" w:color="auto"/>
            <w:bottom w:val="none" w:sz="0" w:space="0" w:color="auto"/>
            <w:right w:val="none" w:sz="0" w:space="0" w:color="auto"/>
          </w:divBdr>
        </w:div>
        <w:div w:id="695738329">
          <w:marLeft w:val="274"/>
          <w:marRight w:val="0"/>
          <w:marTop w:val="0"/>
          <w:marBottom w:val="0"/>
          <w:divBdr>
            <w:top w:val="none" w:sz="0" w:space="0" w:color="auto"/>
            <w:left w:val="none" w:sz="0" w:space="0" w:color="auto"/>
            <w:bottom w:val="none" w:sz="0" w:space="0" w:color="auto"/>
            <w:right w:val="none" w:sz="0" w:space="0" w:color="auto"/>
          </w:divBdr>
        </w:div>
        <w:div w:id="791170797">
          <w:marLeft w:val="274"/>
          <w:marRight w:val="0"/>
          <w:marTop w:val="0"/>
          <w:marBottom w:val="0"/>
          <w:divBdr>
            <w:top w:val="none" w:sz="0" w:space="0" w:color="auto"/>
            <w:left w:val="none" w:sz="0" w:space="0" w:color="auto"/>
            <w:bottom w:val="none" w:sz="0" w:space="0" w:color="auto"/>
            <w:right w:val="none" w:sz="0" w:space="0" w:color="auto"/>
          </w:divBdr>
        </w:div>
      </w:divsChild>
    </w:div>
    <w:div w:id="548805196">
      <w:bodyDiv w:val="1"/>
      <w:marLeft w:val="0"/>
      <w:marRight w:val="0"/>
      <w:marTop w:val="0"/>
      <w:marBottom w:val="0"/>
      <w:divBdr>
        <w:top w:val="none" w:sz="0" w:space="0" w:color="auto"/>
        <w:left w:val="none" w:sz="0" w:space="0" w:color="auto"/>
        <w:bottom w:val="none" w:sz="0" w:space="0" w:color="auto"/>
        <w:right w:val="none" w:sz="0" w:space="0" w:color="auto"/>
      </w:divBdr>
      <w:divsChild>
        <w:div w:id="1431658188">
          <w:marLeft w:val="274"/>
          <w:marRight w:val="0"/>
          <w:marTop w:val="0"/>
          <w:marBottom w:val="0"/>
          <w:divBdr>
            <w:top w:val="none" w:sz="0" w:space="0" w:color="auto"/>
            <w:left w:val="none" w:sz="0" w:space="0" w:color="auto"/>
            <w:bottom w:val="none" w:sz="0" w:space="0" w:color="auto"/>
            <w:right w:val="none" w:sz="0" w:space="0" w:color="auto"/>
          </w:divBdr>
        </w:div>
        <w:div w:id="742020791">
          <w:marLeft w:val="274"/>
          <w:marRight w:val="0"/>
          <w:marTop w:val="0"/>
          <w:marBottom w:val="0"/>
          <w:divBdr>
            <w:top w:val="none" w:sz="0" w:space="0" w:color="auto"/>
            <w:left w:val="none" w:sz="0" w:space="0" w:color="auto"/>
            <w:bottom w:val="none" w:sz="0" w:space="0" w:color="auto"/>
            <w:right w:val="none" w:sz="0" w:space="0" w:color="auto"/>
          </w:divBdr>
        </w:div>
        <w:div w:id="984889887">
          <w:marLeft w:val="274"/>
          <w:marRight w:val="0"/>
          <w:marTop w:val="0"/>
          <w:marBottom w:val="0"/>
          <w:divBdr>
            <w:top w:val="none" w:sz="0" w:space="0" w:color="auto"/>
            <w:left w:val="none" w:sz="0" w:space="0" w:color="auto"/>
            <w:bottom w:val="none" w:sz="0" w:space="0" w:color="auto"/>
            <w:right w:val="none" w:sz="0" w:space="0" w:color="auto"/>
          </w:divBdr>
        </w:div>
        <w:div w:id="174199021">
          <w:marLeft w:val="274"/>
          <w:marRight w:val="0"/>
          <w:marTop w:val="0"/>
          <w:marBottom w:val="0"/>
          <w:divBdr>
            <w:top w:val="none" w:sz="0" w:space="0" w:color="auto"/>
            <w:left w:val="none" w:sz="0" w:space="0" w:color="auto"/>
            <w:bottom w:val="none" w:sz="0" w:space="0" w:color="auto"/>
            <w:right w:val="none" w:sz="0" w:space="0" w:color="auto"/>
          </w:divBdr>
        </w:div>
        <w:div w:id="1947226650">
          <w:marLeft w:val="274"/>
          <w:marRight w:val="0"/>
          <w:marTop w:val="0"/>
          <w:marBottom w:val="0"/>
          <w:divBdr>
            <w:top w:val="none" w:sz="0" w:space="0" w:color="auto"/>
            <w:left w:val="none" w:sz="0" w:space="0" w:color="auto"/>
            <w:bottom w:val="none" w:sz="0" w:space="0" w:color="auto"/>
            <w:right w:val="none" w:sz="0" w:space="0" w:color="auto"/>
          </w:divBdr>
        </w:div>
        <w:div w:id="1563442233">
          <w:marLeft w:val="274"/>
          <w:marRight w:val="0"/>
          <w:marTop w:val="0"/>
          <w:marBottom w:val="0"/>
          <w:divBdr>
            <w:top w:val="none" w:sz="0" w:space="0" w:color="auto"/>
            <w:left w:val="none" w:sz="0" w:space="0" w:color="auto"/>
            <w:bottom w:val="none" w:sz="0" w:space="0" w:color="auto"/>
            <w:right w:val="none" w:sz="0" w:space="0" w:color="auto"/>
          </w:divBdr>
        </w:div>
        <w:div w:id="359479457">
          <w:marLeft w:val="274"/>
          <w:marRight w:val="0"/>
          <w:marTop w:val="0"/>
          <w:marBottom w:val="0"/>
          <w:divBdr>
            <w:top w:val="none" w:sz="0" w:space="0" w:color="auto"/>
            <w:left w:val="none" w:sz="0" w:space="0" w:color="auto"/>
            <w:bottom w:val="none" w:sz="0" w:space="0" w:color="auto"/>
            <w:right w:val="none" w:sz="0" w:space="0" w:color="auto"/>
          </w:divBdr>
        </w:div>
        <w:div w:id="1534155167">
          <w:marLeft w:val="274"/>
          <w:marRight w:val="0"/>
          <w:marTop w:val="0"/>
          <w:marBottom w:val="0"/>
          <w:divBdr>
            <w:top w:val="none" w:sz="0" w:space="0" w:color="auto"/>
            <w:left w:val="none" w:sz="0" w:space="0" w:color="auto"/>
            <w:bottom w:val="none" w:sz="0" w:space="0" w:color="auto"/>
            <w:right w:val="none" w:sz="0" w:space="0" w:color="auto"/>
          </w:divBdr>
        </w:div>
        <w:div w:id="1791389548">
          <w:marLeft w:val="274"/>
          <w:marRight w:val="0"/>
          <w:marTop w:val="0"/>
          <w:marBottom w:val="0"/>
          <w:divBdr>
            <w:top w:val="none" w:sz="0" w:space="0" w:color="auto"/>
            <w:left w:val="none" w:sz="0" w:space="0" w:color="auto"/>
            <w:bottom w:val="none" w:sz="0" w:space="0" w:color="auto"/>
            <w:right w:val="none" w:sz="0" w:space="0" w:color="auto"/>
          </w:divBdr>
        </w:div>
        <w:div w:id="363602499">
          <w:marLeft w:val="274"/>
          <w:marRight w:val="0"/>
          <w:marTop w:val="0"/>
          <w:marBottom w:val="0"/>
          <w:divBdr>
            <w:top w:val="none" w:sz="0" w:space="0" w:color="auto"/>
            <w:left w:val="none" w:sz="0" w:space="0" w:color="auto"/>
            <w:bottom w:val="none" w:sz="0" w:space="0" w:color="auto"/>
            <w:right w:val="none" w:sz="0" w:space="0" w:color="auto"/>
          </w:divBdr>
        </w:div>
        <w:div w:id="461963879">
          <w:marLeft w:val="274"/>
          <w:marRight w:val="0"/>
          <w:marTop w:val="0"/>
          <w:marBottom w:val="0"/>
          <w:divBdr>
            <w:top w:val="none" w:sz="0" w:space="0" w:color="auto"/>
            <w:left w:val="none" w:sz="0" w:space="0" w:color="auto"/>
            <w:bottom w:val="none" w:sz="0" w:space="0" w:color="auto"/>
            <w:right w:val="none" w:sz="0" w:space="0" w:color="auto"/>
          </w:divBdr>
        </w:div>
        <w:div w:id="645553553">
          <w:marLeft w:val="274"/>
          <w:marRight w:val="0"/>
          <w:marTop w:val="0"/>
          <w:marBottom w:val="0"/>
          <w:divBdr>
            <w:top w:val="none" w:sz="0" w:space="0" w:color="auto"/>
            <w:left w:val="none" w:sz="0" w:space="0" w:color="auto"/>
            <w:bottom w:val="none" w:sz="0" w:space="0" w:color="auto"/>
            <w:right w:val="none" w:sz="0" w:space="0" w:color="auto"/>
          </w:divBdr>
        </w:div>
        <w:div w:id="1228301597">
          <w:marLeft w:val="274"/>
          <w:marRight w:val="0"/>
          <w:marTop w:val="0"/>
          <w:marBottom w:val="0"/>
          <w:divBdr>
            <w:top w:val="none" w:sz="0" w:space="0" w:color="auto"/>
            <w:left w:val="none" w:sz="0" w:space="0" w:color="auto"/>
            <w:bottom w:val="none" w:sz="0" w:space="0" w:color="auto"/>
            <w:right w:val="none" w:sz="0" w:space="0" w:color="auto"/>
          </w:divBdr>
        </w:div>
        <w:div w:id="185557964">
          <w:marLeft w:val="274"/>
          <w:marRight w:val="0"/>
          <w:marTop w:val="0"/>
          <w:marBottom w:val="0"/>
          <w:divBdr>
            <w:top w:val="none" w:sz="0" w:space="0" w:color="auto"/>
            <w:left w:val="none" w:sz="0" w:space="0" w:color="auto"/>
            <w:bottom w:val="none" w:sz="0" w:space="0" w:color="auto"/>
            <w:right w:val="none" w:sz="0" w:space="0" w:color="auto"/>
          </w:divBdr>
        </w:div>
        <w:div w:id="500782947">
          <w:marLeft w:val="274"/>
          <w:marRight w:val="0"/>
          <w:marTop w:val="0"/>
          <w:marBottom w:val="0"/>
          <w:divBdr>
            <w:top w:val="none" w:sz="0" w:space="0" w:color="auto"/>
            <w:left w:val="none" w:sz="0" w:space="0" w:color="auto"/>
            <w:bottom w:val="none" w:sz="0" w:space="0" w:color="auto"/>
            <w:right w:val="none" w:sz="0" w:space="0" w:color="auto"/>
          </w:divBdr>
        </w:div>
        <w:div w:id="791248701">
          <w:marLeft w:val="274"/>
          <w:marRight w:val="0"/>
          <w:marTop w:val="0"/>
          <w:marBottom w:val="0"/>
          <w:divBdr>
            <w:top w:val="none" w:sz="0" w:space="0" w:color="auto"/>
            <w:left w:val="none" w:sz="0" w:space="0" w:color="auto"/>
            <w:bottom w:val="none" w:sz="0" w:space="0" w:color="auto"/>
            <w:right w:val="none" w:sz="0" w:space="0" w:color="auto"/>
          </w:divBdr>
        </w:div>
        <w:div w:id="1155760058">
          <w:marLeft w:val="274"/>
          <w:marRight w:val="0"/>
          <w:marTop w:val="0"/>
          <w:marBottom w:val="0"/>
          <w:divBdr>
            <w:top w:val="none" w:sz="0" w:space="0" w:color="auto"/>
            <w:left w:val="none" w:sz="0" w:space="0" w:color="auto"/>
            <w:bottom w:val="none" w:sz="0" w:space="0" w:color="auto"/>
            <w:right w:val="none" w:sz="0" w:space="0" w:color="auto"/>
          </w:divBdr>
        </w:div>
        <w:div w:id="622805928">
          <w:marLeft w:val="274"/>
          <w:marRight w:val="0"/>
          <w:marTop w:val="0"/>
          <w:marBottom w:val="0"/>
          <w:divBdr>
            <w:top w:val="none" w:sz="0" w:space="0" w:color="auto"/>
            <w:left w:val="none" w:sz="0" w:space="0" w:color="auto"/>
            <w:bottom w:val="none" w:sz="0" w:space="0" w:color="auto"/>
            <w:right w:val="none" w:sz="0" w:space="0" w:color="auto"/>
          </w:divBdr>
        </w:div>
        <w:div w:id="1931112818">
          <w:marLeft w:val="274"/>
          <w:marRight w:val="0"/>
          <w:marTop w:val="0"/>
          <w:marBottom w:val="0"/>
          <w:divBdr>
            <w:top w:val="none" w:sz="0" w:space="0" w:color="auto"/>
            <w:left w:val="none" w:sz="0" w:space="0" w:color="auto"/>
            <w:bottom w:val="none" w:sz="0" w:space="0" w:color="auto"/>
            <w:right w:val="none" w:sz="0" w:space="0" w:color="auto"/>
          </w:divBdr>
        </w:div>
        <w:div w:id="1418861579">
          <w:marLeft w:val="274"/>
          <w:marRight w:val="0"/>
          <w:marTop w:val="0"/>
          <w:marBottom w:val="0"/>
          <w:divBdr>
            <w:top w:val="none" w:sz="0" w:space="0" w:color="auto"/>
            <w:left w:val="none" w:sz="0" w:space="0" w:color="auto"/>
            <w:bottom w:val="none" w:sz="0" w:space="0" w:color="auto"/>
            <w:right w:val="none" w:sz="0" w:space="0" w:color="auto"/>
          </w:divBdr>
        </w:div>
        <w:div w:id="455415022">
          <w:marLeft w:val="274"/>
          <w:marRight w:val="0"/>
          <w:marTop w:val="0"/>
          <w:marBottom w:val="0"/>
          <w:divBdr>
            <w:top w:val="none" w:sz="0" w:space="0" w:color="auto"/>
            <w:left w:val="none" w:sz="0" w:space="0" w:color="auto"/>
            <w:bottom w:val="none" w:sz="0" w:space="0" w:color="auto"/>
            <w:right w:val="none" w:sz="0" w:space="0" w:color="auto"/>
          </w:divBdr>
        </w:div>
        <w:div w:id="1505128415">
          <w:marLeft w:val="274"/>
          <w:marRight w:val="0"/>
          <w:marTop w:val="0"/>
          <w:marBottom w:val="0"/>
          <w:divBdr>
            <w:top w:val="none" w:sz="0" w:space="0" w:color="auto"/>
            <w:left w:val="none" w:sz="0" w:space="0" w:color="auto"/>
            <w:bottom w:val="none" w:sz="0" w:space="0" w:color="auto"/>
            <w:right w:val="none" w:sz="0" w:space="0" w:color="auto"/>
          </w:divBdr>
        </w:div>
        <w:div w:id="696195803">
          <w:marLeft w:val="274"/>
          <w:marRight w:val="0"/>
          <w:marTop w:val="0"/>
          <w:marBottom w:val="0"/>
          <w:divBdr>
            <w:top w:val="none" w:sz="0" w:space="0" w:color="auto"/>
            <w:left w:val="none" w:sz="0" w:space="0" w:color="auto"/>
            <w:bottom w:val="none" w:sz="0" w:space="0" w:color="auto"/>
            <w:right w:val="none" w:sz="0" w:space="0" w:color="auto"/>
          </w:divBdr>
        </w:div>
        <w:div w:id="1784110579">
          <w:marLeft w:val="274"/>
          <w:marRight w:val="0"/>
          <w:marTop w:val="0"/>
          <w:marBottom w:val="0"/>
          <w:divBdr>
            <w:top w:val="none" w:sz="0" w:space="0" w:color="auto"/>
            <w:left w:val="none" w:sz="0" w:space="0" w:color="auto"/>
            <w:bottom w:val="none" w:sz="0" w:space="0" w:color="auto"/>
            <w:right w:val="none" w:sz="0" w:space="0" w:color="auto"/>
          </w:divBdr>
        </w:div>
        <w:div w:id="1914075392">
          <w:marLeft w:val="274"/>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36058690">
      <w:bodyDiv w:val="1"/>
      <w:marLeft w:val="0"/>
      <w:marRight w:val="0"/>
      <w:marTop w:val="0"/>
      <w:marBottom w:val="0"/>
      <w:divBdr>
        <w:top w:val="none" w:sz="0" w:space="0" w:color="auto"/>
        <w:left w:val="none" w:sz="0" w:space="0" w:color="auto"/>
        <w:bottom w:val="none" w:sz="0" w:space="0" w:color="auto"/>
        <w:right w:val="none" w:sz="0" w:space="0" w:color="auto"/>
      </w:divBdr>
      <w:divsChild>
        <w:div w:id="1739205373">
          <w:marLeft w:val="0"/>
          <w:marRight w:val="0"/>
          <w:marTop w:val="0"/>
          <w:marBottom w:val="0"/>
          <w:divBdr>
            <w:top w:val="none" w:sz="0" w:space="0" w:color="auto"/>
            <w:left w:val="none" w:sz="0" w:space="0" w:color="auto"/>
            <w:bottom w:val="none" w:sz="0" w:space="0" w:color="auto"/>
            <w:right w:val="none" w:sz="0" w:space="0" w:color="auto"/>
          </w:divBdr>
          <w:divsChild>
            <w:div w:id="1938445254">
              <w:marLeft w:val="0"/>
              <w:marRight w:val="0"/>
              <w:marTop w:val="0"/>
              <w:marBottom w:val="0"/>
              <w:divBdr>
                <w:top w:val="none" w:sz="0" w:space="0" w:color="auto"/>
                <w:left w:val="none" w:sz="0" w:space="0" w:color="auto"/>
                <w:bottom w:val="none" w:sz="0" w:space="0" w:color="auto"/>
                <w:right w:val="none" w:sz="0" w:space="0" w:color="auto"/>
              </w:divBdr>
              <w:divsChild>
                <w:div w:id="770320226">
                  <w:marLeft w:val="0"/>
                  <w:marRight w:val="0"/>
                  <w:marTop w:val="0"/>
                  <w:marBottom w:val="0"/>
                  <w:divBdr>
                    <w:top w:val="none" w:sz="0" w:space="0" w:color="auto"/>
                    <w:left w:val="none" w:sz="0" w:space="0" w:color="auto"/>
                    <w:bottom w:val="none" w:sz="0" w:space="0" w:color="auto"/>
                    <w:right w:val="none" w:sz="0" w:space="0" w:color="auto"/>
                  </w:divBdr>
                  <w:divsChild>
                    <w:div w:id="728385819">
                      <w:marLeft w:val="0"/>
                      <w:marRight w:val="0"/>
                      <w:marTop w:val="0"/>
                      <w:marBottom w:val="0"/>
                      <w:divBdr>
                        <w:top w:val="none" w:sz="0" w:space="0" w:color="auto"/>
                        <w:left w:val="none" w:sz="0" w:space="0" w:color="auto"/>
                        <w:bottom w:val="none" w:sz="0" w:space="0" w:color="auto"/>
                        <w:right w:val="none" w:sz="0" w:space="0" w:color="auto"/>
                      </w:divBdr>
                      <w:divsChild>
                        <w:div w:id="1884753538">
                          <w:marLeft w:val="0"/>
                          <w:marRight w:val="0"/>
                          <w:marTop w:val="0"/>
                          <w:marBottom w:val="0"/>
                          <w:divBdr>
                            <w:top w:val="none" w:sz="0" w:space="0" w:color="auto"/>
                            <w:left w:val="none" w:sz="0" w:space="0" w:color="auto"/>
                            <w:bottom w:val="none" w:sz="0" w:space="0" w:color="auto"/>
                            <w:right w:val="none" w:sz="0" w:space="0" w:color="auto"/>
                          </w:divBdr>
                          <w:divsChild>
                            <w:div w:id="61830846">
                              <w:marLeft w:val="0"/>
                              <w:marRight w:val="0"/>
                              <w:marTop w:val="0"/>
                              <w:marBottom w:val="0"/>
                              <w:divBdr>
                                <w:top w:val="none" w:sz="0" w:space="0" w:color="auto"/>
                                <w:left w:val="none" w:sz="0" w:space="0" w:color="auto"/>
                                <w:bottom w:val="none" w:sz="0" w:space="0" w:color="auto"/>
                                <w:right w:val="none" w:sz="0" w:space="0" w:color="auto"/>
                              </w:divBdr>
                              <w:divsChild>
                                <w:div w:id="239172887">
                                  <w:marLeft w:val="0"/>
                                  <w:marRight w:val="0"/>
                                  <w:marTop w:val="0"/>
                                  <w:marBottom w:val="0"/>
                                  <w:divBdr>
                                    <w:top w:val="none" w:sz="0" w:space="0" w:color="auto"/>
                                    <w:left w:val="none" w:sz="0" w:space="0" w:color="auto"/>
                                    <w:bottom w:val="none" w:sz="0" w:space="0" w:color="auto"/>
                                    <w:right w:val="none" w:sz="0" w:space="0" w:color="auto"/>
                                  </w:divBdr>
                                  <w:divsChild>
                                    <w:div w:id="1778407077">
                                      <w:marLeft w:val="0"/>
                                      <w:marRight w:val="0"/>
                                      <w:marTop w:val="0"/>
                                      <w:marBottom w:val="0"/>
                                      <w:divBdr>
                                        <w:top w:val="none" w:sz="0" w:space="0" w:color="auto"/>
                                        <w:left w:val="none" w:sz="0" w:space="0" w:color="auto"/>
                                        <w:bottom w:val="none" w:sz="0" w:space="0" w:color="auto"/>
                                        <w:right w:val="none" w:sz="0" w:space="0" w:color="auto"/>
                                      </w:divBdr>
                                      <w:divsChild>
                                        <w:div w:id="1491555760">
                                          <w:marLeft w:val="0"/>
                                          <w:marRight w:val="0"/>
                                          <w:marTop w:val="0"/>
                                          <w:marBottom w:val="0"/>
                                          <w:divBdr>
                                            <w:top w:val="none" w:sz="0" w:space="0" w:color="auto"/>
                                            <w:left w:val="none" w:sz="0" w:space="0" w:color="auto"/>
                                            <w:bottom w:val="none" w:sz="0" w:space="0" w:color="auto"/>
                                            <w:right w:val="none" w:sz="0" w:space="0" w:color="auto"/>
                                          </w:divBdr>
                                          <w:divsChild>
                                            <w:div w:id="1051616402">
                                              <w:marLeft w:val="0"/>
                                              <w:marRight w:val="0"/>
                                              <w:marTop w:val="0"/>
                                              <w:marBottom w:val="0"/>
                                              <w:divBdr>
                                                <w:top w:val="none" w:sz="0" w:space="0" w:color="auto"/>
                                                <w:left w:val="none" w:sz="0" w:space="0" w:color="auto"/>
                                                <w:bottom w:val="none" w:sz="0" w:space="0" w:color="auto"/>
                                                <w:right w:val="none" w:sz="0" w:space="0" w:color="auto"/>
                                              </w:divBdr>
                                              <w:divsChild>
                                                <w:div w:id="2083528948">
                                                  <w:marLeft w:val="0"/>
                                                  <w:marRight w:val="0"/>
                                                  <w:marTop w:val="0"/>
                                                  <w:marBottom w:val="0"/>
                                                  <w:divBdr>
                                                    <w:top w:val="none" w:sz="0" w:space="0" w:color="auto"/>
                                                    <w:left w:val="none" w:sz="0" w:space="0" w:color="auto"/>
                                                    <w:bottom w:val="none" w:sz="0" w:space="0" w:color="auto"/>
                                                    <w:right w:val="none" w:sz="0" w:space="0" w:color="auto"/>
                                                  </w:divBdr>
                                                  <w:divsChild>
                                                    <w:div w:id="2052877072">
                                                      <w:marLeft w:val="0"/>
                                                      <w:marRight w:val="0"/>
                                                      <w:marTop w:val="0"/>
                                                      <w:marBottom w:val="0"/>
                                                      <w:divBdr>
                                                        <w:top w:val="none" w:sz="0" w:space="0" w:color="auto"/>
                                                        <w:left w:val="none" w:sz="0" w:space="0" w:color="auto"/>
                                                        <w:bottom w:val="none" w:sz="0" w:space="0" w:color="auto"/>
                                                        <w:right w:val="none" w:sz="0" w:space="0" w:color="auto"/>
                                                      </w:divBdr>
                                                      <w:divsChild>
                                                        <w:div w:id="1974555597">
                                                          <w:marLeft w:val="0"/>
                                                          <w:marRight w:val="0"/>
                                                          <w:marTop w:val="0"/>
                                                          <w:marBottom w:val="0"/>
                                                          <w:divBdr>
                                                            <w:top w:val="none" w:sz="0" w:space="0" w:color="auto"/>
                                                            <w:left w:val="none" w:sz="0" w:space="0" w:color="auto"/>
                                                            <w:bottom w:val="none" w:sz="0" w:space="0" w:color="auto"/>
                                                            <w:right w:val="none" w:sz="0" w:space="0" w:color="auto"/>
                                                          </w:divBdr>
                                                          <w:divsChild>
                                                            <w:div w:id="6596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700424">
      <w:bodyDiv w:val="1"/>
      <w:marLeft w:val="0"/>
      <w:marRight w:val="0"/>
      <w:marTop w:val="0"/>
      <w:marBottom w:val="0"/>
      <w:divBdr>
        <w:top w:val="none" w:sz="0" w:space="0" w:color="auto"/>
        <w:left w:val="none" w:sz="0" w:space="0" w:color="auto"/>
        <w:bottom w:val="none" w:sz="0" w:space="0" w:color="auto"/>
        <w:right w:val="none" w:sz="0" w:space="0" w:color="auto"/>
      </w:divBdr>
      <w:divsChild>
        <w:div w:id="827794913">
          <w:marLeft w:val="0"/>
          <w:marRight w:val="0"/>
          <w:marTop w:val="0"/>
          <w:marBottom w:val="0"/>
          <w:divBdr>
            <w:top w:val="none" w:sz="0" w:space="0" w:color="auto"/>
            <w:left w:val="none" w:sz="0" w:space="0" w:color="auto"/>
            <w:bottom w:val="none" w:sz="0" w:space="0" w:color="auto"/>
            <w:right w:val="none" w:sz="0" w:space="0" w:color="auto"/>
          </w:divBdr>
          <w:divsChild>
            <w:div w:id="220334559">
              <w:marLeft w:val="0"/>
              <w:marRight w:val="0"/>
              <w:marTop w:val="0"/>
              <w:marBottom w:val="0"/>
              <w:divBdr>
                <w:top w:val="none" w:sz="0" w:space="0" w:color="auto"/>
                <w:left w:val="none" w:sz="0" w:space="0" w:color="auto"/>
                <w:bottom w:val="none" w:sz="0" w:space="0" w:color="auto"/>
                <w:right w:val="none" w:sz="0" w:space="0" w:color="auto"/>
              </w:divBdr>
              <w:divsChild>
                <w:div w:id="1761832438">
                  <w:marLeft w:val="0"/>
                  <w:marRight w:val="0"/>
                  <w:marTop w:val="0"/>
                  <w:marBottom w:val="0"/>
                  <w:divBdr>
                    <w:top w:val="none" w:sz="0" w:space="0" w:color="auto"/>
                    <w:left w:val="none" w:sz="0" w:space="0" w:color="auto"/>
                    <w:bottom w:val="none" w:sz="0" w:space="0" w:color="auto"/>
                    <w:right w:val="none" w:sz="0" w:space="0" w:color="auto"/>
                  </w:divBdr>
                  <w:divsChild>
                    <w:div w:id="143420258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721394031">
      <w:bodyDiv w:val="1"/>
      <w:marLeft w:val="0"/>
      <w:marRight w:val="0"/>
      <w:marTop w:val="0"/>
      <w:marBottom w:val="0"/>
      <w:divBdr>
        <w:top w:val="none" w:sz="0" w:space="0" w:color="auto"/>
        <w:left w:val="none" w:sz="0" w:space="0" w:color="auto"/>
        <w:bottom w:val="none" w:sz="0" w:space="0" w:color="auto"/>
        <w:right w:val="none" w:sz="0" w:space="0" w:color="auto"/>
      </w:divBdr>
      <w:divsChild>
        <w:div w:id="2083062369">
          <w:marLeft w:val="274"/>
          <w:marRight w:val="0"/>
          <w:marTop w:val="0"/>
          <w:marBottom w:val="0"/>
          <w:divBdr>
            <w:top w:val="none" w:sz="0" w:space="0" w:color="auto"/>
            <w:left w:val="none" w:sz="0" w:space="0" w:color="auto"/>
            <w:bottom w:val="none" w:sz="0" w:space="0" w:color="auto"/>
            <w:right w:val="none" w:sz="0" w:space="0" w:color="auto"/>
          </w:divBdr>
        </w:div>
        <w:div w:id="322007835">
          <w:marLeft w:val="274"/>
          <w:marRight w:val="0"/>
          <w:marTop w:val="0"/>
          <w:marBottom w:val="0"/>
          <w:divBdr>
            <w:top w:val="none" w:sz="0" w:space="0" w:color="auto"/>
            <w:left w:val="none" w:sz="0" w:space="0" w:color="auto"/>
            <w:bottom w:val="none" w:sz="0" w:space="0" w:color="auto"/>
            <w:right w:val="none" w:sz="0" w:space="0" w:color="auto"/>
          </w:divBdr>
        </w:div>
        <w:div w:id="427508477">
          <w:marLeft w:val="274"/>
          <w:marRight w:val="0"/>
          <w:marTop w:val="0"/>
          <w:marBottom w:val="0"/>
          <w:divBdr>
            <w:top w:val="none" w:sz="0" w:space="0" w:color="auto"/>
            <w:left w:val="none" w:sz="0" w:space="0" w:color="auto"/>
            <w:bottom w:val="none" w:sz="0" w:space="0" w:color="auto"/>
            <w:right w:val="none" w:sz="0" w:space="0" w:color="auto"/>
          </w:divBdr>
        </w:div>
        <w:div w:id="249705035">
          <w:marLeft w:val="274"/>
          <w:marRight w:val="0"/>
          <w:marTop w:val="0"/>
          <w:marBottom w:val="0"/>
          <w:divBdr>
            <w:top w:val="none" w:sz="0" w:space="0" w:color="auto"/>
            <w:left w:val="none" w:sz="0" w:space="0" w:color="auto"/>
            <w:bottom w:val="none" w:sz="0" w:space="0" w:color="auto"/>
            <w:right w:val="none" w:sz="0" w:space="0" w:color="auto"/>
          </w:divBdr>
        </w:div>
        <w:div w:id="1947419120">
          <w:marLeft w:val="274"/>
          <w:marRight w:val="0"/>
          <w:marTop w:val="0"/>
          <w:marBottom w:val="0"/>
          <w:divBdr>
            <w:top w:val="none" w:sz="0" w:space="0" w:color="auto"/>
            <w:left w:val="none" w:sz="0" w:space="0" w:color="auto"/>
            <w:bottom w:val="none" w:sz="0" w:space="0" w:color="auto"/>
            <w:right w:val="none" w:sz="0" w:space="0" w:color="auto"/>
          </w:divBdr>
        </w:div>
        <w:div w:id="417944295">
          <w:marLeft w:val="274"/>
          <w:marRight w:val="0"/>
          <w:marTop w:val="0"/>
          <w:marBottom w:val="0"/>
          <w:divBdr>
            <w:top w:val="none" w:sz="0" w:space="0" w:color="auto"/>
            <w:left w:val="none" w:sz="0" w:space="0" w:color="auto"/>
            <w:bottom w:val="none" w:sz="0" w:space="0" w:color="auto"/>
            <w:right w:val="none" w:sz="0" w:space="0" w:color="auto"/>
          </w:divBdr>
        </w:div>
        <w:div w:id="1501845954">
          <w:marLeft w:val="274"/>
          <w:marRight w:val="0"/>
          <w:marTop w:val="0"/>
          <w:marBottom w:val="0"/>
          <w:divBdr>
            <w:top w:val="none" w:sz="0" w:space="0" w:color="auto"/>
            <w:left w:val="none" w:sz="0" w:space="0" w:color="auto"/>
            <w:bottom w:val="none" w:sz="0" w:space="0" w:color="auto"/>
            <w:right w:val="none" w:sz="0" w:space="0" w:color="auto"/>
          </w:divBdr>
        </w:div>
        <w:div w:id="1254778381">
          <w:marLeft w:val="274"/>
          <w:marRight w:val="0"/>
          <w:marTop w:val="0"/>
          <w:marBottom w:val="0"/>
          <w:divBdr>
            <w:top w:val="none" w:sz="0" w:space="0" w:color="auto"/>
            <w:left w:val="none" w:sz="0" w:space="0" w:color="auto"/>
            <w:bottom w:val="none" w:sz="0" w:space="0" w:color="auto"/>
            <w:right w:val="none" w:sz="0" w:space="0" w:color="auto"/>
          </w:divBdr>
        </w:div>
        <w:div w:id="67728432">
          <w:marLeft w:val="274"/>
          <w:marRight w:val="0"/>
          <w:marTop w:val="0"/>
          <w:marBottom w:val="0"/>
          <w:divBdr>
            <w:top w:val="none" w:sz="0" w:space="0" w:color="auto"/>
            <w:left w:val="none" w:sz="0" w:space="0" w:color="auto"/>
            <w:bottom w:val="none" w:sz="0" w:space="0" w:color="auto"/>
            <w:right w:val="none" w:sz="0" w:space="0" w:color="auto"/>
          </w:divBdr>
        </w:div>
        <w:div w:id="1246957084">
          <w:marLeft w:val="274"/>
          <w:marRight w:val="0"/>
          <w:marTop w:val="0"/>
          <w:marBottom w:val="0"/>
          <w:divBdr>
            <w:top w:val="none" w:sz="0" w:space="0" w:color="auto"/>
            <w:left w:val="none" w:sz="0" w:space="0" w:color="auto"/>
            <w:bottom w:val="none" w:sz="0" w:space="0" w:color="auto"/>
            <w:right w:val="none" w:sz="0" w:space="0" w:color="auto"/>
          </w:divBdr>
        </w:div>
        <w:div w:id="989597054">
          <w:marLeft w:val="274"/>
          <w:marRight w:val="0"/>
          <w:marTop w:val="0"/>
          <w:marBottom w:val="0"/>
          <w:divBdr>
            <w:top w:val="none" w:sz="0" w:space="0" w:color="auto"/>
            <w:left w:val="none" w:sz="0" w:space="0" w:color="auto"/>
            <w:bottom w:val="none" w:sz="0" w:space="0" w:color="auto"/>
            <w:right w:val="none" w:sz="0" w:space="0" w:color="auto"/>
          </w:divBdr>
        </w:div>
        <w:div w:id="2008286214">
          <w:marLeft w:val="274"/>
          <w:marRight w:val="0"/>
          <w:marTop w:val="0"/>
          <w:marBottom w:val="0"/>
          <w:divBdr>
            <w:top w:val="none" w:sz="0" w:space="0" w:color="auto"/>
            <w:left w:val="none" w:sz="0" w:space="0" w:color="auto"/>
            <w:bottom w:val="none" w:sz="0" w:space="0" w:color="auto"/>
            <w:right w:val="none" w:sz="0" w:space="0" w:color="auto"/>
          </w:divBdr>
        </w:div>
        <w:div w:id="2047607121">
          <w:marLeft w:val="274"/>
          <w:marRight w:val="0"/>
          <w:marTop w:val="0"/>
          <w:marBottom w:val="0"/>
          <w:divBdr>
            <w:top w:val="none" w:sz="0" w:space="0" w:color="auto"/>
            <w:left w:val="none" w:sz="0" w:space="0" w:color="auto"/>
            <w:bottom w:val="none" w:sz="0" w:space="0" w:color="auto"/>
            <w:right w:val="none" w:sz="0" w:space="0" w:color="auto"/>
          </w:divBdr>
        </w:div>
        <w:div w:id="1152677285">
          <w:marLeft w:val="274"/>
          <w:marRight w:val="0"/>
          <w:marTop w:val="0"/>
          <w:marBottom w:val="0"/>
          <w:divBdr>
            <w:top w:val="none" w:sz="0" w:space="0" w:color="auto"/>
            <w:left w:val="none" w:sz="0" w:space="0" w:color="auto"/>
            <w:bottom w:val="none" w:sz="0" w:space="0" w:color="auto"/>
            <w:right w:val="none" w:sz="0" w:space="0" w:color="auto"/>
          </w:divBdr>
        </w:div>
        <w:div w:id="968323809">
          <w:marLeft w:val="274"/>
          <w:marRight w:val="0"/>
          <w:marTop w:val="0"/>
          <w:marBottom w:val="0"/>
          <w:divBdr>
            <w:top w:val="none" w:sz="0" w:space="0" w:color="auto"/>
            <w:left w:val="none" w:sz="0" w:space="0" w:color="auto"/>
            <w:bottom w:val="none" w:sz="0" w:space="0" w:color="auto"/>
            <w:right w:val="none" w:sz="0" w:space="0" w:color="auto"/>
          </w:divBdr>
        </w:div>
        <w:div w:id="717314128">
          <w:marLeft w:val="274"/>
          <w:marRight w:val="0"/>
          <w:marTop w:val="0"/>
          <w:marBottom w:val="0"/>
          <w:divBdr>
            <w:top w:val="none" w:sz="0" w:space="0" w:color="auto"/>
            <w:left w:val="none" w:sz="0" w:space="0" w:color="auto"/>
            <w:bottom w:val="none" w:sz="0" w:space="0" w:color="auto"/>
            <w:right w:val="none" w:sz="0" w:space="0" w:color="auto"/>
          </w:divBdr>
        </w:div>
        <w:div w:id="542638880">
          <w:marLeft w:val="274"/>
          <w:marRight w:val="0"/>
          <w:marTop w:val="0"/>
          <w:marBottom w:val="0"/>
          <w:divBdr>
            <w:top w:val="none" w:sz="0" w:space="0" w:color="auto"/>
            <w:left w:val="none" w:sz="0" w:space="0" w:color="auto"/>
            <w:bottom w:val="none" w:sz="0" w:space="0" w:color="auto"/>
            <w:right w:val="none" w:sz="0" w:space="0" w:color="auto"/>
          </w:divBdr>
        </w:div>
        <w:div w:id="1456867234">
          <w:marLeft w:val="274"/>
          <w:marRight w:val="0"/>
          <w:marTop w:val="0"/>
          <w:marBottom w:val="0"/>
          <w:divBdr>
            <w:top w:val="none" w:sz="0" w:space="0" w:color="auto"/>
            <w:left w:val="none" w:sz="0" w:space="0" w:color="auto"/>
            <w:bottom w:val="none" w:sz="0" w:space="0" w:color="auto"/>
            <w:right w:val="none" w:sz="0" w:space="0" w:color="auto"/>
          </w:divBdr>
        </w:div>
        <w:div w:id="1707024255">
          <w:marLeft w:val="274"/>
          <w:marRight w:val="0"/>
          <w:marTop w:val="0"/>
          <w:marBottom w:val="0"/>
          <w:divBdr>
            <w:top w:val="none" w:sz="0" w:space="0" w:color="auto"/>
            <w:left w:val="none" w:sz="0" w:space="0" w:color="auto"/>
            <w:bottom w:val="none" w:sz="0" w:space="0" w:color="auto"/>
            <w:right w:val="none" w:sz="0" w:space="0" w:color="auto"/>
          </w:divBdr>
        </w:div>
        <w:div w:id="219829033">
          <w:marLeft w:val="274"/>
          <w:marRight w:val="0"/>
          <w:marTop w:val="0"/>
          <w:marBottom w:val="0"/>
          <w:divBdr>
            <w:top w:val="none" w:sz="0" w:space="0" w:color="auto"/>
            <w:left w:val="none" w:sz="0" w:space="0" w:color="auto"/>
            <w:bottom w:val="none" w:sz="0" w:space="0" w:color="auto"/>
            <w:right w:val="none" w:sz="0" w:space="0" w:color="auto"/>
          </w:divBdr>
        </w:div>
        <w:div w:id="2004041257">
          <w:marLeft w:val="274"/>
          <w:marRight w:val="0"/>
          <w:marTop w:val="0"/>
          <w:marBottom w:val="0"/>
          <w:divBdr>
            <w:top w:val="none" w:sz="0" w:space="0" w:color="auto"/>
            <w:left w:val="none" w:sz="0" w:space="0" w:color="auto"/>
            <w:bottom w:val="none" w:sz="0" w:space="0" w:color="auto"/>
            <w:right w:val="none" w:sz="0" w:space="0" w:color="auto"/>
          </w:divBdr>
        </w:div>
        <w:div w:id="522018559">
          <w:marLeft w:val="274"/>
          <w:marRight w:val="0"/>
          <w:marTop w:val="0"/>
          <w:marBottom w:val="0"/>
          <w:divBdr>
            <w:top w:val="none" w:sz="0" w:space="0" w:color="auto"/>
            <w:left w:val="none" w:sz="0" w:space="0" w:color="auto"/>
            <w:bottom w:val="none" w:sz="0" w:space="0" w:color="auto"/>
            <w:right w:val="none" w:sz="0" w:space="0" w:color="auto"/>
          </w:divBdr>
        </w:div>
        <w:div w:id="169682521">
          <w:marLeft w:val="274"/>
          <w:marRight w:val="0"/>
          <w:marTop w:val="0"/>
          <w:marBottom w:val="0"/>
          <w:divBdr>
            <w:top w:val="none" w:sz="0" w:space="0" w:color="auto"/>
            <w:left w:val="none" w:sz="0" w:space="0" w:color="auto"/>
            <w:bottom w:val="none" w:sz="0" w:space="0" w:color="auto"/>
            <w:right w:val="none" w:sz="0" w:space="0" w:color="auto"/>
          </w:divBdr>
        </w:div>
        <w:div w:id="1728339685">
          <w:marLeft w:val="274"/>
          <w:marRight w:val="0"/>
          <w:marTop w:val="0"/>
          <w:marBottom w:val="0"/>
          <w:divBdr>
            <w:top w:val="none" w:sz="0" w:space="0" w:color="auto"/>
            <w:left w:val="none" w:sz="0" w:space="0" w:color="auto"/>
            <w:bottom w:val="none" w:sz="0" w:space="0" w:color="auto"/>
            <w:right w:val="none" w:sz="0" w:space="0" w:color="auto"/>
          </w:divBdr>
        </w:div>
        <w:div w:id="581910583">
          <w:marLeft w:val="274"/>
          <w:marRight w:val="0"/>
          <w:marTop w:val="0"/>
          <w:marBottom w:val="0"/>
          <w:divBdr>
            <w:top w:val="none" w:sz="0" w:space="0" w:color="auto"/>
            <w:left w:val="none" w:sz="0" w:space="0" w:color="auto"/>
            <w:bottom w:val="none" w:sz="0" w:space="0" w:color="auto"/>
            <w:right w:val="none" w:sz="0" w:space="0" w:color="auto"/>
          </w:divBdr>
        </w:div>
      </w:divsChild>
    </w:div>
    <w:div w:id="1812406292">
      <w:bodyDiv w:val="1"/>
      <w:marLeft w:val="0"/>
      <w:marRight w:val="0"/>
      <w:marTop w:val="0"/>
      <w:marBottom w:val="0"/>
      <w:divBdr>
        <w:top w:val="none" w:sz="0" w:space="0" w:color="auto"/>
        <w:left w:val="none" w:sz="0" w:space="0" w:color="auto"/>
        <w:bottom w:val="none" w:sz="0" w:space="0" w:color="auto"/>
        <w:right w:val="none" w:sz="0" w:space="0" w:color="auto"/>
      </w:divBdr>
      <w:divsChild>
        <w:div w:id="732653775">
          <w:marLeft w:val="547"/>
          <w:marRight w:val="0"/>
          <w:marTop w:val="77"/>
          <w:marBottom w:val="0"/>
          <w:divBdr>
            <w:top w:val="none" w:sz="0" w:space="0" w:color="auto"/>
            <w:left w:val="none" w:sz="0" w:space="0" w:color="auto"/>
            <w:bottom w:val="none" w:sz="0" w:space="0" w:color="auto"/>
            <w:right w:val="none" w:sz="0" w:space="0" w:color="auto"/>
          </w:divBdr>
        </w:div>
        <w:div w:id="1189758419">
          <w:marLeft w:val="547"/>
          <w:marRight w:val="0"/>
          <w:marTop w:val="77"/>
          <w:marBottom w:val="0"/>
          <w:divBdr>
            <w:top w:val="none" w:sz="0" w:space="0" w:color="auto"/>
            <w:left w:val="none" w:sz="0" w:space="0" w:color="auto"/>
            <w:bottom w:val="none" w:sz="0" w:space="0" w:color="auto"/>
            <w:right w:val="none" w:sz="0" w:space="0" w:color="auto"/>
          </w:divBdr>
        </w:div>
        <w:div w:id="706831393">
          <w:marLeft w:val="547"/>
          <w:marRight w:val="0"/>
          <w:marTop w:val="77"/>
          <w:marBottom w:val="0"/>
          <w:divBdr>
            <w:top w:val="none" w:sz="0" w:space="0" w:color="auto"/>
            <w:left w:val="none" w:sz="0" w:space="0" w:color="auto"/>
            <w:bottom w:val="none" w:sz="0" w:space="0" w:color="auto"/>
            <w:right w:val="none" w:sz="0" w:space="0" w:color="auto"/>
          </w:divBdr>
        </w:div>
        <w:div w:id="1898860717">
          <w:marLeft w:val="547"/>
          <w:marRight w:val="0"/>
          <w:marTop w:val="77"/>
          <w:marBottom w:val="0"/>
          <w:divBdr>
            <w:top w:val="none" w:sz="0" w:space="0" w:color="auto"/>
            <w:left w:val="none" w:sz="0" w:space="0" w:color="auto"/>
            <w:bottom w:val="none" w:sz="0" w:space="0" w:color="auto"/>
            <w:right w:val="none" w:sz="0" w:space="0" w:color="auto"/>
          </w:divBdr>
        </w:div>
        <w:div w:id="24139403">
          <w:marLeft w:val="547"/>
          <w:marRight w:val="0"/>
          <w:marTop w:val="77"/>
          <w:marBottom w:val="0"/>
          <w:divBdr>
            <w:top w:val="none" w:sz="0" w:space="0" w:color="auto"/>
            <w:left w:val="none" w:sz="0" w:space="0" w:color="auto"/>
            <w:bottom w:val="none" w:sz="0" w:space="0" w:color="auto"/>
            <w:right w:val="none" w:sz="0" w:space="0" w:color="auto"/>
          </w:divBdr>
        </w:div>
        <w:div w:id="497767696">
          <w:marLeft w:val="547"/>
          <w:marRight w:val="0"/>
          <w:marTop w:val="77"/>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berard@canada.ca" TargetMode="External"/><Relationship Id="rId13" Type="http://schemas.openxmlformats.org/officeDocument/2006/relationships/hyperlink" Target="http://www.statcan.gc.ca/eng/about/admin_data_faq" TargetMode="External"/><Relationship Id="rId18" Type="http://schemas.openxmlformats.org/officeDocument/2006/relationships/hyperlink" Target="https://www150.statcan.gc.ca/n1/pub/11-634-x/2016001/section1/chap4-eng.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can.gc.ca/eng/about/bp" TargetMode="External"/><Relationship Id="rId7" Type="http://schemas.openxmlformats.org/officeDocument/2006/relationships/endnotes" Target="endnotes.xml"/><Relationship Id="rId12" Type="http://schemas.openxmlformats.org/officeDocument/2006/relationships/hyperlink" Target="https://www.statcan.gc.ca/eng/about/about?MM=as" TargetMode="External"/><Relationship Id="rId17" Type="http://schemas.openxmlformats.org/officeDocument/2006/relationships/hyperlink" Target="http://www.statcan.gc.ca/pub/12-001-x/1987001/article/14467-eng.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tatcan.gc.ca/pub/12-001-x/1987001/article/14467-eng.pdf" TargetMode="External"/><Relationship Id="rId20" Type="http://schemas.openxmlformats.org/officeDocument/2006/relationships/hyperlink" Target="https://www.statcan.gc.ca/eng/about/policy/admin_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can.gc.ca/eng/about/policy/admin_da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ws-lois.justice.gc.ca/eng/acts/S-19/FullText.html" TargetMode="External"/><Relationship Id="rId23" Type="http://schemas.openxmlformats.org/officeDocument/2006/relationships/header" Target="header2.xml"/><Relationship Id="rId10" Type="http://schemas.openxmlformats.org/officeDocument/2006/relationships/hyperlink" Target="mailto:josee.cellard@canada.ca" TargetMode="External"/><Relationship Id="rId19" Type="http://schemas.openxmlformats.org/officeDocument/2006/relationships/hyperlink" Target="http://laws-lois.justice.gc.ca/eng/acts/S-19/FullText.html" TargetMode="External"/><Relationship Id="rId4" Type="http://schemas.openxmlformats.org/officeDocument/2006/relationships/settings" Target="settings.xml"/><Relationship Id="rId9" Type="http://schemas.openxmlformats.org/officeDocument/2006/relationships/hyperlink" Target="mailto:cory.lusk@canada.ca" TargetMode="External"/><Relationship Id="rId14" Type="http://schemas.openxmlformats.org/officeDocument/2006/relationships/hyperlink" Target="http://www.statcan.gc.ca/eng/about/admin_data/brochur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A316-652D-49FC-B35C-01E210F2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3476</Words>
  <Characters>19816</Characters>
  <Application>Microsoft Office Word</Application>
  <DocSecurity>0</DocSecurity>
  <Lines>165</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Bérard, Hélène - ADD/DDA</cp:lastModifiedBy>
  <cp:revision>3</cp:revision>
  <cp:lastPrinted>2018-02-22T12:09:00Z</cp:lastPrinted>
  <dcterms:created xsi:type="dcterms:W3CDTF">2018-05-19T18:11:00Z</dcterms:created>
  <dcterms:modified xsi:type="dcterms:W3CDTF">2018-05-19T18:19:00Z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1192272384</vt:i4>
  </property>
  <property fmtid="{D5CDD505-2E9C-101B-9397-08002B2CF9AE}" pid="3" name="_NewReviewCycle">
    <vt:lpwstr/>
  </property>
  <property fmtid="{D5CDD505-2E9C-101B-9397-08002B2CF9AE}" pid="4" name="_EmailSubject">
    <vt:lpwstr>Presentation and paper for Q2018</vt:lpwstr>
  </property>
  <property fmtid="{D5CDD505-2E9C-101B-9397-08002B2CF9AE}" pid="5" name="_AuthorEmail">
    <vt:lpwstr>helene.berard@canada.ca</vt:lpwstr>
  </property>
  <property fmtid="{D5CDD505-2E9C-101B-9397-08002B2CF9AE}" pid="6" name="_AuthorEmailDisplayName">
    <vt:lpwstr>Bérard, Hélène (STATCAN)</vt:lpwstr>
  </property>
  <property fmtid="{D5CDD505-2E9C-101B-9397-08002B2CF9AE}" pid="7" name="_PreviousAdHocReviewCycleID">
    <vt:i4>1035937341</vt:i4>
  </property>
</Properties>
</file>