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66B" w:rsidRPr="00F06A6F" w:rsidRDefault="003B066B" w:rsidP="003B066B">
      <w:pPr>
        <w:spacing w:after="0" w:line="360" w:lineRule="auto"/>
        <w:jc w:val="both"/>
        <w:rPr>
          <w:rFonts w:ascii="Arial" w:hAnsi="Arial" w:cs="Arial"/>
          <w:b/>
          <w:sz w:val="48"/>
          <w:szCs w:val="48"/>
          <w:lang w:val="en-GB"/>
        </w:rPr>
      </w:pPr>
      <w:r w:rsidRPr="00F06A6F">
        <w:rPr>
          <w:rFonts w:ascii="Arial" w:hAnsi="Arial" w:cs="Arial"/>
          <w:b/>
          <w:sz w:val="48"/>
          <w:szCs w:val="48"/>
          <w:lang w:val="en-GB"/>
        </w:rPr>
        <w:t>Beyond Code of Practice – New quality challenges in official statistics</w:t>
      </w:r>
    </w:p>
    <w:p w:rsidR="003B066B" w:rsidRPr="00EC5F5A" w:rsidRDefault="003B066B" w:rsidP="003B066B">
      <w:pPr>
        <w:spacing w:after="0" w:line="360" w:lineRule="auto"/>
        <w:jc w:val="both"/>
        <w:rPr>
          <w:rFonts w:ascii="Arial" w:hAnsi="Arial" w:cs="Arial"/>
          <w:sz w:val="24"/>
          <w:szCs w:val="24"/>
          <w:lang w:val="en-GB"/>
        </w:rPr>
      </w:pPr>
      <w:r>
        <w:rPr>
          <w:rFonts w:ascii="Arial" w:hAnsi="Arial" w:cs="Arial"/>
          <w:sz w:val="24"/>
          <w:szCs w:val="24"/>
          <w:lang w:val="en-GB"/>
        </w:rPr>
        <w:t>Hans Viggo Sæbø</w:t>
      </w:r>
      <w:r w:rsidRPr="00EC5F5A">
        <w:rPr>
          <w:rFonts w:ascii="Arial" w:hAnsi="Arial" w:cs="Arial"/>
          <w:sz w:val="24"/>
          <w:szCs w:val="24"/>
          <w:lang w:val="en-GB"/>
        </w:rPr>
        <w:t xml:space="preserve">, </w:t>
      </w:r>
      <w:r>
        <w:rPr>
          <w:rFonts w:ascii="Arial" w:hAnsi="Arial" w:cs="Arial"/>
          <w:sz w:val="24"/>
          <w:szCs w:val="24"/>
          <w:lang w:val="en-GB"/>
        </w:rPr>
        <w:t>Statistics Norway</w:t>
      </w:r>
      <w:r w:rsidRPr="00EC5F5A">
        <w:rPr>
          <w:rFonts w:ascii="Arial" w:hAnsi="Arial" w:cs="Arial"/>
          <w:sz w:val="24"/>
          <w:szCs w:val="24"/>
          <w:lang w:val="en-GB"/>
        </w:rPr>
        <w:t xml:space="preserve">, </w:t>
      </w:r>
      <w:r>
        <w:rPr>
          <w:rFonts w:ascii="Arial" w:hAnsi="Arial" w:cs="Arial"/>
          <w:sz w:val="24"/>
          <w:szCs w:val="24"/>
          <w:lang w:val="en-GB"/>
        </w:rPr>
        <w:t>hvs@ssb.no</w:t>
      </w:r>
      <w:bookmarkStart w:id="0" w:name="_GoBack"/>
      <w:bookmarkEnd w:id="0"/>
    </w:p>
    <w:p w:rsidR="003B066B" w:rsidRPr="00EC5F5A" w:rsidRDefault="003B066B" w:rsidP="003B066B">
      <w:pPr>
        <w:spacing w:after="0" w:line="360" w:lineRule="auto"/>
        <w:jc w:val="both"/>
        <w:rPr>
          <w:rFonts w:ascii="Arial" w:hAnsi="Arial" w:cs="Arial"/>
          <w:sz w:val="24"/>
          <w:szCs w:val="24"/>
          <w:lang w:val="en-GB"/>
        </w:rPr>
      </w:pPr>
      <w:r>
        <w:rPr>
          <w:rFonts w:ascii="Arial" w:hAnsi="Arial" w:cs="Arial"/>
          <w:sz w:val="24"/>
          <w:szCs w:val="24"/>
          <w:lang w:val="en-GB"/>
        </w:rPr>
        <w:t>Anders Holmberg</w:t>
      </w:r>
      <w:r w:rsidRPr="00EC5F5A">
        <w:rPr>
          <w:rFonts w:ascii="Arial" w:hAnsi="Arial" w:cs="Arial"/>
          <w:sz w:val="24"/>
          <w:szCs w:val="24"/>
          <w:lang w:val="en-GB"/>
        </w:rPr>
        <w:t xml:space="preserve">, </w:t>
      </w:r>
      <w:r>
        <w:rPr>
          <w:rFonts w:ascii="Arial" w:hAnsi="Arial" w:cs="Arial"/>
          <w:sz w:val="24"/>
          <w:szCs w:val="24"/>
          <w:lang w:val="en-GB"/>
        </w:rPr>
        <w:t>Statistics Norway</w:t>
      </w:r>
      <w:r w:rsidRPr="00EC5F5A">
        <w:rPr>
          <w:rFonts w:ascii="Arial" w:hAnsi="Arial" w:cs="Arial"/>
          <w:sz w:val="24"/>
          <w:szCs w:val="24"/>
          <w:lang w:val="en-GB"/>
        </w:rPr>
        <w:t xml:space="preserve">, </w:t>
      </w:r>
      <w:r>
        <w:rPr>
          <w:rFonts w:ascii="Arial" w:hAnsi="Arial" w:cs="Arial"/>
          <w:sz w:val="24"/>
          <w:szCs w:val="24"/>
          <w:lang w:val="en-GB"/>
        </w:rPr>
        <w:t>jsh@ssb.no</w:t>
      </w:r>
    </w:p>
    <w:p w:rsidR="003B066B" w:rsidRPr="00EC5F5A" w:rsidRDefault="003B066B" w:rsidP="003B066B">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3B066B" w:rsidRPr="00B33FD4" w:rsidRDefault="003B066B" w:rsidP="003B066B">
      <w:pPr>
        <w:jc w:val="both"/>
        <w:rPr>
          <w:rFonts w:ascii="Arial" w:hAnsi="Arial" w:cs="Arial"/>
          <w:i/>
          <w:color w:val="333333"/>
          <w:sz w:val="20"/>
          <w:szCs w:val="20"/>
          <w:shd w:val="clear" w:color="auto" w:fill="FFFFFF"/>
          <w:lang w:val="en-GB"/>
        </w:rPr>
      </w:pPr>
      <w:bookmarkStart w:id="1" w:name="_Hlk503097930"/>
      <w:r w:rsidRPr="00B33FD4">
        <w:rPr>
          <w:rFonts w:ascii="Arial" w:hAnsi="Arial" w:cs="Arial"/>
          <w:i/>
          <w:color w:val="333333"/>
          <w:sz w:val="20"/>
          <w:szCs w:val="20"/>
          <w:shd w:val="clear" w:color="auto" w:fill="FFFFFF"/>
          <w:lang w:val="en-GB"/>
        </w:rPr>
        <w:t xml:space="preserve">Globalisation, technology, competition and changes in the political agenda have led to a demand for new statistics, but also provided new possibilities in terms of new data sources. However, these developments have challenged statistical institutes’ compliance with values </w:t>
      </w:r>
      <w:r w:rsidR="00D85F02" w:rsidRPr="00B33FD4">
        <w:rPr>
          <w:rFonts w:ascii="Arial" w:hAnsi="Arial" w:cs="Arial"/>
          <w:i/>
          <w:color w:val="333333"/>
          <w:sz w:val="20"/>
          <w:szCs w:val="20"/>
          <w:shd w:val="clear" w:color="auto" w:fill="FFFFFF"/>
          <w:lang w:val="en-GB"/>
        </w:rPr>
        <w:t xml:space="preserve">and principles </w:t>
      </w:r>
      <w:r w:rsidRPr="00B33FD4">
        <w:rPr>
          <w:rFonts w:ascii="Arial" w:hAnsi="Arial" w:cs="Arial"/>
          <w:i/>
          <w:color w:val="333333"/>
          <w:sz w:val="20"/>
          <w:szCs w:val="20"/>
          <w:shd w:val="clear" w:color="auto" w:fill="FFFFFF"/>
          <w:lang w:val="en-GB"/>
        </w:rPr>
        <w:t>described in quality frameworks for official statistics, such as t</w:t>
      </w:r>
      <w:bookmarkEnd w:id="1"/>
      <w:r w:rsidRPr="00B33FD4">
        <w:rPr>
          <w:rFonts w:ascii="Arial" w:hAnsi="Arial" w:cs="Arial"/>
          <w:i/>
          <w:color w:val="333333"/>
          <w:sz w:val="20"/>
          <w:szCs w:val="20"/>
          <w:shd w:val="clear" w:color="auto" w:fill="FFFFFF"/>
          <w:lang w:val="en-GB"/>
        </w:rPr>
        <w:t xml:space="preserve">he European Statistics Code of Practice. In practice there are often trade-offs between </w:t>
      </w:r>
      <w:r w:rsidR="00E45A84" w:rsidRPr="00B33FD4">
        <w:rPr>
          <w:rFonts w:ascii="Arial" w:hAnsi="Arial" w:cs="Arial"/>
          <w:i/>
          <w:color w:val="333333"/>
          <w:sz w:val="20"/>
          <w:szCs w:val="20"/>
          <w:shd w:val="clear" w:color="auto" w:fill="FFFFFF"/>
          <w:lang w:val="en-GB"/>
        </w:rPr>
        <w:t>the p</w:t>
      </w:r>
      <w:r w:rsidRPr="00B33FD4">
        <w:rPr>
          <w:rFonts w:ascii="Arial" w:hAnsi="Arial" w:cs="Arial"/>
          <w:i/>
          <w:color w:val="333333"/>
          <w:sz w:val="20"/>
          <w:szCs w:val="20"/>
          <w:shd w:val="clear" w:color="auto" w:fill="FFFFFF"/>
          <w:lang w:val="en-GB"/>
        </w:rPr>
        <w:t xml:space="preserve">rinciples </w:t>
      </w:r>
      <w:r w:rsidR="00E45A84" w:rsidRPr="00B33FD4">
        <w:rPr>
          <w:rFonts w:ascii="Arial" w:hAnsi="Arial" w:cs="Arial"/>
          <w:i/>
          <w:color w:val="333333"/>
          <w:sz w:val="20"/>
          <w:szCs w:val="20"/>
          <w:shd w:val="clear" w:color="auto" w:fill="FFFFFF"/>
          <w:lang w:val="en-GB"/>
        </w:rPr>
        <w:t xml:space="preserve">of quality frameworks </w:t>
      </w:r>
      <w:r w:rsidRPr="00B33FD4">
        <w:rPr>
          <w:rFonts w:ascii="Arial" w:hAnsi="Arial" w:cs="Arial"/>
          <w:i/>
          <w:color w:val="333333"/>
          <w:sz w:val="20"/>
          <w:szCs w:val="20"/>
          <w:shd w:val="clear" w:color="auto" w:fill="FFFFFF"/>
          <w:lang w:val="en-GB"/>
        </w:rPr>
        <w:t xml:space="preserve">and full compliance is difficult. Official statistics must be relevant, and this may challenge the independence of a statistical institution. Utilisation of new data sources implies challenges for accuracy and reliability, and meeting competition with partnership may harm equal treatment and confidentiality principles. The paper considers some of these challenges, how they are handled in the existing quality frameworks and could be met by the statistical institutes. </w:t>
      </w:r>
      <w:r w:rsidRPr="00B33FD4">
        <w:rPr>
          <w:rFonts w:ascii="Arial" w:hAnsi="Arial" w:cs="Arial"/>
          <w:i/>
          <w:color w:val="333333"/>
          <w:sz w:val="20"/>
          <w:szCs w:val="20"/>
          <w:lang w:val="en-GB"/>
        </w:rPr>
        <w:t>Reflecting on these challenges may guide the way forward.</w:t>
      </w:r>
      <w:r w:rsidRPr="00B33FD4">
        <w:rPr>
          <w:rFonts w:ascii="Arial" w:hAnsi="Arial" w:cs="Arial"/>
          <w:i/>
          <w:color w:val="333333"/>
          <w:sz w:val="20"/>
          <w:szCs w:val="20"/>
          <w:shd w:val="clear" w:color="auto" w:fill="FFFFFF"/>
          <w:lang w:val="en-GB"/>
        </w:rPr>
        <w:t xml:space="preserve"> Statistical professionalism is a key word in this context.</w:t>
      </w:r>
      <w:r w:rsidRPr="00B33FD4">
        <w:rPr>
          <w:rFonts w:ascii="Arial" w:hAnsi="Arial" w:cs="Arial"/>
          <w:i/>
          <w:color w:val="333333"/>
          <w:sz w:val="20"/>
          <w:szCs w:val="20"/>
          <w:lang w:val="en-GB"/>
        </w:rPr>
        <w:t xml:space="preserve"> </w:t>
      </w:r>
    </w:p>
    <w:p w:rsidR="003B066B" w:rsidRPr="00F06A6F" w:rsidRDefault="003B066B" w:rsidP="003B066B">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Pr="00F06A6F">
        <w:rPr>
          <w:rFonts w:ascii="Arial" w:hAnsi="Arial" w:cs="Arial"/>
          <w:sz w:val="20"/>
          <w:szCs w:val="20"/>
          <w:lang w:val="en-GB"/>
        </w:rPr>
        <w:t>Quality frameworks, relevance, independence, professionalism</w:t>
      </w:r>
    </w:p>
    <w:p w:rsidR="003B066B" w:rsidRPr="00EC5F5A" w:rsidRDefault="003B066B" w:rsidP="003B066B">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Pr>
          <w:rFonts w:ascii="Arial" w:hAnsi="Arial" w:cs="Arial"/>
          <w:b/>
          <w:sz w:val="24"/>
          <w:szCs w:val="24"/>
          <w:lang w:val="en-GB"/>
        </w:rPr>
        <w:t>Introduction</w:t>
      </w:r>
    </w:p>
    <w:p w:rsidR="003B066B" w:rsidRPr="00F06A6F" w:rsidRDefault="003B066B" w:rsidP="00CF1281">
      <w:pPr>
        <w:spacing w:before="120" w:after="0" w:line="360" w:lineRule="auto"/>
        <w:jc w:val="both"/>
        <w:rPr>
          <w:rFonts w:ascii="Arial" w:hAnsi="Arial" w:cs="Arial"/>
          <w:sz w:val="24"/>
          <w:szCs w:val="24"/>
          <w:lang w:val="en-GB"/>
        </w:rPr>
      </w:pPr>
      <w:r>
        <w:rPr>
          <w:rFonts w:ascii="Arial" w:hAnsi="Arial" w:cs="Arial"/>
          <w:sz w:val="24"/>
          <w:szCs w:val="24"/>
          <w:lang w:val="en-GB"/>
        </w:rPr>
        <w:t xml:space="preserve">New developments in demand for statistics and </w:t>
      </w:r>
      <w:r w:rsidR="00A95549">
        <w:rPr>
          <w:rFonts w:ascii="Arial" w:hAnsi="Arial" w:cs="Arial"/>
          <w:sz w:val="24"/>
          <w:szCs w:val="24"/>
          <w:lang w:val="en-GB"/>
        </w:rPr>
        <w:t>t</w:t>
      </w:r>
      <w:r>
        <w:rPr>
          <w:rFonts w:ascii="Arial" w:hAnsi="Arial" w:cs="Arial"/>
          <w:sz w:val="24"/>
          <w:szCs w:val="24"/>
          <w:lang w:val="en-GB"/>
        </w:rPr>
        <w:t xml:space="preserve">echnology have </w:t>
      </w:r>
      <w:r w:rsidRPr="0001249D">
        <w:rPr>
          <w:rFonts w:ascii="Arial" w:hAnsi="Arial" w:cs="Arial"/>
          <w:sz w:val="24"/>
          <w:szCs w:val="24"/>
          <w:lang w:val="en-GB"/>
        </w:rPr>
        <w:t>challenged</w:t>
      </w:r>
      <w:r w:rsidR="00A95549">
        <w:rPr>
          <w:rFonts w:ascii="Arial" w:hAnsi="Arial" w:cs="Arial"/>
          <w:sz w:val="24"/>
          <w:szCs w:val="24"/>
          <w:lang w:val="en-GB"/>
        </w:rPr>
        <w:t xml:space="preserve"> </w:t>
      </w:r>
      <w:r w:rsidRPr="0001249D">
        <w:rPr>
          <w:rFonts w:ascii="Arial" w:hAnsi="Arial" w:cs="Arial"/>
          <w:sz w:val="24"/>
          <w:szCs w:val="24"/>
          <w:lang w:val="en-GB"/>
        </w:rPr>
        <w:t xml:space="preserve">statistical institutes’ compliance with their </w:t>
      </w:r>
      <w:r>
        <w:rPr>
          <w:rFonts w:ascii="Arial" w:hAnsi="Arial" w:cs="Arial"/>
          <w:sz w:val="24"/>
          <w:szCs w:val="24"/>
          <w:lang w:val="en-GB"/>
        </w:rPr>
        <w:t xml:space="preserve">values and </w:t>
      </w:r>
      <w:r w:rsidRPr="0001249D">
        <w:rPr>
          <w:rFonts w:ascii="Arial" w:hAnsi="Arial" w:cs="Arial"/>
          <w:sz w:val="24"/>
          <w:szCs w:val="24"/>
          <w:lang w:val="en-GB"/>
        </w:rPr>
        <w:t>principles, described in quality frameworks.</w:t>
      </w:r>
    </w:p>
    <w:p w:rsidR="003B066B" w:rsidRDefault="003B066B" w:rsidP="003B066B">
      <w:pPr>
        <w:spacing w:before="120" w:after="0" w:line="360" w:lineRule="auto"/>
        <w:jc w:val="both"/>
        <w:rPr>
          <w:rFonts w:ascii="Arial" w:hAnsi="Arial" w:cs="Arial"/>
          <w:sz w:val="24"/>
          <w:szCs w:val="24"/>
          <w:lang w:val="en-GB"/>
        </w:rPr>
      </w:pPr>
      <w:r w:rsidRPr="00F06A6F">
        <w:rPr>
          <w:rFonts w:ascii="Arial" w:hAnsi="Arial" w:cs="Arial"/>
          <w:iCs/>
          <w:sz w:val="24"/>
          <w:szCs w:val="24"/>
          <w:lang w:val="en-GB"/>
        </w:rPr>
        <w:t>In Europe, the European Statistics Code of Practice (CoP</w:t>
      </w:r>
      <w:r>
        <w:rPr>
          <w:rFonts w:ascii="Arial" w:hAnsi="Arial" w:cs="Arial"/>
          <w:iCs/>
          <w:sz w:val="24"/>
          <w:szCs w:val="24"/>
          <w:lang w:val="en-GB"/>
        </w:rPr>
        <w:t xml:space="preserve"> - Eurostat, 2017</w:t>
      </w:r>
      <w:r w:rsidRPr="00F06A6F">
        <w:rPr>
          <w:rFonts w:ascii="Arial" w:hAnsi="Arial" w:cs="Arial"/>
          <w:iCs/>
          <w:sz w:val="24"/>
          <w:szCs w:val="24"/>
          <w:lang w:val="en-GB"/>
        </w:rPr>
        <w:t xml:space="preserve">) </w:t>
      </w:r>
      <w:r w:rsidRPr="00F06A6F">
        <w:rPr>
          <w:rFonts w:ascii="Arial" w:hAnsi="Arial" w:cs="Arial"/>
          <w:sz w:val="24"/>
          <w:szCs w:val="24"/>
          <w:lang w:val="en-GB"/>
        </w:rPr>
        <w:t>and the Quality Assurance Framework (QAF</w:t>
      </w:r>
      <w:r>
        <w:rPr>
          <w:rFonts w:ascii="Arial" w:hAnsi="Arial" w:cs="Arial"/>
          <w:sz w:val="24"/>
          <w:szCs w:val="24"/>
          <w:lang w:val="en-GB"/>
        </w:rPr>
        <w:t xml:space="preserve"> - Eurostat, 2015</w:t>
      </w:r>
      <w:r w:rsidRPr="00F06A6F">
        <w:rPr>
          <w:rFonts w:ascii="Arial" w:hAnsi="Arial" w:cs="Arial"/>
          <w:sz w:val="24"/>
          <w:szCs w:val="24"/>
          <w:lang w:val="en-GB"/>
        </w:rPr>
        <w:t xml:space="preserve">) </w:t>
      </w:r>
      <w:r w:rsidRPr="00F06A6F">
        <w:rPr>
          <w:rFonts w:ascii="Arial" w:hAnsi="Arial" w:cs="Arial"/>
          <w:iCs/>
          <w:sz w:val="24"/>
          <w:szCs w:val="24"/>
          <w:lang w:val="en-GB"/>
        </w:rPr>
        <w:t xml:space="preserve">constitute the cornerstone of a common framework for quality in </w:t>
      </w:r>
      <w:r>
        <w:rPr>
          <w:rFonts w:ascii="Arial" w:hAnsi="Arial" w:cs="Arial"/>
          <w:iCs/>
          <w:sz w:val="24"/>
          <w:szCs w:val="24"/>
          <w:lang w:val="en-GB"/>
        </w:rPr>
        <w:t xml:space="preserve">official </w:t>
      </w:r>
      <w:r w:rsidRPr="00F06A6F">
        <w:rPr>
          <w:rFonts w:ascii="Arial" w:hAnsi="Arial" w:cs="Arial"/>
          <w:iCs/>
          <w:sz w:val="24"/>
          <w:szCs w:val="24"/>
          <w:lang w:val="en-GB"/>
        </w:rPr>
        <w:t>statistics</w:t>
      </w:r>
      <w:r w:rsidRPr="00F06A6F">
        <w:rPr>
          <w:rFonts w:ascii="Arial" w:hAnsi="Arial" w:cs="Arial"/>
          <w:sz w:val="24"/>
          <w:szCs w:val="24"/>
          <w:lang w:val="en-GB"/>
        </w:rPr>
        <w:t>. There are similar frameworks developed by UN, OECD and regional statistical cooperation bodies. They are all inspired by and buil</w:t>
      </w:r>
      <w:r w:rsidR="00D85F02">
        <w:rPr>
          <w:rFonts w:ascii="Arial" w:hAnsi="Arial" w:cs="Arial"/>
          <w:sz w:val="24"/>
          <w:szCs w:val="24"/>
          <w:lang w:val="en-GB"/>
        </w:rPr>
        <w:t>t</w:t>
      </w:r>
      <w:r w:rsidRPr="00F06A6F">
        <w:rPr>
          <w:rFonts w:ascii="Arial" w:hAnsi="Arial" w:cs="Arial"/>
          <w:sz w:val="24"/>
          <w:szCs w:val="24"/>
          <w:lang w:val="en-GB"/>
        </w:rPr>
        <w:t xml:space="preserve"> on the UN Fundamental Principles</w:t>
      </w:r>
      <w:r>
        <w:rPr>
          <w:rFonts w:ascii="Arial" w:hAnsi="Arial" w:cs="Arial"/>
          <w:sz w:val="24"/>
          <w:szCs w:val="24"/>
          <w:lang w:val="en-GB"/>
        </w:rPr>
        <w:t xml:space="preserve"> (UN, 2014)</w:t>
      </w:r>
      <w:r w:rsidRPr="00F06A6F">
        <w:rPr>
          <w:rFonts w:ascii="Arial" w:hAnsi="Arial" w:cs="Arial"/>
          <w:sz w:val="24"/>
          <w:szCs w:val="24"/>
          <w:lang w:val="en-GB"/>
        </w:rPr>
        <w:t xml:space="preserve">. </w:t>
      </w:r>
    </w:p>
    <w:p w:rsidR="003B066B"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The Code of Practice was developed in 2005 and revised in 2011 and 2017 </w:t>
      </w:r>
      <w:r>
        <w:rPr>
          <w:rFonts w:ascii="Arial" w:hAnsi="Arial" w:cs="Arial"/>
          <w:sz w:val="24"/>
          <w:szCs w:val="24"/>
          <w:lang w:val="en-GB"/>
        </w:rPr>
        <w:t>to adapt to new requirements for statistics, new data sources and technology.</w:t>
      </w:r>
      <w:r w:rsidRPr="00F06A6F">
        <w:rPr>
          <w:rFonts w:ascii="Arial" w:hAnsi="Arial" w:cs="Arial"/>
          <w:sz w:val="24"/>
          <w:szCs w:val="24"/>
          <w:lang w:val="en-GB"/>
        </w:rPr>
        <w:t xml:space="preserve"> </w:t>
      </w:r>
      <w:r w:rsidR="00EC0C36">
        <w:rPr>
          <w:rFonts w:ascii="Arial" w:hAnsi="Arial" w:cs="Arial"/>
          <w:sz w:val="24"/>
          <w:szCs w:val="24"/>
          <w:lang w:val="en-GB"/>
        </w:rPr>
        <w:t xml:space="preserve">The focus of </w:t>
      </w:r>
      <w:r w:rsidRPr="00F06A6F">
        <w:rPr>
          <w:rFonts w:ascii="Arial" w:hAnsi="Arial" w:cs="Arial"/>
          <w:sz w:val="24"/>
          <w:szCs w:val="24"/>
          <w:lang w:val="en-GB"/>
        </w:rPr>
        <w:t>the revisions ha</w:t>
      </w:r>
      <w:r w:rsidR="00EC0C36">
        <w:rPr>
          <w:rFonts w:ascii="Arial" w:hAnsi="Arial" w:cs="Arial"/>
          <w:sz w:val="24"/>
          <w:szCs w:val="24"/>
          <w:lang w:val="en-GB"/>
        </w:rPr>
        <w:t>s</w:t>
      </w:r>
      <w:r w:rsidRPr="00F06A6F">
        <w:rPr>
          <w:rFonts w:ascii="Arial" w:hAnsi="Arial" w:cs="Arial"/>
          <w:sz w:val="24"/>
          <w:szCs w:val="24"/>
          <w:lang w:val="en-GB"/>
        </w:rPr>
        <w:t xml:space="preserve"> been</w:t>
      </w:r>
      <w:r w:rsidR="00EC0C36">
        <w:rPr>
          <w:rFonts w:ascii="Arial" w:hAnsi="Arial" w:cs="Arial"/>
          <w:sz w:val="24"/>
          <w:szCs w:val="24"/>
          <w:lang w:val="en-GB"/>
        </w:rPr>
        <w:t xml:space="preserve"> the</w:t>
      </w:r>
      <w:r w:rsidRPr="00F06A6F">
        <w:rPr>
          <w:rFonts w:ascii="Arial" w:hAnsi="Arial" w:cs="Arial"/>
          <w:sz w:val="24"/>
          <w:szCs w:val="24"/>
          <w:lang w:val="en-GB"/>
        </w:rPr>
        <w:t xml:space="preserve"> strengthening of the statistical institute</w:t>
      </w:r>
      <w:r>
        <w:rPr>
          <w:rFonts w:ascii="Arial" w:hAnsi="Arial" w:cs="Arial"/>
          <w:sz w:val="24"/>
          <w:szCs w:val="24"/>
          <w:lang w:val="en-GB"/>
        </w:rPr>
        <w:t>s</w:t>
      </w:r>
      <w:r w:rsidRPr="00F06A6F">
        <w:rPr>
          <w:rFonts w:ascii="Arial" w:hAnsi="Arial" w:cs="Arial"/>
          <w:sz w:val="24"/>
          <w:szCs w:val="24"/>
          <w:lang w:val="en-GB"/>
        </w:rPr>
        <w:t>’ independence and coordination role,</w:t>
      </w:r>
      <w:r w:rsidR="00EC0C36">
        <w:rPr>
          <w:rFonts w:ascii="Arial" w:hAnsi="Arial" w:cs="Arial"/>
          <w:sz w:val="24"/>
          <w:szCs w:val="24"/>
          <w:lang w:val="en-GB"/>
        </w:rPr>
        <w:t xml:space="preserve"> the</w:t>
      </w:r>
      <w:r w:rsidRPr="00F06A6F">
        <w:rPr>
          <w:rFonts w:ascii="Arial" w:hAnsi="Arial" w:cs="Arial"/>
          <w:sz w:val="24"/>
          <w:szCs w:val="24"/>
          <w:lang w:val="en-GB"/>
        </w:rPr>
        <w:t xml:space="preserve"> use of administrative and new data sources and innovation in general. Compliance with the CoP has been assessed by peer reviews.</w:t>
      </w:r>
    </w:p>
    <w:p w:rsidR="003B066B" w:rsidRPr="002E3FA8" w:rsidRDefault="003B066B" w:rsidP="003B066B">
      <w:pPr>
        <w:spacing w:before="120" w:after="0" w:line="360" w:lineRule="auto"/>
        <w:jc w:val="both"/>
        <w:rPr>
          <w:rFonts w:ascii="Arial" w:hAnsi="Arial" w:cs="Arial"/>
          <w:sz w:val="24"/>
          <w:szCs w:val="24"/>
          <w:lang w:val="en-GB"/>
        </w:rPr>
      </w:pPr>
      <w:r w:rsidRPr="00981617">
        <w:rPr>
          <w:rFonts w:ascii="Arial" w:hAnsi="Arial" w:cs="Arial"/>
          <w:sz w:val="24"/>
          <w:szCs w:val="24"/>
          <w:lang w:val="en-GB"/>
        </w:rPr>
        <w:t xml:space="preserve">In practice, compliance </w:t>
      </w:r>
      <w:r>
        <w:rPr>
          <w:rFonts w:ascii="Arial" w:hAnsi="Arial" w:cs="Arial"/>
          <w:sz w:val="24"/>
          <w:szCs w:val="24"/>
          <w:lang w:val="en-GB"/>
        </w:rPr>
        <w:t>with quality frameworks must</w:t>
      </w:r>
      <w:r w:rsidRPr="00981617">
        <w:rPr>
          <w:rFonts w:ascii="Arial" w:hAnsi="Arial" w:cs="Arial"/>
          <w:sz w:val="24"/>
          <w:szCs w:val="24"/>
        </w:rPr>
        <w:t xml:space="preserve"> to be balanced over </w:t>
      </w:r>
      <w:r w:rsidRPr="00D20D79">
        <w:rPr>
          <w:rFonts w:ascii="Arial" w:hAnsi="Arial" w:cs="Arial"/>
          <w:sz w:val="24"/>
          <w:szCs w:val="24"/>
        </w:rPr>
        <w:t>the</w:t>
      </w:r>
      <w:r w:rsidR="005C4A76">
        <w:rPr>
          <w:rFonts w:ascii="Arial" w:hAnsi="Arial" w:cs="Arial"/>
          <w:sz w:val="24"/>
          <w:szCs w:val="24"/>
        </w:rPr>
        <w:t>ir</w:t>
      </w:r>
      <w:r w:rsidRPr="00D20D79">
        <w:rPr>
          <w:rFonts w:ascii="Arial" w:hAnsi="Arial" w:cs="Arial"/>
          <w:sz w:val="24"/>
          <w:szCs w:val="24"/>
        </w:rPr>
        <w:t xml:space="preserve"> principles</w:t>
      </w:r>
      <w:r w:rsidRPr="00981617">
        <w:rPr>
          <w:rFonts w:ascii="Arial" w:hAnsi="Arial" w:cs="Arial"/>
          <w:sz w:val="24"/>
          <w:szCs w:val="24"/>
        </w:rPr>
        <w:t xml:space="preserve"> as they inter-relate.</w:t>
      </w:r>
      <w:r w:rsidRPr="00981617">
        <w:rPr>
          <w:rFonts w:ascii="Arial" w:hAnsi="Arial" w:cs="Arial"/>
          <w:sz w:val="24"/>
          <w:szCs w:val="24"/>
          <w:lang w:val="en-GB"/>
        </w:rPr>
        <w:t xml:space="preserve"> </w:t>
      </w:r>
      <w:r>
        <w:rPr>
          <w:rFonts w:ascii="Arial" w:hAnsi="Arial" w:cs="Arial"/>
          <w:sz w:val="24"/>
          <w:szCs w:val="24"/>
        </w:rPr>
        <w:t xml:space="preserve">Even if requirements </w:t>
      </w:r>
      <w:r w:rsidR="006C0FC8">
        <w:rPr>
          <w:rFonts w:ascii="Arial" w:hAnsi="Arial" w:cs="Arial"/>
          <w:sz w:val="24"/>
          <w:szCs w:val="24"/>
        </w:rPr>
        <w:t>for</w:t>
      </w:r>
      <w:r>
        <w:rPr>
          <w:rFonts w:ascii="Arial" w:hAnsi="Arial" w:cs="Arial"/>
          <w:sz w:val="24"/>
          <w:szCs w:val="24"/>
        </w:rPr>
        <w:t xml:space="preserve"> professional independence, </w:t>
      </w:r>
      <w:r>
        <w:rPr>
          <w:rFonts w:ascii="Arial" w:hAnsi="Arial" w:cs="Arial"/>
          <w:sz w:val="24"/>
          <w:szCs w:val="24"/>
        </w:rPr>
        <w:lastRenderedPageBreak/>
        <w:t>impartiality and confidentiality are laid down by law, these requirements are challenged by requirements for relevance, cooperation and cost</w:t>
      </w:r>
      <w:r w:rsidR="00A95549">
        <w:rPr>
          <w:rFonts w:ascii="Arial" w:hAnsi="Arial" w:cs="Arial"/>
          <w:sz w:val="24"/>
          <w:szCs w:val="24"/>
        </w:rPr>
        <w:t xml:space="preserve"> </w:t>
      </w:r>
      <w:r>
        <w:rPr>
          <w:rFonts w:ascii="Arial" w:hAnsi="Arial" w:cs="Arial"/>
          <w:sz w:val="24"/>
          <w:szCs w:val="24"/>
        </w:rPr>
        <w:t>effectiveness.</w:t>
      </w:r>
    </w:p>
    <w:p w:rsidR="003B066B" w:rsidRPr="00F06A6F"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The paper considers </w:t>
      </w:r>
      <w:r>
        <w:rPr>
          <w:rFonts w:ascii="Arial" w:hAnsi="Arial" w:cs="Arial"/>
          <w:sz w:val="24"/>
          <w:szCs w:val="24"/>
          <w:lang w:val="en-GB"/>
        </w:rPr>
        <w:t xml:space="preserve">these </w:t>
      </w:r>
      <w:r w:rsidRPr="00F06A6F">
        <w:rPr>
          <w:rFonts w:ascii="Arial" w:hAnsi="Arial" w:cs="Arial"/>
          <w:sz w:val="24"/>
          <w:szCs w:val="24"/>
          <w:lang w:val="en-GB"/>
        </w:rPr>
        <w:t>challenge</w:t>
      </w:r>
      <w:r>
        <w:rPr>
          <w:rFonts w:ascii="Arial" w:hAnsi="Arial" w:cs="Arial"/>
          <w:sz w:val="24"/>
          <w:szCs w:val="24"/>
          <w:lang w:val="en-GB"/>
        </w:rPr>
        <w:t xml:space="preserve">s. </w:t>
      </w:r>
      <w:r w:rsidRPr="00F06A6F">
        <w:rPr>
          <w:rFonts w:ascii="Arial" w:hAnsi="Arial" w:cs="Arial"/>
          <w:sz w:val="24"/>
          <w:szCs w:val="24"/>
          <w:lang w:val="en-GB"/>
        </w:rPr>
        <w:t>The starting point is international, but examples are mainly from Statistics Norway</w:t>
      </w:r>
      <w:r w:rsidR="00C9170D">
        <w:rPr>
          <w:rFonts w:ascii="Arial" w:hAnsi="Arial" w:cs="Arial"/>
          <w:sz w:val="24"/>
          <w:szCs w:val="24"/>
          <w:lang w:val="en-GB"/>
        </w:rPr>
        <w:t xml:space="preserve"> (SSB).</w:t>
      </w:r>
      <w:r w:rsidRPr="00F06A6F">
        <w:rPr>
          <w:rFonts w:ascii="Arial" w:hAnsi="Arial" w:cs="Arial"/>
          <w:sz w:val="24"/>
          <w:szCs w:val="24"/>
          <w:lang w:val="en-GB"/>
        </w:rPr>
        <w:t xml:space="preserve"> However, these are believed to be representative for several statistical institutes.</w:t>
      </w:r>
    </w:p>
    <w:p w:rsidR="003B066B" w:rsidRPr="0028150C" w:rsidRDefault="003B066B" w:rsidP="003B066B">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Pr>
          <w:rFonts w:ascii="Arial" w:hAnsi="Arial" w:cs="Arial"/>
          <w:b/>
          <w:sz w:val="24"/>
          <w:szCs w:val="24"/>
          <w:lang w:val="en-GB"/>
        </w:rPr>
        <w:t>Balancing quality principles</w:t>
      </w:r>
    </w:p>
    <w:p w:rsidR="003B066B" w:rsidRPr="00F06A6F" w:rsidRDefault="003B066B" w:rsidP="00CF1281">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F06A6F">
        <w:rPr>
          <w:rFonts w:ascii="Arial" w:hAnsi="Arial" w:cs="Arial"/>
          <w:sz w:val="24"/>
          <w:szCs w:val="24"/>
          <w:lang w:val="en-GB"/>
        </w:rPr>
        <w:t>he trade-offs</w:t>
      </w:r>
      <w:r>
        <w:rPr>
          <w:rFonts w:ascii="Arial" w:hAnsi="Arial" w:cs="Arial"/>
          <w:sz w:val="24"/>
          <w:szCs w:val="24"/>
          <w:lang w:val="en-GB"/>
        </w:rPr>
        <w:t xml:space="preserve"> between quality principles that come most readily to mind are those between </w:t>
      </w:r>
      <w:r w:rsidRPr="00F06A6F">
        <w:rPr>
          <w:rFonts w:ascii="Arial" w:hAnsi="Arial" w:cs="Arial"/>
          <w:sz w:val="24"/>
          <w:szCs w:val="24"/>
          <w:lang w:val="en-GB"/>
        </w:rPr>
        <w:t>accuracy, timeliness and cost</w:t>
      </w:r>
      <w:r>
        <w:rPr>
          <w:rFonts w:ascii="Arial" w:hAnsi="Arial" w:cs="Arial"/>
          <w:sz w:val="24"/>
          <w:szCs w:val="24"/>
          <w:lang w:val="en-GB"/>
        </w:rPr>
        <w:t xml:space="preserve"> effectiveness.</w:t>
      </w:r>
      <w:r w:rsidRPr="00F06A6F">
        <w:rPr>
          <w:rFonts w:ascii="Arial" w:hAnsi="Arial" w:cs="Arial"/>
          <w:sz w:val="24"/>
          <w:szCs w:val="24"/>
          <w:lang w:val="en-GB"/>
        </w:rPr>
        <w:t xml:space="preserve"> Another </w:t>
      </w:r>
      <w:r>
        <w:rPr>
          <w:rFonts w:ascii="Arial" w:hAnsi="Arial" w:cs="Arial"/>
          <w:sz w:val="24"/>
          <w:szCs w:val="24"/>
          <w:lang w:val="en-GB"/>
        </w:rPr>
        <w:t>trade-off is</w:t>
      </w:r>
      <w:r w:rsidR="00EC0C36">
        <w:rPr>
          <w:rFonts w:ascii="Arial" w:hAnsi="Arial" w:cs="Arial"/>
          <w:sz w:val="24"/>
          <w:szCs w:val="24"/>
          <w:lang w:val="en-GB"/>
        </w:rPr>
        <w:t xml:space="preserve"> </w:t>
      </w:r>
      <w:r>
        <w:rPr>
          <w:rFonts w:ascii="Arial" w:hAnsi="Arial" w:cs="Arial"/>
          <w:sz w:val="24"/>
          <w:szCs w:val="24"/>
          <w:lang w:val="en-GB"/>
        </w:rPr>
        <w:t xml:space="preserve">between </w:t>
      </w:r>
      <w:r w:rsidRPr="00F06A6F">
        <w:rPr>
          <w:rFonts w:ascii="Arial" w:hAnsi="Arial" w:cs="Arial"/>
          <w:sz w:val="24"/>
          <w:szCs w:val="24"/>
          <w:lang w:val="en-GB"/>
        </w:rPr>
        <w:t xml:space="preserve">timeliness and punctuality. These quality dimensions are linked to statistical products or processes. However, there </w:t>
      </w:r>
      <w:r>
        <w:rPr>
          <w:rFonts w:ascii="Arial" w:hAnsi="Arial" w:cs="Arial"/>
          <w:sz w:val="24"/>
          <w:szCs w:val="24"/>
          <w:lang w:val="en-GB"/>
        </w:rPr>
        <w:t>are</w:t>
      </w:r>
      <w:r w:rsidRPr="00F06A6F">
        <w:rPr>
          <w:rFonts w:ascii="Arial" w:hAnsi="Arial" w:cs="Arial"/>
          <w:sz w:val="24"/>
          <w:szCs w:val="24"/>
          <w:lang w:val="en-GB"/>
        </w:rPr>
        <w:t xml:space="preserve"> situations where </w:t>
      </w:r>
      <w:r w:rsidR="0044426B">
        <w:rPr>
          <w:rFonts w:ascii="Arial" w:hAnsi="Arial" w:cs="Arial"/>
          <w:sz w:val="24"/>
          <w:szCs w:val="24"/>
          <w:lang w:val="en-GB"/>
        </w:rPr>
        <w:t>also</w:t>
      </w:r>
      <w:r w:rsidR="0044426B" w:rsidRPr="00F06A6F">
        <w:rPr>
          <w:rFonts w:ascii="Arial" w:hAnsi="Arial" w:cs="Arial"/>
          <w:sz w:val="24"/>
          <w:szCs w:val="24"/>
          <w:lang w:val="en-GB"/>
        </w:rPr>
        <w:t xml:space="preserve"> </w:t>
      </w:r>
      <w:r w:rsidRPr="00F06A6F">
        <w:rPr>
          <w:rFonts w:ascii="Arial" w:hAnsi="Arial" w:cs="Arial"/>
          <w:sz w:val="24"/>
          <w:szCs w:val="24"/>
          <w:lang w:val="en-GB"/>
        </w:rPr>
        <w:t xml:space="preserve">principles linked to the institutional environment for official statistics must be considered in relation to other quality criteria, notably professional independence versus the relevance of the statistics. Cooperation, availability or lack of resources </w:t>
      </w:r>
      <w:r>
        <w:rPr>
          <w:rFonts w:ascii="Arial" w:hAnsi="Arial" w:cs="Arial"/>
          <w:sz w:val="24"/>
          <w:szCs w:val="24"/>
          <w:lang w:val="en-GB"/>
        </w:rPr>
        <w:t xml:space="preserve">may </w:t>
      </w:r>
      <w:r w:rsidRPr="00F06A6F">
        <w:rPr>
          <w:rFonts w:ascii="Arial" w:hAnsi="Arial" w:cs="Arial"/>
          <w:sz w:val="24"/>
          <w:szCs w:val="24"/>
          <w:lang w:val="en-GB"/>
        </w:rPr>
        <w:t xml:space="preserve">contribute to weakening independence as well, and there may be a temptation to compromise impartiality and objectivity. Statistical confidentiality may also be affected </w:t>
      </w:r>
      <w:r w:rsidR="00ED18D1">
        <w:rPr>
          <w:rFonts w:ascii="Arial" w:hAnsi="Arial" w:cs="Arial"/>
          <w:sz w:val="24"/>
          <w:szCs w:val="24"/>
          <w:lang w:val="en-GB"/>
        </w:rPr>
        <w:t xml:space="preserve">by </w:t>
      </w:r>
      <w:r w:rsidRPr="00F06A6F">
        <w:rPr>
          <w:rFonts w:ascii="Arial" w:hAnsi="Arial" w:cs="Arial"/>
          <w:sz w:val="24"/>
          <w:szCs w:val="24"/>
          <w:lang w:val="en-GB"/>
        </w:rPr>
        <w:t>the demand for relevance</w:t>
      </w:r>
      <w:r>
        <w:rPr>
          <w:rFonts w:ascii="Arial" w:hAnsi="Arial" w:cs="Arial"/>
          <w:sz w:val="24"/>
          <w:szCs w:val="24"/>
          <w:lang w:val="en-GB"/>
        </w:rPr>
        <w:t xml:space="preserve">, cooperation </w:t>
      </w:r>
      <w:r w:rsidRPr="00F06A6F">
        <w:rPr>
          <w:rFonts w:ascii="Arial" w:hAnsi="Arial" w:cs="Arial"/>
          <w:sz w:val="24"/>
          <w:szCs w:val="24"/>
          <w:lang w:val="en-GB"/>
        </w:rPr>
        <w:t>and cost effectiveness.</w:t>
      </w:r>
    </w:p>
    <w:p w:rsidR="003B066B" w:rsidRPr="00F06A6F"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Both professional independence and statistical confidentiality are principles that are</w:t>
      </w:r>
      <w:r w:rsidR="005C4A76">
        <w:rPr>
          <w:rFonts w:ascii="Arial" w:hAnsi="Arial" w:cs="Arial"/>
          <w:sz w:val="24"/>
          <w:szCs w:val="24"/>
          <w:lang w:val="en-GB"/>
        </w:rPr>
        <w:t xml:space="preserve"> included</w:t>
      </w:r>
      <w:r w:rsidR="00ED18D1">
        <w:rPr>
          <w:rFonts w:ascii="Arial" w:hAnsi="Arial" w:cs="Arial"/>
          <w:sz w:val="24"/>
          <w:szCs w:val="24"/>
          <w:lang w:val="en-GB"/>
        </w:rPr>
        <w:t>,</w:t>
      </w:r>
      <w:r w:rsidRPr="00F06A6F">
        <w:rPr>
          <w:rFonts w:ascii="Arial" w:hAnsi="Arial" w:cs="Arial"/>
          <w:sz w:val="24"/>
          <w:szCs w:val="24"/>
          <w:lang w:val="en-GB"/>
        </w:rPr>
        <w:t xml:space="preserve"> not only in the </w:t>
      </w:r>
      <w:r>
        <w:rPr>
          <w:rFonts w:ascii="Arial" w:hAnsi="Arial" w:cs="Arial"/>
          <w:sz w:val="24"/>
          <w:szCs w:val="24"/>
          <w:lang w:val="en-GB"/>
        </w:rPr>
        <w:t xml:space="preserve">CoP, </w:t>
      </w:r>
      <w:r w:rsidRPr="00F06A6F">
        <w:rPr>
          <w:rFonts w:ascii="Arial" w:hAnsi="Arial" w:cs="Arial"/>
          <w:sz w:val="24"/>
          <w:szCs w:val="24"/>
          <w:lang w:val="en-GB"/>
        </w:rPr>
        <w:t xml:space="preserve">but also in legislation (both </w:t>
      </w:r>
      <w:r>
        <w:rPr>
          <w:rFonts w:ascii="Arial" w:hAnsi="Arial" w:cs="Arial"/>
          <w:sz w:val="24"/>
          <w:szCs w:val="24"/>
          <w:lang w:val="en-GB"/>
        </w:rPr>
        <w:t xml:space="preserve">European and </w:t>
      </w:r>
      <w:r w:rsidRPr="00F06A6F">
        <w:rPr>
          <w:rFonts w:ascii="Arial" w:hAnsi="Arial" w:cs="Arial"/>
          <w:sz w:val="24"/>
          <w:szCs w:val="24"/>
          <w:lang w:val="en-GB"/>
        </w:rPr>
        <w:t>national statistical laws</w:t>
      </w:r>
      <w:r>
        <w:rPr>
          <w:rFonts w:ascii="Arial" w:hAnsi="Arial" w:cs="Arial"/>
          <w:sz w:val="24"/>
          <w:szCs w:val="24"/>
          <w:lang w:val="en-GB"/>
        </w:rPr>
        <w:t>)</w:t>
      </w:r>
      <w:r w:rsidRPr="00F06A6F">
        <w:rPr>
          <w:rFonts w:ascii="Arial" w:hAnsi="Arial" w:cs="Arial"/>
          <w:sz w:val="24"/>
          <w:szCs w:val="24"/>
          <w:lang w:val="en-GB"/>
        </w:rPr>
        <w:t>. CoP itself is self-regulatory, i.e. compliance is controlled by the organisations and people within th</w:t>
      </w:r>
      <w:r w:rsidR="00ED18D1">
        <w:rPr>
          <w:rFonts w:ascii="Arial" w:hAnsi="Arial" w:cs="Arial"/>
          <w:sz w:val="24"/>
          <w:szCs w:val="24"/>
          <w:lang w:val="en-GB"/>
        </w:rPr>
        <w:t>e</w:t>
      </w:r>
      <w:r w:rsidRPr="00F06A6F">
        <w:rPr>
          <w:rFonts w:ascii="Arial" w:hAnsi="Arial" w:cs="Arial"/>
          <w:sz w:val="24"/>
          <w:szCs w:val="24"/>
          <w:lang w:val="en-GB"/>
        </w:rPr>
        <w:t xml:space="preserve"> system. </w:t>
      </w:r>
    </w:p>
    <w:p w:rsidR="003B066B" w:rsidRPr="00F06A6F"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Principles </w:t>
      </w:r>
      <w:r>
        <w:rPr>
          <w:rFonts w:ascii="Arial" w:hAnsi="Arial" w:cs="Arial"/>
          <w:sz w:val="24"/>
          <w:szCs w:val="24"/>
          <w:lang w:val="en-GB"/>
        </w:rPr>
        <w:t xml:space="preserve">laid down by law </w:t>
      </w:r>
      <w:r w:rsidRPr="00F06A6F">
        <w:rPr>
          <w:rFonts w:ascii="Arial" w:hAnsi="Arial" w:cs="Arial"/>
          <w:sz w:val="24"/>
          <w:szCs w:val="24"/>
          <w:lang w:val="en-GB"/>
        </w:rPr>
        <w:t xml:space="preserve">are </w:t>
      </w:r>
      <w:r>
        <w:rPr>
          <w:rFonts w:ascii="Arial" w:hAnsi="Arial" w:cs="Arial"/>
          <w:sz w:val="24"/>
          <w:szCs w:val="24"/>
          <w:lang w:val="en-GB"/>
        </w:rPr>
        <w:t>s</w:t>
      </w:r>
      <w:r w:rsidRPr="00F06A6F">
        <w:rPr>
          <w:rFonts w:ascii="Arial" w:hAnsi="Arial" w:cs="Arial"/>
          <w:sz w:val="24"/>
          <w:szCs w:val="24"/>
          <w:lang w:val="en-GB"/>
        </w:rPr>
        <w:t xml:space="preserve">ubject to stronger requirements and should not be compromised. The amended European </w:t>
      </w:r>
      <w:r>
        <w:rPr>
          <w:rFonts w:ascii="Arial" w:hAnsi="Arial" w:cs="Arial"/>
          <w:sz w:val="24"/>
          <w:szCs w:val="24"/>
          <w:lang w:val="en-GB"/>
        </w:rPr>
        <w:t>S</w:t>
      </w:r>
      <w:r w:rsidRPr="00F06A6F">
        <w:rPr>
          <w:rFonts w:ascii="Arial" w:hAnsi="Arial" w:cs="Arial"/>
          <w:sz w:val="24"/>
          <w:szCs w:val="24"/>
          <w:lang w:val="en-GB"/>
        </w:rPr>
        <w:t xml:space="preserve">tatistical </w:t>
      </w:r>
      <w:r>
        <w:rPr>
          <w:rFonts w:ascii="Arial" w:hAnsi="Arial" w:cs="Arial"/>
          <w:sz w:val="24"/>
          <w:szCs w:val="24"/>
          <w:lang w:val="en-GB"/>
        </w:rPr>
        <w:t>L</w:t>
      </w:r>
      <w:r w:rsidRPr="00F06A6F">
        <w:rPr>
          <w:rFonts w:ascii="Arial" w:hAnsi="Arial" w:cs="Arial"/>
          <w:sz w:val="24"/>
          <w:szCs w:val="24"/>
          <w:lang w:val="en-GB"/>
        </w:rPr>
        <w:t xml:space="preserve">aw </w:t>
      </w:r>
      <w:r>
        <w:rPr>
          <w:rFonts w:ascii="Arial" w:hAnsi="Arial" w:cs="Arial"/>
          <w:sz w:val="24"/>
          <w:szCs w:val="24"/>
          <w:lang w:val="en-GB"/>
        </w:rPr>
        <w:t>(EU, 2015</w:t>
      </w:r>
      <w:r w:rsidR="00A95549">
        <w:rPr>
          <w:rFonts w:ascii="Arial" w:hAnsi="Arial" w:cs="Arial"/>
          <w:sz w:val="24"/>
          <w:szCs w:val="24"/>
          <w:lang w:val="en-GB"/>
        </w:rPr>
        <w:t>a</w:t>
      </w:r>
      <w:r>
        <w:rPr>
          <w:rFonts w:ascii="Arial" w:hAnsi="Arial" w:cs="Arial"/>
          <w:sz w:val="24"/>
          <w:szCs w:val="24"/>
          <w:lang w:val="en-GB"/>
        </w:rPr>
        <w:t xml:space="preserve">) </w:t>
      </w:r>
      <w:r w:rsidRPr="00F06A6F">
        <w:rPr>
          <w:rFonts w:ascii="Arial" w:hAnsi="Arial" w:cs="Arial"/>
          <w:sz w:val="24"/>
          <w:szCs w:val="24"/>
          <w:lang w:val="en-GB"/>
        </w:rPr>
        <w:t xml:space="preserve">puts </w:t>
      </w:r>
      <w:r w:rsidR="008E3127">
        <w:rPr>
          <w:rFonts w:ascii="Arial" w:hAnsi="Arial" w:cs="Arial"/>
          <w:sz w:val="24"/>
          <w:szCs w:val="24"/>
          <w:lang w:val="en-GB"/>
        </w:rPr>
        <w:t xml:space="preserve">principal demands on </w:t>
      </w:r>
      <w:r w:rsidRPr="00F06A6F">
        <w:rPr>
          <w:rFonts w:ascii="Arial" w:hAnsi="Arial" w:cs="Arial"/>
          <w:sz w:val="24"/>
          <w:szCs w:val="24"/>
          <w:lang w:val="en-GB"/>
        </w:rPr>
        <w:t>the institutional environment</w:t>
      </w:r>
      <w:r w:rsidR="008E3127">
        <w:rPr>
          <w:rFonts w:ascii="Arial" w:hAnsi="Arial" w:cs="Arial"/>
          <w:sz w:val="24"/>
          <w:szCs w:val="24"/>
          <w:lang w:val="en-GB"/>
        </w:rPr>
        <w:t xml:space="preserve"> such as</w:t>
      </w:r>
      <w:r w:rsidRPr="00F06A6F">
        <w:rPr>
          <w:rFonts w:ascii="Arial" w:hAnsi="Arial" w:cs="Arial"/>
          <w:sz w:val="24"/>
          <w:szCs w:val="24"/>
          <w:lang w:val="en-GB"/>
        </w:rPr>
        <w:t>:</w:t>
      </w:r>
    </w:p>
    <w:p w:rsidR="003B066B" w:rsidRPr="00F06A6F" w:rsidRDefault="003B066B" w:rsidP="003B066B">
      <w:pPr>
        <w:numPr>
          <w:ilvl w:val="0"/>
          <w:numId w:val="1"/>
        </w:numPr>
        <w:spacing w:after="0" w:line="360" w:lineRule="auto"/>
        <w:jc w:val="both"/>
        <w:rPr>
          <w:rFonts w:ascii="Arial" w:hAnsi="Arial" w:cs="Arial"/>
          <w:sz w:val="24"/>
          <w:szCs w:val="24"/>
          <w:lang w:val="en-GB"/>
        </w:rPr>
      </w:pPr>
      <w:r w:rsidRPr="00F06A6F">
        <w:rPr>
          <w:rFonts w:ascii="Arial" w:hAnsi="Arial" w:cs="Arial"/>
          <w:sz w:val="24"/>
          <w:szCs w:val="24"/>
          <w:lang w:val="en-GB"/>
        </w:rPr>
        <w:t xml:space="preserve">Professional independence of the statistical institution and its head (CoP </w:t>
      </w:r>
      <w:r>
        <w:rPr>
          <w:rFonts w:ascii="Arial" w:hAnsi="Arial" w:cs="Arial"/>
          <w:sz w:val="24"/>
          <w:szCs w:val="24"/>
          <w:lang w:val="en-GB"/>
        </w:rPr>
        <w:t xml:space="preserve">principle </w:t>
      </w:r>
      <w:r w:rsidRPr="00F06A6F">
        <w:rPr>
          <w:rFonts w:ascii="Arial" w:hAnsi="Arial" w:cs="Arial"/>
          <w:sz w:val="24"/>
          <w:szCs w:val="24"/>
          <w:lang w:val="en-GB"/>
        </w:rPr>
        <w:t>1)</w:t>
      </w:r>
    </w:p>
    <w:p w:rsidR="003B066B" w:rsidRPr="00F06A6F" w:rsidRDefault="003B066B" w:rsidP="003B066B">
      <w:pPr>
        <w:numPr>
          <w:ilvl w:val="0"/>
          <w:numId w:val="1"/>
        </w:numPr>
        <w:spacing w:after="0" w:line="360" w:lineRule="auto"/>
        <w:jc w:val="both"/>
        <w:rPr>
          <w:rFonts w:ascii="Arial" w:hAnsi="Arial" w:cs="Arial"/>
          <w:sz w:val="24"/>
          <w:szCs w:val="24"/>
          <w:lang w:val="en-GB"/>
        </w:rPr>
      </w:pPr>
      <w:r w:rsidRPr="00F06A6F">
        <w:rPr>
          <w:rFonts w:ascii="Arial" w:hAnsi="Arial" w:cs="Arial"/>
          <w:sz w:val="24"/>
          <w:szCs w:val="24"/>
          <w:lang w:val="en-GB"/>
        </w:rPr>
        <w:t xml:space="preserve">Coordination role of Eurostat and the NSIs (CoP </w:t>
      </w:r>
      <w:r>
        <w:rPr>
          <w:rFonts w:ascii="Arial" w:hAnsi="Arial" w:cs="Arial"/>
          <w:sz w:val="24"/>
          <w:szCs w:val="24"/>
          <w:lang w:val="en-GB"/>
        </w:rPr>
        <w:t xml:space="preserve">principle </w:t>
      </w:r>
      <w:r w:rsidRPr="00F06A6F">
        <w:rPr>
          <w:rFonts w:ascii="Arial" w:hAnsi="Arial" w:cs="Arial"/>
          <w:sz w:val="24"/>
          <w:szCs w:val="24"/>
          <w:lang w:val="en-GB"/>
        </w:rPr>
        <w:t>1bis)</w:t>
      </w:r>
    </w:p>
    <w:p w:rsidR="003B066B" w:rsidRPr="00F06A6F" w:rsidRDefault="003B066B" w:rsidP="003B066B">
      <w:pPr>
        <w:numPr>
          <w:ilvl w:val="0"/>
          <w:numId w:val="1"/>
        </w:numPr>
        <w:spacing w:after="0" w:line="360" w:lineRule="auto"/>
        <w:jc w:val="both"/>
        <w:rPr>
          <w:rFonts w:ascii="Arial" w:hAnsi="Arial" w:cs="Arial"/>
          <w:sz w:val="24"/>
          <w:szCs w:val="24"/>
          <w:lang w:val="en-GB"/>
        </w:rPr>
      </w:pPr>
      <w:r w:rsidRPr="00F06A6F">
        <w:rPr>
          <w:rFonts w:ascii="Arial" w:hAnsi="Arial" w:cs="Arial"/>
          <w:sz w:val="24"/>
          <w:szCs w:val="24"/>
          <w:lang w:val="en-GB"/>
        </w:rPr>
        <w:t>Mandate for data collection, including access to administrative and other data for statistical purposes (CoP</w:t>
      </w:r>
      <w:r>
        <w:rPr>
          <w:rFonts w:ascii="Arial" w:hAnsi="Arial" w:cs="Arial"/>
          <w:sz w:val="24"/>
          <w:szCs w:val="24"/>
          <w:lang w:val="en-GB"/>
        </w:rPr>
        <w:t xml:space="preserve"> principle</w:t>
      </w:r>
      <w:r w:rsidRPr="00F06A6F">
        <w:rPr>
          <w:rFonts w:ascii="Arial" w:hAnsi="Arial" w:cs="Arial"/>
          <w:sz w:val="24"/>
          <w:szCs w:val="24"/>
          <w:lang w:val="en-GB"/>
        </w:rPr>
        <w:t xml:space="preserve"> 2)</w:t>
      </w:r>
    </w:p>
    <w:p w:rsidR="003B066B" w:rsidRPr="00F06A6F" w:rsidRDefault="00351070" w:rsidP="003B066B">
      <w:pPr>
        <w:numPr>
          <w:ilvl w:val="0"/>
          <w:numId w:val="1"/>
        </w:numPr>
        <w:spacing w:after="0" w:line="360" w:lineRule="auto"/>
        <w:jc w:val="both"/>
        <w:rPr>
          <w:rFonts w:ascii="Arial" w:hAnsi="Arial" w:cs="Arial"/>
          <w:sz w:val="24"/>
          <w:szCs w:val="24"/>
          <w:lang w:val="en-GB"/>
        </w:rPr>
      </w:pPr>
      <w:r>
        <w:rPr>
          <w:rFonts w:ascii="Arial" w:hAnsi="Arial" w:cs="Arial"/>
          <w:sz w:val="24"/>
          <w:szCs w:val="24"/>
          <w:lang w:val="en-GB"/>
        </w:rPr>
        <w:t>Statistical c</w:t>
      </w:r>
      <w:r w:rsidR="003B066B" w:rsidRPr="00F06A6F">
        <w:rPr>
          <w:rFonts w:ascii="Arial" w:hAnsi="Arial" w:cs="Arial"/>
          <w:sz w:val="24"/>
          <w:szCs w:val="24"/>
          <w:lang w:val="en-GB"/>
        </w:rPr>
        <w:t xml:space="preserve">onfidentiality and data protection (CoP </w:t>
      </w:r>
      <w:r w:rsidR="003B066B">
        <w:rPr>
          <w:rFonts w:ascii="Arial" w:hAnsi="Arial" w:cs="Arial"/>
          <w:sz w:val="24"/>
          <w:szCs w:val="24"/>
          <w:lang w:val="en-GB"/>
        </w:rPr>
        <w:t xml:space="preserve">principle </w:t>
      </w:r>
      <w:r w:rsidR="003B066B" w:rsidRPr="00F06A6F">
        <w:rPr>
          <w:rFonts w:ascii="Arial" w:hAnsi="Arial" w:cs="Arial"/>
          <w:sz w:val="24"/>
          <w:szCs w:val="24"/>
          <w:lang w:val="en-GB"/>
        </w:rPr>
        <w:t>5)</w:t>
      </w:r>
    </w:p>
    <w:p w:rsidR="003B066B" w:rsidRPr="00F06A6F" w:rsidRDefault="003B066B" w:rsidP="003B066B">
      <w:pPr>
        <w:numPr>
          <w:ilvl w:val="0"/>
          <w:numId w:val="1"/>
        </w:numPr>
        <w:spacing w:after="0" w:line="360" w:lineRule="auto"/>
        <w:jc w:val="both"/>
        <w:rPr>
          <w:rFonts w:ascii="Arial" w:hAnsi="Arial" w:cs="Arial"/>
          <w:sz w:val="24"/>
          <w:szCs w:val="24"/>
          <w:lang w:val="en-GB"/>
        </w:rPr>
      </w:pPr>
      <w:r w:rsidRPr="00F06A6F">
        <w:rPr>
          <w:rFonts w:ascii="Arial" w:hAnsi="Arial" w:cs="Arial"/>
          <w:sz w:val="24"/>
          <w:szCs w:val="24"/>
          <w:lang w:val="en-GB"/>
        </w:rPr>
        <w:t>Equal access and release calendars (under CoP</w:t>
      </w:r>
      <w:r>
        <w:rPr>
          <w:rFonts w:ascii="Arial" w:hAnsi="Arial" w:cs="Arial"/>
          <w:sz w:val="24"/>
          <w:szCs w:val="24"/>
          <w:lang w:val="en-GB"/>
        </w:rPr>
        <w:t xml:space="preserve"> principle </w:t>
      </w:r>
      <w:r w:rsidRPr="00F06A6F">
        <w:rPr>
          <w:rFonts w:ascii="Arial" w:hAnsi="Arial" w:cs="Arial"/>
          <w:sz w:val="24"/>
          <w:szCs w:val="24"/>
          <w:lang w:val="en-GB"/>
        </w:rPr>
        <w:t>6).</w:t>
      </w:r>
    </w:p>
    <w:p w:rsidR="003B066B" w:rsidRDefault="003B066B" w:rsidP="003B066B">
      <w:pPr>
        <w:spacing w:before="120" w:after="0" w:line="360" w:lineRule="auto"/>
        <w:jc w:val="both"/>
        <w:rPr>
          <w:rFonts w:ascii="Arial" w:hAnsi="Arial" w:cs="Arial"/>
          <w:sz w:val="24"/>
          <w:szCs w:val="24"/>
          <w:lang w:val="en-GB"/>
        </w:rPr>
      </w:pPr>
      <w:r w:rsidRPr="0026003A">
        <w:rPr>
          <w:rFonts w:ascii="Arial" w:hAnsi="Arial" w:cs="Arial"/>
          <w:sz w:val="24"/>
          <w:szCs w:val="24"/>
          <w:lang w:val="en-GB"/>
        </w:rPr>
        <w:t xml:space="preserve">The European Statistical Law refers to CoP and its quality criteria for product quality (principles 11 – 15). </w:t>
      </w:r>
      <w:r>
        <w:rPr>
          <w:rFonts w:ascii="Arial" w:hAnsi="Arial" w:cs="Arial"/>
          <w:sz w:val="24"/>
          <w:szCs w:val="24"/>
          <w:lang w:val="en-GB"/>
        </w:rPr>
        <w:t>R</w:t>
      </w:r>
      <w:r w:rsidRPr="0026003A">
        <w:rPr>
          <w:rFonts w:ascii="Arial" w:hAnsi="Arial" w:cs="Arial"/>
          <w:sz w:val="24"/>
          <w:szCs w:val="24"/>
          <w:lang w:val="en-GB"/>
        </w:rPr>
        <w:t>egarding these principles there is always a need to balance compliance between them</w:t>
      </w:r>
      <w:r>
        <w:rPr>
          <w:rFonts w:ascii="Arial" w:hAnsi="Arial" w:cs="Arial"/>
          <w:sz w:val="24"/>
          <w:szCs w:val="24"/>
          <w:lang w:val="en-GB"/>
        </w:rPr>
        <w:t xml:space="preserve">. Law prescriptions are limited to </w:t>
      </w:r>
      <w:r w:rsidRPr="0026003A">
        <w:rPr>
          <w:rFonts w:ascii="Arial" w:hAnsi="Arial" w:cs="Arial"/>
          <w:sz w:val="24"/>
          <w:szCs w:val="24"/>
          <w:lang w:val="en-GB"/>
        </w:rPr>
        <w:t>the use of CoP with its accompanying Quality Assurance Framework</w:t>
      </w:r>
      <w:r>
        <w:rPr>
          <w:rFonts w:ascii="Arial" w:hAnsi="Arial" w:cs="Arial"/>
          <w:sz w:val="24"/>
          <w:szCs w:val="24"/>
          <w:lang w:val="en-GB"/>
        </w:rPr>
        <w:t xml:space="preserve"> as such,</w:t>
      </w:r>
      <w:r w:rsidRPr="0026003A">
        <w:rPr>
          <w:rFonts w:ascii="Arial" w:hAnsi="Arial" w:cs="Arial"/>
          <w:sz w:val="24"/>
          <w:szCs w:val="24"/>
          <w:lang w:val="en-GB"/>
        </w:rPr>
        <w:t xml:space="preserve"> </w:t>
      </w:r>
      <w:r>
        <w:rPr>
          <w:rFonts w:ascii="Arial" w:hAnsi="Arial" w:cs="Arial"/>
          <w:sz w:val="24"/>
          <w:szCs w:val="24"/>
          <w:lang w:val="en-GB"/>
        </w:rPr>
        <w:t>aiming at</w:t>
      </w:r>
      <w:r w:rsidRPr="0026003A">
        <w:rPr>
          <w:rFonts w:ascii="Arial" w:hAnsi="Arial" w:cs="Arial"/>
          <w:sz w:val="24"/>
          <w:szCs w:val="24"/>
          <w:lang w:val="en-GB"/>
        </w:rPr>
        <w:t xml:space="preserve"> good compliance.</w:t>
      </w:r>
      <w:r w:rsidRPr="00F06A6F">
        <w:rPr>
          <w:rFonts w:ascii="Arial" w:hAnsi="Arial" w:cs="Arial"/>
          <w:sz w:val="24"/>
          <w:szCs w:val="24"/>
          <w:lang w:val="en-GB"/>
        </w:rPr>
        <w:t xml:space="preserve"> </w:t>
      </w:r>
    </w:p>
    <w:p w:rsidR="003B066B"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The principles of independence, statistical confidentiality and impartiality are also central in the ethics of statisticians and statistical institutes, as formulated in the International Statistical Institute (ISI) </w:t>
      </w:r>
      <w:r w:rsidRPr="00932AC4">
        <w:rPr>
          <w:rFonts w:ascii="Arial" w:hAnsi="Arial" w:cs="Arial"/>
          <w:sz w:val="24"/>
          <w:szCs w:val="24"/>
          <w:lang w:val="en-GB"/>
        </w:rPr>
        <w:t>Declaration of Professional Ethics</w:t>
      </w:r>
      <w:r>
        <w:rPr>
          <w:rFonts w:ascii="Arial" w:hAnsi="Arial" w:cs="Arial"/>
          <w:sz w:val="24"/>
          <w:szCs w:val="24"/>
          <w:lang w:val="en-GB"/>
        </w:rPr>
        <w:t xml:space="preserve"> (ISI, 2011).</w:t>
      </w:r>
      <w:r w:rsidRPr="00F06A6F">
        <w:rPr>
          <w:rFonts w:ascii="Arial" w:hAnsi="Arial" w:cs="Arial"/>
          <w:sz w:val="24"/>
          <w:szCs w:val="24"/>
          <w:lang w:val="en-GB"/>
        </w:rPr>
        <w:t xml:space="preserve"> Here, the principles are summed up as values:</w:t>
      </w:r>
      <w:r w:rsidR="006004E5">
        <w:rPr>
          <w:rFonts w:ascii="Arial" w:hAnsi="Arial" w:cs="Arial"/>
          <w:sz w:val="24"/>
          <w:szCs w:val="24"/>
          <w:lang w:val="en-GB"/>
        </w:rPr>
        <w:t xml:space="preserve"> </w:t>
      </w:r>
      <w:r w:rsidR="006004E5" w:rsidRPr="006004E5">
        <w:rPr>
          <w:rFonts w:ascii="Arial" w:hAnsi="Arial" w:cs="Arial"/>
          <w:i/>
          <w:sz w:val="24"/>
          <w:szCs w:val="24"/>
          <w:lang w:val="en-GB"/>
        </w:rPr>
        <w:t xml:space="preserve">Respect </w:t>
      </w:r>
      <w:r w:rsidR="006004E5" w:rsidRPr="00F06A6F">
        <w:rPr>
          <w:rFonts w:ascii="Arial" w:hAnsi="Arial" w:cs="Arial"/>
          <w:sz w:val="24"/>
          <w:szCs w:val="24"/>
          <w:lang w:val="en-GB"/>
        </w:rPr>
        <w:t>(protection of privacy)</w:t>
      </w:r>
      <w:r w:rsidR="006004E5">
        <w:rPr>
          <w:rFonts w:ascii="Arial" w:hAnsi="Arial" w:cs="Arial"/>
          <w:sz w:val="24"/>
          <w:szCs w:val="24"/>
          <w:lang w:val="en-GB"/>
        </w:rPr>
        <w:t xml:space="preserve">, </w:t>
      </w:r>
      <w:r w:rsidRPr="00F06A6F">
        <w:rPr>
          <w:rFonts w:ascii="Arial" w:hAnsi="Arial" w:cs="Arial"/>
          <w:i/>
          <w:sz w:val="24"/>
          <w:szCs w:val="24"/>
          <w:lang w:val="en-GB"/>
        </w:rPr>
        <w:t>Professionalism</w:t>
      </w:r>
      <w:r w:rsidRPr="00F06A6F">
        <w:rPr>
          <w:rFonts w:ascii="Arial" w:hAnsi="Arial" w:cs="Arial"/>
          <w:sz w:val="24"/>
          <w:szCs w:val="24"/>
          <w:lang w:val="en-GB"/>
        </w:rPr>
        <w:t xml:space="preserve"> (understanding user needs and quality)</w:t>
      </w:r>
      <w:r w:rsidR="006004E5">
        <w:rPr>
          <w:rFonts w:ascii="Arial" w:hAnsi="Arial" w:cs="Arial"/>
          <w:sz w:val="24"/>
          <w:szCs w:val="24"/>
          <w:lang w:val="en-GB"/>
        </w:rPr>
        <w:t xml:space="preserve"> and</w:t>
      </w:r>
      <w:r w:rsidRPr="00F06A6F">
        <w:rPr>
          <w:rFonts w:ascii="Arial" w:hAnsi="Arial" w:cs="Arial"/>
          <w:sz w:val="24"/>
          <w:szCs w:val="24"/>
          <w:lang w:val="en-GB"/>
        </w:rPr>
        <w:t xml:space="preserve"> </w:t>
      </w:r>
      <w:r w:rsidRPr="00F06A6F">
        <w:rPr>
          <w:rFonts w:ascii="Arial" w:hAnsi="Arial" w:cs="Arial"/>
          <w:i/>
          <w:sz w:val="24"/>
          <w:szCs w:val="24"/>
          <w:lang w:val="en-GB"/>
        </w:rPr>
        <w:t>truthfulness and integrity</w:t>
      </w:r>
      <w:r w:rsidRPr="00F06A6F">
        <w:rPr>
          <w:rFonts w:ascii="Arial" w:hAnsi="Arial" w:cs="Arial"/>
          <w:sz w:val="24"/>
          <w:szCs w:val="24"/>
          <w:lang w:val="en-GB"/>
        </w:rPr>
        <w:t xml:space="preserve"> (independence, objectivity and transparency).</w:t>
      </w:r>
      <w:r>
        <w:rPr>
          <w:rFonts w:ascii="Arial" w:hAnsi="Arial" w:cs="Arial"/>
          <w:sz w:val="24"/>
          <w:szCs w:val="24"/>
          <w:lang w:val="en-GB"/>
        </w:rPr>
        <w:t xml:space="preserve"> </w:t>
      </w:r>
      <w:r w:rsidRPr="00F06A6F">
        <w:rPr>
          <w:rFonts w:ascii="Arial" w:hAnsi="Arial" w:cs="Arial"/>
          <w:sz w:val="24"/>
          <w:szCs w:val="24"/>
          <w:lang w:val="en-GB"/>
        </w:rPr>
        <w:t xml:space="preserve">The balance between such basic principles of official statistics is illustrated in figure 1 and </w:t>
      </w:r>
      <w:r w:rsidR="00EC0C36">
        <w:rPr>
          <w:rFonts w:ascii="Arial" w:hAnsi="Arial" w:cs="Arial"/>
          <w:sz w:val="24"/>
          <w:szCs w:val="24"/>
          <w:lang w:val="en-GB"/>
        </w:rPr>
        <w:t>discussed</w:t>
      </w:r>
      <w:r w:rsidRPr="00F06A6F">
        <w:rPr>
          <w:rFonts w:ascii="Arial" w:hAnsi="Arial" w:cs="Arial"/>
          <w:sz w:val="24"/>
          <w:szCs w:val="24"/>
          <w:lang w:val="en-GB"/>
        </w:rPr>
        <w:t xml:space="preserve"> in the following</w:t>
      </w:r>
      <w:r w:rsidR="00EC0C36">
        <w:rPr>
          <w:rFonts w:ascii="Arial" w:hAnsi="Arial" w:cs="Arial"/>
          <w:sz w:val="24"/>
          <w:szCs w:val="24"/>
          <w:lang w:val="en-GB"/>
        </w:rPr>
        <w:t xml:space="preserve"> chapters</w:t>
      </w:r>
      <w:r w:rsidRPr="00F06A6F">
        <w:rPr>
          <w:rFonts w:ascii="Arial" w:hAnsi="Arial" w:cs="Arial"/>
          <w:sz w:val="24"/>
          <w:szCs w:val="24"/>
          <w:lang w:val="en-GB"/>
        </w:rPr>
        <w:t>.</w:t>
      </w:r>
    </w:p>
    <w:p w:rsidR="003B066B" w:rsidRPr="002D0D6F" w:rsidRDefault="003B066B" w:rsidP="003B066B">
      <w:pPr>
        <w:spacing w:before="120" w:after="0" w:line="360" w:lineRule="auto"/>
        <w:jc w:val="both"/>
        <w:rPr>
          <w:rFonts w:ascii="Arial" w:hAnsi="Arial" w:cs="Arial"/>
          <w:b/>
          <w:sz w:val="20"/>
          <w:szCs w:val="20"/>
          <w:lang w:val="en-GB"/>
        </w:rPr>
      </w:pPr>
      <w:r w:rsidRPr="002D0D6F">
        <w:rPr>
          <w:rFonts w:ascii="Times New Roman" w:hAnsi="Times New Roman" w:cs="Times New Roman"/>
          <w:b/>
          <w:noProof/>
          <w:sz w:val="20"/>
          <w:szCs w:val="20"/>
          <w:lang w:val="nb-NO" w:eastAsia="nb-NO"/>
        </w:rPr>
        <mc:AlternateContent>
          <mc:Choice Requires="wpg">
            <w:drawing>
              <wp:anchor distT="0" distB="0" distL="114300" distR="114300" simplePos="0" relativeHeight="251659264" behindDoc="0" locked="0" layoutInCell="1" allowOverlap="1" wp14:anchorId="7C878E8E" wp14:editId="7774CF2D">
                <wp:simplePos x="0" y="0"/>
                <wp:positionH relativeFrom="column">
                  <wp:posOffset>54610</wp:posOffset>
                </wp:positionH>
                <wp:positionV relativeFrom="paragraph">
                  <wp:posOffset>350520</wp:posOffset>
                </wp:positionV>
                <wp:extent cx="4187825" cy="3208655"/>
                <wp:effectExtent l="0" t="0" r="22225" b="0"/>
                <wp:wrapTopAndBottom/>
                <wp:docPr id="12" name="Gruppe 12"/>
                <wp:cNvGraphicFramePr/>
                <a:graphic xmlns:a="http://schemas.openxmlformats.org/drawingml/2006/main">
                  <a:graphicData uri="http://schemas.microsoft.com/office/word/2010/wordprocessingGroup">
                    <wpg:wgp>
                      <wpg:cNvGrpSpPr/>
                      <wpg:grpSpPr>
                        <a:xfrm>
                          <a:off x="0" y="0"/>
                          <a:ext cx="4187825" cy="3208655"/>
                          <a:chOff x="-107386" y="0"/>
                          <a:chExt cx="4426386" cy="4006850"/>
                        </a:xfrm>
                      </wpg:grpSpPr>
                      <pic:pic xmlns:pic="http://schemas.openxmlformats.org/drawingml/2006/picture">
                        <pic:nvPicPr>
                          <pic:cNvPr id="2" name="Grafikk 2" descr="Justitias vekt"/>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06850" cy="4006850"/>
                          </a:xfrm>
                          <a:prstGeom prst="rect">
                            <a:avLst/>
                          </a:prstGeom>
                        </pic:spPr>
                      </pic:pic>
                      <wps:wsp>
                        <wps:cNvPr id="4" name="Tekstboks 2"/>
                        <wps:cNvSpPr txBox="1">
                          <a:spLocks noChangeArrowheads="1"/>
                        </wps:cNvSpPr>
                        <wps:spPr bwMode="auto">
                          <a:xfrm>
                            <a:off x="2205566" y="1066581"/>
                            <a:ext cx="1445567" cy="495309"/>
                          </a:xfrm>
                          <a:prstGeom prst="rect">
                            <a:avLst/>
                          </a:prstGeom>
                          <a:solidFill>
                            <a:srgbClr val="FFFFFF"/>
                          </a:solidFill>
                          <a:ln w="9525">
                            <a:solidFill>
                              <a:srgbClr val="000000"/>
                            </a:solidFill>
                            <a:miter lim="800000"/>
                            <a:headEnd/>
                            <a:tailEnd/>
                          </a:ln>
                        </wps:spPr>
                        <wps:txbx>
                          <w:txbxContent>
                            <w:p w:rsidR="003B066B" w:rsidRPr="00ED3FC1" w:rsidRDefault="003B066B" w:rsidP="003B066B">
                              <w:pPr>
                                <w:rPr>
                                  <w:rFonts w:ascii="Arial" w:hAnsi="Arial" w:cs="Arial"/>
                                  <w:sz w:val="20"/>
                                  <w:szCs w:val="20"/>
                                  <w:lang w:val="en-GB"/>
                                </w:rPr>
                              </w:pPr>
                              <w:r w:rsidRPr="00ED3FC1">
                                <w:rPr>
                                  <w:rFonts w:ascii="Arial" w:hAnsi="Arial" w:cs="Arial"/>
                                  <w:sz w:val="20"/>
                                  <w:szCs w:val="20"/>
                                  <w:lang w:val="en-GB"/>
                                </w:rPr>
                                <w:t>Resources and cost effectiveness</w:t>
                              </w:r>
                            </w:p>
                          </w:txbxContent>
                        </wps:txbx>
                        <wps:bodyPr rot="0" vert="horz" wrap="square" lIns="91440" tIns="45720" rIns="91440" bIns="45720" anchor="t" anchorCtr="0">
                          <a:noAutofit/>
                        </wps:bodyPr>
                      </wps:wsp>
                      <wps:wsp>
                        <wps:cNvPr id="217" name="Tekstboks 2"/>
                        <wps:cNvSpPr txBox="1">
                          <a:spLocks noChangeArrowheads="1"/>
                        </wps:cNvSpPr>
                        <wps:spPr bwMode="auto">
                          <a:xfrm>
                            <a:off x="2205566" y="1926978"/>
                            <a:ext cx="2113434" cy="531213"/>
                          </a:xfrm>
                          <a:prstGeom prst="rect">
                            <a:avLst/>
                          </a:prstGeom>
                          <a:solidFill>
                            <a:srgbClr val="FFFFFF"/>
                          </a:solidFill>
                          <a:ln w="9525">
                            <a:solidFill>
                              <a:srgbClr val="000000"/>
                            </a:solidFill>
                            <a:miter lim="800000"/>
                            <a:headEnd/>
                            <a:tailEnd/>
                          </a:ln>
                        </wps:spPr>
                        <wps:txbx>
                          <w:txbxContent>
                            <w:p w:rsidR="003B066B" w:rsidRPr="00ED3FC1" w:rsidRDefault="003B066B" w:rsidP="003B066B">
                              <w:pPr>
                                <w:rPr>
                                  <w:rFonts w:ascii="Arial" w:hAnsi="Arial" w:cs="Arial"/>
                                  <w:sz w:val="20"/>
                                  <w:szCs w:val="20"/>
                                  <w:lang w:val="en-GB"/>
                                </w:rPr>
                              </w:pPr>
                              <w:r w:rsidRPr="00ED3FC1">
                                <w:rPr>
                                  <w:rFonts w:ascii="Arial" w:hAnsi="Arial" w:cs="Arial"/>
                                  <w:sz w:val="20"/>
                                  <w:szCs w:val="20"/>
                                  <w:lang w:val="en-GB"/>
                                </w:rPr>
                                <w:t xml:space="preserve">Relevance and other requirements to product quality </w:t>
                              </w:r>
                            </w:p>
                          </w:txbxContent>
                        </wps:txbx>
                        <wps:bodyPr rot="0" vert="horz" wrap="square" lIns="91440" tIns="45720" rIns="91440" bIns="45720" anchor="t" anchorCtr="0">
                          <a:noAutofit/>
                        </wps:bodyPr>
                      </wps:wsp>
                      <wps:wsp>
                        <wps:cNvPr id="3" name="Tekstboks 2"/>
                        <wps:cNvSpPr txBox="1">
                          <a:spLocks noChangeArrowheads="1"/>
                        </wps:cNvSpPr>
                        <wps:spPr bwMode="auto">
                          <a:xfrm>
                            <a:off x="-107386" y="1926978"/>
                            <a:ext cx="1887963" cy="531213"/>
                          </a:xfrm>
                          <a:prstGeom prst="rect">
                            <a:avLst/>
                          </a:prstGeom>
                          <a:solidFill>
                            <a:srgbClr val="FFFFFF"/>
                          </a:solidFill>
                          <a:ln w="9525">
                            <a:solidFill>
                              <a:srgbClr val="000000"/>
                            </a:solidFill>
                            <a:miter lim="800000"/>
                            <a:headEnd/>
                            <a:tailEnd/>
                          </a:ln>
                        </wps:spPr>
                        <wps:txbx>
                          <w:txbxContent>
                            <w:p w:rsidR="003B066B" w:rsidRPr="00ED3FC1" w:rsidRDefault="003B066B" w:rsidP="003B066B">
                              <w:pPr>
                                <w:spacing w:after="0"/>
                                <w:rPr>
                                  <w:rFonts w:ascii="Arial" w:hAnsi="Arial" w:cs="Arial"/>
                                  <w:sz w:val="20"/>
                                  <w:szCs w:val="20"/>
                                  <w:lang w:val="en-GB"/>
                                </w:rPr>
                              </w:pPr>
                              <w:r w:rsidRPr="00ED3FC1">
                                <w:rPr>
                                  <w:rFonts w:ascii="Arial" w:hAnsi="Arial" w:cs="Arial"/>
                                  <w:sz w:val="20"/>
                                  <w:szCs w:val="20"/>
                                  <w:lang w:val="en-GB"/>
                                </w:rPr>
                                <w:t>Professional independence and impartiality</w:t>
                              </w:r>
                            </w:p>
                          </w:txbxContent>
                        </wps:txbx>
                        <wps:bodyPr rot="0" vert="horz" wrap="square" lIns="91440" tIns="45720" rIns="91440" bIns="45720" anchor="t" anchorCtr="0">
                          <a:noAutofit/>
                        </wps:bodyPr>
                      </wps:wsp>
                      <wps:wsp>
                        <wps:cNvPr id="5" name="Tekstboks 2"/>
                        <wps:cNvSpPr txBox="1">
                          <a:spLocks noChangeArrowheads="1"/>
                        </wps:cNvSpPr>
                        <wps:spPr bwMode="auto">
                          <a:xfrm>
                            <a:off x="617471" y="1595968"/>
                            <a:ext cx="1163106" cy="300566"/>
                          </a:xfrm>
                          <a:prstGeom prst="rect">
                            <a:avLst/>
                          </a:prstGeom>
                          <a:solidFill>
                            <a:srgbClr val="FFFFFF"/>
                          </a:solidFill>
                          <a:ln w="9525">
                            <a:solidFill>
                              <a:srgbClr val="000000"/>
                            </a:solidFill>
                            <a:miter lim="800000"/>
                            <a:headEnd/>
                            <a:tailEnd/>
                          </a:ln>
                        </wps:spPr>
                        <wps:txbx>
                          <w:txbxContent>
                            <w:p w:rsidR="003B066B" w:rsidRPr="00ED3FC1" w:rsidRDefault="003B066B" w:rsidP="003B066B">
                              <w:pPr>
                                <w:rPr>
                                  <w:rFonts w:ascii="Arial" w:hAnsi="Arial" w:cs="Arial"/>
                                  <w:sz w:val="20"/>
                                  <w:szCs w:val="20"/>
                                  <w:lang w:val="en-GB"/>
                                </w:rPr>
                              </w:pPr>
                              <w:r w:rsidRPr="00ED3FC1">
                                <w:rPr>
                                  <w:rFonts w:ascii="Arial" w:hAnsi="Arial" w:cs="Arial"/>
                                  <w:sz w:val="20"/>
                                  <w:szCs w:val="20"/>
                                  <w:lang w:val="en-GB"/>
                                </w:rPr>
                                <w:t>Confidentiality</w:t>
                              </w:r>
                            </w:p>
                          </w:txbxContent>
                        </wps:txbx>
                        <wps:bodyPr rot="0" vert="horz" wrap="square" lIns="91440" tIns="45720" rIns="91440" bIns="45720" anchor="t" anchorCtr="0">
                          <a:noAutofit/>
                        </wps:bodyPr>
                      </wps:wsp>
                      <wps:wsp>
                        <wps:cNvPr id="1" name="Tekstboks 2"/>
                        <wps:cNvSpPr txBox="1">
                          <a:spLocks noChangeArrowheads="1"/>
                        </wps:cNvSpPr>
                        <wps:spPr bwMode="auto">
                          <a:xfrm>
                            <a:off x="2205566" y="1595968"/>
                            <a:ext cx="1003300" cy="300566"/>
                          </a:xfrm>
                          <a:prstGeom prst="rect">
                            <a:avLst/>
                          </a:prstGeom>
                          <a:solidFill>
                            <a:srgbClr val="FFFFFF"/>
                          </a:solidFill>
                          <a:ln w="9525">
                            <a:solidFill>
                              <a:srgbClr val="000000"/>
                            </a:solidFill>
                            <a:miter lim="800000"/>
                            <a:headEnd/>
                            <a:tailEnd/>
                          </a:ln>
                        </wps:spPr>
                        <wps:txbx>
                          <w:txbxContent>
                            <w:p w:rsidR="003B066B" w:rsidRPr="00ED3FC1" w:rsidRDefault="003B066B" w:rsidP="003B066B">
                              <w:pPr>
                                <w:rPr>
                                  <w:rFonts w:ascii="Arial" w:hAnsi="Arial" w:cs="Arial"/>
                                  <w:sz w:val="20"/>
                                  <w:szCs w:val="20"/>
                                </w:rPr>
                              </w:pPr>
                              <w:r w:rsidRPr="00ED3FC1">
                                <w:rPr>
                                  <w:rFonts w:ascii="Arial" w:hAnsi="Arial" w:cs="Arial"/>
                                  <w:sz w:val="20"/>
                                  <w:szCs w:val="20"/>
                                </w:rPr>
                                <w:t>Cooperation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878E8E" id="Gruppe 12" o:spid="_x0000_s1026" style="position:absolute;left:0;text-align:left;margin-left:4.3pt;margin-top:27.6pt;width:329.75pt;height:252.65pt;z-index:251659264;mso-width-relative:margin;mso-height-relative:margin" coordorigin="-1073" coordsize="44263,40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k 2" o:spid="_x0000_s1027" type="#_x0000_t75" alt="Justitias vekt" style="position:absolute;width:40068;height:40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">
                  <v:imagedata r:id="rId10" o:title="Justitias vekt"/>
                </v:shape>
                <v:shapetype id="_x0000_t202" coordsize="21600,21600" o:spt="202" path="m,l,21600r21600,l21600,xe">
                  <v:stroke joinstyle="miter"/>
                  <v:path gradientshapeok="t" o:connecttype="rect"/>
                </v:shapetype>
                <v:shape id="Tekstboks 2" o:spid="_x0000_s1028" type="#_x0000_t202" style="position:absolute;left:22055;top:10665;width:1445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3B066B" w:rsidRPr="00ED3FC1" w:rsidRDefault="003B066B" w:rsidP="003B066B">
                        <w:pPr>
                          <w:rPr>
                            <w:rFonts w:ascii="Arial" w:hAnsi="Arial" w:cs="Arial"/>
                            <w:sz w:val="20"/>
                            <w:szCs w:val="20"/>
                            <w:lang w:val="en-GB"/>
                          </w:rPr>
                        </w:pPr>
                        <w:r w:rsidRPr="00ED3FC1">
                          <w:rPr>
                            <w:rFonts w:ascii="Arial" w:hAnsi="Arial" w:cs="Arial"/>
                            <w:sz w:val="20"/>
                            <w:szCs w:val="20"/>
                            <w:lang w:val="en-GB"/>
                          </w:rPr>
                          <w:t>Resources and cost effectiveness</w:t>
                        </w:r>
                      </w:p>
                    </w:txbxContent>
                  </v:textbox>
                </v:shape>
                <v:shape id="Tekstboks 2" o:spid="_x0000_s1029" type="#_x0000_t202" style="position:absolute;left:22055;top:19269;width:2113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3B066B" w:rsidRPr="00ED3FC1" w:rsidRDefault="003B066B" w:rsidP="003B066B">
                        <w:pPr>
                          <w:rPr>
                            <w:rFonts w:ascii="Arial" w:hAnsi="Arial" w:cs="Arial"/>
                            <w:sz w:val="20"/>
                            <w:szCs w:val="20"/>
                            <w:lang w:val="en-GB"/>
                          </w:rPr>
                        </w:pPr>
                        <w:r w:rsidRPr="00ED3FC1">
                          <w:rPr>
                            <w:rFonts w:ascii="Arial" w:hAnsi="Arial" w:cs="Arial"/>
                            <w:sz w:val="20"/>
                            <w:szCs w:val="20"/>
                            <w:lang w:val="en-GB"/>
                          </w:rPr>
                          <w:t xml:space="preserve">Relevance and other requirements to product quality </w:t>
                        </w:r>
                      </w:p>
                    </w:txbxContent>
                  </v:textbox>
                </v:shape>
                <v:shape id="Tekstboks 2" o:spid="_x0000_s1030" type="#_x0000_t202" style="position:absolute;left:-1073;top:19269;width:18878;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B066B" w:rsidRPr="00ED3FC1" w:rsidRDefault="003B066B" w:rsidP="003B066B">
                        <w:pPr>
                          <w:spacing w:after="0"/>
                          <w:rPr>
                            <w:rFonts w:ascii="Arial" w:hAnsi="Arial" w:cs="Arial"/>
                            <w:sz w:val="20"/>
                            <w:szCs w:val="20"/>
                            <w:lang w:val="en-GB"/>
                          </w:rPr>
                        </w:pPr>
                        <w:r w:rsidRPr="00ED3FC1">
                          <w:rPr>
                            <w:rFonts w:ascii="Arial" w:hAnsi="Arial" w:cs="Arial"/>
                            <w:sz w:val="20"/>
                            <w:szCs w:val="20"/>
                            <w:lang w:val="en-GB"/>
                          </w:rPr>
                          <w:t>Professional independence and impartiality</w:t>
                        </w:r>
                      </w:p>
                    </w:txbxContent>
                  </v:textbox>
                </v:shape>
                <v:shape id="Tekstboks 2" o:spid="_x0000_s1031" type="#_x0000_t202" style="position:absolute;left:6174;top:15959;width:11631;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B066B" w:rsidRPr="00ED3FC1" w:rsidRDefault="003B066B" w:rsidP="003B066B">
                        <w:pPr>
                          <w:rPr>
                            <w:rFonts w:ascii="Arial" w:hAnsi="Arial" w:cs="Arial"/>
                            <w:sz w:val="20"/>
                            <w:szCs w:val="20"/>
                            <w:lang w:val="en-GB"/>
                          </w:rPr>
                        </w:pPr>
                        <w:r w:rsidRPr="00ED3FC1">
                          <w:rPr>
                            <w:rFonts w:ascii="Arial" w:hAnsi="Arial" w:cs="Arial"/>
                            <w:sz w:val="20"/>
                            <w:szCs w:val="20"/>
                            <w:lang w:val="en-GB"/>
                          </w:rPr>
                          <w:t>Confidentiality</w:t>
                        </w:r>
                      </w:p>
                    </w:txbxContent>
                  </v:textbox>
                </v:shape>
                <v:shape id="Tekstboks 2" o:spid="_x0000_s1032" type="#_x0000_t202" style="position:absolute;left:22055;top:15959;width:10033;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3B066B" w:rsidRPr="00ED3FC1" w:rsidRDefault="003B066B" w:rsidP="003B066B">
                        <w:pPr>
                          <w:rPr>
                            <w:rFonts w:ascii="Arial" w:hAnsi="Arial" w:cs="Arial"/>
                            <w:sz w:val="20"/>
                            <w:szCs w:val="20"/>
                          </w:rPr>
                        </w:pPr>
                        <w:r w:rsidRPr="00ED3FC1">
                          <w:rPr>
                            <w:rFonts w:ascii="Arial" w:hAnsi="Arial" w:cs="Arial"/>
                            <w:sz w:val="20"/>
                            <w:szCs w:val="20"/>
                          </w:rPr>
                          <w:t>Cooperation</w:t>
                        </w:r>
                      </w:p>
                    </w:txbxContent>
                  </v:textbox>
                </v:shape>
                <w10:wrap type="topAndBottom"/>
              </v:group>
            </w:pict>
          </mc:Fallback>
        </mc:AlternateContent>
      </w:r>
      <w:r w:rsidRPr="002D0D6F">
        <w:rPr>
          <w:rFonts w:ascii="Arial" w:hAnsi="Arial" w:cs="Arial"/>
          <w:b/>
          <w:sz w:val="20"/>
          <w:szCs w:val="20"/>
          <w:lang w:val="en-GB"/>
        </w:rPr>
        <w:t>Figure 1. Balancing independence and other principles for European statistics</w:t>
      </w:r>
    </w:p>
    <w:p w:rsidR="003B066B" w:rsidRPr="00F06A6F" w:rsidRDefault="003B066B" w:rsidP="003B066B">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EC5F5A">
        <w:rPr>
          <w:rFonts w:ascii="Arial" w:hAnsi="Arial" w:cs="Arial"/>
          <w:b/>
          <w:sz w:val="24"/>
          <w:szCs w:val="24"/>
          <w:lang w:val="en-GB"/>
        </w:rPr>
        <w:t xml:space="preserve">. </w:t>
      </w:r>
      <w:r w:rsidRPr="00F06A6F">
        <w:rPr>
          <w:rFonts w:ascii="Arial" w:hAnsi="Arial" w:cs="Arial"/>
          <w:b/>
          <w:sz w:val="24"/>
          <w:szCs w:val="24"/>
          <w:lang w:val="en-GB"/>
        </w:rPr>
        <w:t>Independence and relevance</w:t>
      </w:r>
    </w:p>
    <w:p w:rsidR="003B066B" w:rsidRPr="00702BCF" w:rsidRDefault="00662398" w:rsidP="0066239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3.1. </w:t>
      </w:r>
      <w:r w:rsidR="003B066B" w:rsidRPr="00702BCF">
        <w:rPr>
          <w:rFonts w:ascii="Arial" w:hAnsi="Arial" w:cs="Arial"/>
          <w:i/>
          <w:sz w:val="24"/>
          <w:szCs w:val="24"/>
          <w:lang w:val="en-GB"/>
        </w:rPr>
        <w:t>What is professional independence?</w:t>
      </w:r>
    </w:p>
    <w:p w:rsidR="003B066B" w:rsidRPr="00325DB2" w:rsidRDefault="003B066B" w:rsidP="00662398">
      <w:pPr>
        <w:spacing w:before="120" w:after="0" w:line="360" w:lineRule="auto"/>
        <w:jc w:val="both"/>
        <w:rPr>
          <w:rFonts w:ascii="Arial" w:hAnsi="Arial" w:cs="Arial"/>
          <w:sz w:val="24"/>
          <w:szCs w:val="24"/>
          <w:lang w:val="en-GB"/>
        </w:rPr>
      </w:pPr>
      <w:r w:rsidRPr="00F06A6F">
        <w:rPr>
          <w:rFonts w:ascii="Arial" w:hAnsi="Arial" w:cs="Arial"/>
          <w:sz w:val="24"/>
          <w:szCs w:val="24"/>
          <w:lang w:val="en-GB"/>
        </w:rPr>
        <w:t>Co</w:t>
      </w:r>
      <w:r>
        <w:rPr>
          <w:rFonts w:ascii="Arial" w:hAnsi="Arial" w:cs="Arial"/>
          <w:sz w:val="24"/>
          <w:szCs w:val="24"/>
          <w:lang w:val="en-GB"/>
        </w:rPr>
        <w:t>P</w:t>
      </w:r>
      <w:r w:rsidRPr="00F06A6F">
        <w:rPr>
          <w:rFonts w:ascii="Arial" w:hAnsi="Arial" w:cs="Arial"/>
          <w:sz w:val="24"/>
          <w:szCs w:val="24"/>
          <w:lang w:val="en-GB"/>
        </w:rPr>
        <w:t xml:space="preserve"> principle 1 states that </w:t>
      </w:r>
      <w:r w:rsidRPr="00BD1486">
        <w:rPr>
          <w:rFonts w:ascii="Arial" w:hAnsi="Arial" w:cs="Arial"/>
          <w:i/>
          <w:sz w:val="24"/>
          <w:szCs w:val="24"/>
          <w:lang w:val="en-GB"/>
        </w:rPr>
        <w:t>professional independence of statistical authorities from other policy, regulatory or administrative departments and bodies, as well as from private sector operators, ensures the credibility of European Statistics.</w:t>
      </w:r>
      <w:r w:rsidRPr="00F06A6F">
        <w:rPr>
          <w:rFonts w:ascii="Arial" w:hAnsi="Arial" w:cs="Arial"/>
          <w:sz w:val="24"/>
          <w:szCs w:val="24"/>
          <w:lang w:val="en-GB"/>
        </w:rPr>
        <w:t xml:space="preserve"> But what does professional independence mean? The indicators in CoP mention the responsibility of the N</w:t>
      </w:r>
      <w:r>
        <w:rPr>
          <w:rFonts w:ascii="Arial" w:hAnsi="Arial" w:cs="Arial"/>
          <w:sz w:val="24"/>
          <w:szCs w:val="24"/>
          <w:lang w:val="en-GB"/>
        </w:rPr>
        <w:t>ational Statistical Institutes (N</w:t>
      </w:r>
      <w:r w:rsidRPr="00F06A6F">
        <w:rPr>
          <w:rFonts w:ascii="Arial" w:hAnsi="Arial" w:cs="Arial"/>
          <w:sz w:val="24"/>
          <w:szCs w:val="24"/>
          <w:lang w:val="en-GB"/>
        </w:rPr>
        <w:t>SIs</w:t>
      </w:r>
      <w:r>
        <w:rPr>
          <w:rFonts w:ascii="Arial" w:hAnsi="Arial" w:cs="Arial"/>
          <w:sz w:val="24"/>
          <w:szCs w:val="24"/>
          <w:lang w:val="en-GB"/>
        </w:rPr>
        <w:t>)</w:t>
      </w:r>
      <w:r w:rsidRPr="00F06A6F">
        <w:rPr>
          <w:rFonts w:ascii="Arial" w:hAnsi="Arial" w:cs="Arial"/>
          <w:sz w:val="24"/>
          <w:szCs w:val="24"/>
          <w:lang w:val="en-GB"/>
        </w:rPr>
        <w:t xml:space="preserve"> and Eurostat for </w:t>
      </w:r>
      <w:r w:rsidRPr="00C976E1">
        <w:rPr>
          <w:rFonts w:ascii="Arial" w:hAnsi="Arial" w:cs="Arial"/>
          <w:i/>
          <w:sz w:val="24"/>
          <w:szCs w:val="24"/>
          <w:lang w:val="en-GB"/>
        </w:rPr>
        <w:t>ensuring that statistics are developed, produced and disseminated in an independent manner</w:t>
      </w:r>
      <w:r w:rsidRPr="00F06A6F">
        <w:rPr>
          <w:rFonts w:ascii="Arial" w:hAnsi="Arial" w:cs="Arial"/>
          <w:sz w:val="24"/>
          <w:szCs w:val="24"/>
          <w:lang w:val="en-GB"/>
        </w:rPr>
        <w:t xml:space="preserve">, </w:t>
      </w:r>
      <w:r w:rsidR="008E3127">
        <w:rPr>
          <w:rFonts w:ascii="Arial" w:hAnsi="Arial" w:cs="Arial"/>
          <w:sz w:val="24"/>
          <w:szCs w:val="24"/>
          <w:lang w:val="en-GB"/>
        </w:rPr>
        <w:t>in</w:t>
      </w:r>
      <w:r w:rsidR="008E3127" w:rsidRPr="00F06A6F">
        <w:rPr>
          <w:rFonts w:ascii="Arial" w:hAnsi="Arial" w:cs="Arial"/>
          <w:sz w:val="24"/>
          <w:szCs w:val="24"/>
          <w:lang w:val="en-GB"/>
        </w:rPr>
        <w:t xml:space="preserve"> </w:t>
      </w:r>
      <w:r w:rsidRPr="00F06A6F">
        <w:rPr>
          <w:rFonts w:ascii="Arial" w:hAnsi="Arial" w:cs="Arial"/>
          <w:sz w:val="24"/>
          <w:szCs w:val="24"/>
          <w:lang w:val="en-GB"/>
        </w:rPr>
        <w:t xml:space="preserve">other words </w:t>
      </w:r>
      <w:r w:rsidRPr="00F06A6F">
        <w:rPr>
          <w:rFonts w:ascii="Arial" w:hAnsi="Arial" w:cs="Arial"/>
          <w:i/>
          <w:sz w:val="24"/>
          <w:szCs w:val="24"/>
          <w:lang w:val="en-GB"/>
        </w:rPr>
        <w:t xml:space="preserve">how </w:t>
      </w:r>
      <w:r w:rsidRPr="00F06A6F">
        <w:rPr>
          <w:rFonts w:ascii="Arial" w:hAnsi="Arial" w:cs="Arial"/>
          <w:sz w:val="24"/>
          <w:szCs w:val="24"/>
          <w:lang w:val="en-GB"/>
        </w:rPr>
        <w:t xml:space="preserve">statistics are produced but not </w:t>
      </w:r>
      <w:r w:rsidRPr="00F06A6F">
        <w:rPr>
          <w:rFonts w:ascii="Arial" w:hAnsi="Arial" w:cs="Arial"/>
          <w:i/>
          <w:sz w:val="24"/>
          <w:szCs w:val="24"/>
          <w:lang w:val="en-GB"/>
        </w:rPr>
        <w:t xml:space="preserve">what </w:t>
      </w:r>
      <w:r w:rsidR="00E45A84">
        <w:rPr>
          <w:rFonts w:ascii="Arial" w:hAnsi="Arial" w:cs="Arial"/>
          <w:sz w:val="24"/>
          <w:szCs w:val="24"/>
          <w:lang w:val="en-GB"/>
        </w:rPr>
        <w:t xml:space="preserve">or </w:t>
      </w:r>
      <w:r w:rsidR="00E45A84">
        <w:rPr>
          <w:rFonts w:ascii="Arial" w:hAnsi="Arial" w:cs="Arial"/>
          <w:i/>
          <w:sz w:val="24"/>
          <w:szCs w:val="24"/>
          <w:lang w:val="en-GB"/>
        </w:rPr>
        <w:t xml:space="preserve">which </w:t>
      </w:r>
      <w:r w:rsidRPr="00F06A6F">
        <w:rPr>
          <w:rFonts w:ascii="Arial" w:hAnsi="Arial" w:cs="Arial"/>
          <w:sz w:val="24"/>
          <w:szCs w:val="24"/>
          <w:lang w:val="en-GB"/>
        </w:rPr>
        <w:t xml:space="preserve">statistics should be produced. </w:t>
      </w:r>
      <w:r>
        <w:rPr>
          <w:rFonts w:ascii="Arial" w:hAnsi="Arial" w:cs="Arial"/>
          <w:i/>
          <w:sz w:val="24"/>
          <w:szCs w:val="24"/>
          <w:lang w:val="en-GB"/>
        </w:rPr>
        <w:t xml:space="preserve">How </w:t>
      </w:r>
      <w:r>
        <w:rPr>
          <w:rFonts w:ascii="Arial" w:hAnsi="Arial" w:cs="Arial"/>
          <w:sz w:val="24"/>
          <w:szCs w:val="24"/>
          <w:lang w:val="en-GB"/>
        </w:rPr>
        <w:t xml:space="preserve">statistics are produced also comprises </w:t>
      </w:r>
      <w:r>
        <w:rPr>
          <w:rFonts w:ascii="Arial" w:hAnsi="Arial" w:cs="Arial"/>
          <w:i/>
          <w:sz w:val="24"/>
          <w:szCs w:val="24"/>
          <w:lang w:val="en-GB"/>
        </w:rPr>
        <w:t>when</w:t>
      </w:r>
      <w:r>
        <w:rPr>
          <w:rFonts w:ascii="Arial" w:hAnsi="Arial" w:cs="Arial"/>
          <w:sz w:val="24"/>
          <w:szCs w:val="24"/>
          <w:lang w:val="en-GB"/>
        </w:rPr>
        <w:t xml:space="preserve"> </w:t>
      </w:r>
      <w:r w:rsidR="00EC0C36">
        <w:rPr>
          <w:rFonts w:ascii="Arial" w:hAnsi="Arial" w:cs="Arial"/>
          <w:sz w:val="24"/>
          <w:szCs w:val="24"/>
          <w:lang w:val="en-GB"/>
        </w:rPr>
        <w:t>they are</w:t>
      </w:r>
      <w:r>
        <w:rPr>
          <w:rFonts w:ascii="Arial" w:hAnsi="Arial" w:cs="Arial"/>
          <w:sz w:val="24"/>
          <w:szCs w:val="24"/>
          <w:lang w:val="en-GB"/>
        </w:rPr>
        <w:t xml:space="preserve"> disseminated.</w:t>
      </w:r>
    </w:p>
    <w:p w:rsidR="001846F8" w:rsidRPr="00D750B3" w:rsidRDefault="003B066B" w:rsidP="001846F8">
      <w:pPr>
        <w:spacing w:before="120" w:after="0" w:line="360" w:lineRule="auto"/>
        <w:jc w:val="both"/>
        <w:rPr>
          <w:rFonts w:ascii="Arial" w:hAnsi="Arial" w:cs="Arial"/>
          <w:i/>
          <w:sz w:val="24"/>
          <w:szCs w:val="24"/>
          <w:lang w:val="en-GB"/>
        </w:rPr>
      </w:pPr>
      <w:r w:rsidRPr="00F06A6F">
        <w:rPr>
          <w:rFonts w:ascii="Arial" w:hAnsi="Arial" w:cs="Arial"/>
          <w:sz w:val="24"/>
          <w:szCs w:val="24"/>
          <w:lang w:val="en-GB"/>
        </w:rPr>
        <w:t xml:space="preserve">The UN fundamental principles also use the word professional independence, stating in </w:t>
      </w:r>
      <w:r>
        <w:rPr>
          <w:rFonts w:ascii="Arial" w:hAnsi="Arial" w:cs="Arial"/>
          <w:sz w:val="24"/>
          <w:szCs w:val="24"/>
          <w:lang w:val="en-GB"/>
        </w:rPr>
        <w:t xml:space="preserve">its </w:t>
      </w:r>
      <w:r w:rsidRPr="00F06A6F">
        <w:rPr>
          <w:rFonts w:ascii="Arial" w:hAnsi="Arial" w:cs="Arial"/>
          <w:sz w:val="24"/>
          <w:szCs w:val="24"/>
          <w:lang w:val="en-GB"/>
        </w:rPr>
        <w:t>principle 2</w:t>
      </w:r>
      <w:r w:rsidR="001846F8">
        <w:rPr>
          <w:rFonts w:ascii="Arial" w:hAnsi="Arial" w:cs="Arial"/>
          <w:sz w:val="24"/>
          <w:szCs w:val="24"/>
          <w:lang w:val="en-GB"/>
        </w:rPr>
        <w:t xml:space="preserve">: </w:t>
      </w:r>
      <w:r w:rsidR="001846F8" w:rsidRPr="00D750B3">
        <w:rPr>
          <w:rFonts w:ascii="Arial" w:hAnsi="Arial" w:cs="Arial"/>
          <w:i/>
          <w:sz w:val="24"/>
          <w:szCs w:val="24"/>
          <w:lang w:val="en-GB"/>
        </w:rPr>
        <w:t>To retain trust in official statistics, the statistical agencies need to decide according to strictly professional considerations, including scientific principles and professional ethics, on the methods and procedures for the collection, processing, storage and presentation of statistical data.</w:t>
      </w:r>
    </w:p>
    <w:p w:rsidR="003B066B" w:rsidRDefault="003B066B" w:rsidP="003B066B">
      <w:pPr>
        <w:spacing w:before="120" w:after="0" w:line="360" w:lineRule="auto"/>
        <w:jc w:val="both"/>
        <w:rPr>
          <w:rFonts w:ascii="Arial" w:hAnsi="Arial" w:cs="Arial"/>
          <w:sz w:val="24"/>
          <w:szCs w:val="24"/>
          <w:lang w:val="en-GB"/>
        </w:rPr>
      </w:pPr>
      <w:r>
        <w:rPr>
          <w:rFonts w:ascii="Arial" w:hAnsi="Arial" w:cs="Arial"/>
          <w:sz w:val="24"/>
          <w:szCs w:val="24"/>
          <w:lang w:val="en-GB"/>
        </w:rPr>
        <w:t xml:space="preserve">Again, </w:t>
      </w:r>
      <w:r w:rsidR="00EC0C36">
        <w:rPr>
          <w:rFonts w:ascii="Arial" w:hAnsi="Arial" w:cs="Arial"/>
          <w:sz w:val="24"/>
          <w:szCs w:val="24"/>
          <w:lang w:val="en-GB"/>
        </w:rPr>
        <w:t xml:space="preserve">this refers to </w:t>
      </w:r>
      <w:r w:rsidRPr="00C519C7">
        <w:rPr>
          <w:rFonts w:ascii="Arial" w:hAnsi="Arial" w:cs="Arial"/>
          <w:i/>
          <w:sz w:val="24"/>
          <w:szCs w:val="24"/>
          <w:lang w:val="en-GB"/>
        </w:rPr>
        <w:t>how</w:t>
      </w:r>
      <w:r>
        <w:rPr>
          <w:rFonts w:ascii="Arial" w:hAnsi="Arial" w:cs="Arial"/>
          <w:sz w:val="24"/>
          <w:szCs w:val="24"/>
          <w:lang w:val="en-GB"/>
        </w:rPr>
        <w:t xml:space="preserve"> the statistics are produced. How professional independence may be challenged by other quality criteria is outline</w:t>
      </w:r>
      <w:r w:rsidR="00B92A8A">
        <w:rPr>
          <w:rFonts w:ascii="Arial" w:hAnsi="Arial" w:cs="Arial"/>
          <w:sz w:val="24"/>
          <w:szCs w:val="24"/>
          <w:lang w:val="en-GB"/>
        </w:rPr>
        <w:t>d</w:t>
      </w:r>
      <w:r>
        <w:rPr>
          <w:rFonts w:ascii="Arial" w:hAnsi="Arial" w:cs="Arial"/>
          <w:sz w:val="24"/>
          <w:szCs w:val="24"/>
          <w:lang w:val="en-GB"/>
        </w:rPr>
        <w:t xml:space="preserve"> in the following</w:t>
      </w:r>
      <w:r w:rsidR="00EC0C36">
        <w:rPr>
          <w:rFonts w:ascii="Arial" w:hAnsi="Arial" w:cs="Arial"/>
          <w:sz w:val="24"/>
          <w:szCs w:val="24"/>
          <w:lang w:val="en-GB"/>
        </w:rPr>
        <w:t xml:space="preserve"> paragraphs.</w:t>
      </w:r>
    </w:p>
    <w:p w:rsidR="003B066B" w:rsidRPr="00A011FD" w:rsidRDefault="00662398" w:rsidP="0066239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3.2 </w:t>
      </w:r>
      <w:r w:rsidR="003B066B" w:rsidRPr="00A011FD">
        <w:rPr>
          <w:rFonts w:ascii="Arial" w:hAnsi="Arial" w:cs="Arial"/>
          <w:i/>
          <w:sz w:val="24"/>
          <w:szCs w:val="24"/>
          <w:lang w:val="en-GB"/>
        </w:rPr>
        <w:t>User needs</w:t>
      </w:r>
    </w:p>
    <w:p w:rsidR="003B066B" w:rsidRDefault="003B066B" w:rsidP="00662398">
      <w:pPr>
        <w:spacing w:before="120" w:after="0" w:line="360" w:lineRule="auto"/>
        <w:jc w:val="both"/>
        <w:rPr>
          <w:rFonts w:ascii="Arial" w:hAnsi="Arial" w:cs="Arial"/>
          <w:sz w:val="24"/>
          <w:szCs w:val="24"/>
          <w:lang w:val="en-GB"/>
        </w:rPr>
      </w:pPr>
      <w:r w:rsidRPr="00C519C7">
        <w:rPr>
          <w:rFonts w:ascii="Arial" w:hAnsi="Arial" w:cs="Arial"/>
          <w:i/>
          <w:sz w:val="24"/>
          <w:szCs w:val="24"/>
          <w:lang w:val="en-GB"/>
        </w:rPr>
        <w:t xml:space="preserve">What </w:t>
      </w:r>
      <w:r w:rsidRPr="00F06A6F">
        <w:rPr>
          <w:rFonts w:ascii="Arial" w:hAnsi="Arial" w:cs="Arial"/>
          <w:sz w:val="24"/>
          <w:szCs w:val="24"/>
          <w:lang w:val="en-GB"/>
        </w:rPr>
        <w:t xml:space="preserve">statistics should cover is determined by the users, ensuring that statistics are </w:t>
      </w:r>
      <w:r w:rsidRPr="00AD3275">
        <w:rPr>
          <w:rFonts w:ascii="Arial" w:hAnsi="Arial" w:cs="Arial"/>
          <w:i/>
          <w:sz w:val="24"/>
          <w:szCs w:val="24"/>
          <w:lang w:val="en-GB"/>
        </w:rPr>
        <w:t>“fit for purpose”</w:t>
      </w:r>
      <w:r w:rsidRPr="00F06A6F">
        <w:rPr>
          <w:rFonts w:ascii="Arial" w:hAnsi="Arial" w:cs="Arial"/>
          <w:sz w:val="24"/>
          <w:szCs w:val="24"/>
          <w:lang w:val="en-GB"/>
        </w:rPr>
        <w:t xml:space="preserve">. </w:t>
      </w:r>
      <w:r>
        <w:rPr>
          <w:rFonts w:ascii="Arial" w:hAnsi="Arial" w:cs="Arial"/>
          <w:sz w:val="24"/>
          <w:szCs w:val="24"/>
          <w:lang w:val="en-GB"/>
        </w:rPr>
        <w:t>T</w:t>
      </w:r>
      <w:r w:rsidRPr="00F06A6F">
        <w:rPr>
          <w:rFonts w:ascii="Arial" w:hAnsi="Arial" w:cs="Arial"/>
          <w:sz w:val="24"/>
          <w:szCs w:val="24"/>
          <w:lang w:val="en-GB"/>
        </w:rPr>
        <w:t xml:space="preserve">here is a variety of users with different needs. In the Quality Declaration of the European Statistical System </w:t>
      </w:r>
      <w:r>
        <w:rPr>
          <w:rFonts w:ascii="Arial" w:hAnsi="Arial" w:cs="Arial"/>
          <w:sz w:val="24"/>
          <w:szCs w:val="24"/>
          <w:lang w:val="en-GB"/>
        </w:rPr>
        <w:t>(Eurostat, 2017)</w:t>
      </w:r>
      <w:r w:rsidR="00B92A8A">
        <w:rPr>
          <w:rFonts w:ascii="Arial" w:hAnsi="Arial" w:cs="Arial"/>
          <w:sz w:val="24"/>
          <w:szCs w:val="24"/>
          <w:lang w:val="en-GB"/>
        </w:rPr>
        <w:t>,</w:t>
      </w:r>
      <w:r>
        <w:rPr>
          <w:rFonts w:ascii="Arial" w:hAnsi="Arial" w:cs="Arial"/>
          <w:sz w:val="24"/>
          <w:szCs w:val="24"/>
          <w:lang w:val="en-GB"/>
        </w:rPr>
        <w:t xml:space="preserve"> </w:t>
      </w:r>
      <w:r w:rsidRPr="00F06A6F">
        <w:rPr>
          <w:rFonts w:ascii="Arial" w:hAnsi="Arial" w:cs="Arial"/>
          <w:sz w:val="24"/>
          <w:szCs w:val="24"/>
          <w:lang w:val="en-GB"/>
        </w:rPr>
        <w:t xml:space="preserve">it is said that the mission of this system is to </w:t>
      </w:r>
      <w:r w:rsidRPr="00AD3275">
        <w:rPr>
          <w:rFonts w:ascii="Arial" w:hAnsi="Arial" w:cs="Arial"/>
          <w:i/>
          <w:sz w:val="24"/>
          <w:szCs w:val="24"/>
          <w:lang w:val="en-GB"/>
        </w:rPr>
        <w:t>provide independent high quality statistical information at European, national and regional levels and to make this information available to</w:t>
      </w:r>
      <w:r w:rsidRPr="00F06A6F">
        <w:rPr>
          <w:rFonts w:ascii="Arial" w:hAnsi="Arial" w:cs="Arial"/>
          <w:sz w:val="24"/>
          <w:szCs w:val="24"/>
          <w:lang w:val="en-GB"/>
        </w:rPr>
        <w:t xml:space="preserve"> </w:t>
      </w:r>
      <w:r w:rsidRPr="00F06A6F">
        <w:rPr>
          <w:rFonts w:ascii="Arial" w:hAnsi="Arial" w:cs="Arial"/>
          <w:i/>
          <w:sz w:val="24"/>
          <w:szCs w:val="24"/>
          <w:lang w:val="en-GB"/>
        </w:rPr>
        <w:t xml:space="preserve">everyone for decision-making, </w:t>
      </w:r>
      <w:r>
        <w:rPr>
          <w:rFonts w:ascii="Arial" w:hAnsi="Arial" w:cs="Arial"/>
          <w:i/>
          <w:sz w:val="24"/>
          <w:szCs w:val="24"/>
          <w:lang w:val="en-GB"/>
        </w:rPr>
        <w:t>r</w:t>
      </w:r>
      <w:r w:rsidRPr="00F06A6F">
        <w:rPr>
          <w:rFonts w:ascii="Arial" w:hAnsi="Arial" w:cs="Arial"/>
          <w:i/>
          <w:sz w:val="24"/>
          <w:szCs w:val="24"/>
          <w:lang w:val="en-GB"/>
        </w:rPr>
        <w:t>esearch and debate</w:t>
      </w:r>
      <w:r w:rsidRPr="00F06A6F">
        <w:rPr>
          <w:rFonts w:ascii="Arial" w:hAnsi="Arial" w:cs="Arial"/>
          <w:sz w:val="24"/>
          <w:szCs w:val="24"/>
          <w:lang w:val="en-GB"/>
        </w:rPr>
        <w:t xml:space="preserve">. </w:t>
      </w:r>
      <w:r w:rsidRPr="00D20D79">
        <w:rPr>
          <w:rFonts w:ascii="Arial" w:hAnsi="Arial" w:cs="Arial"/>
          <w:sz w:val="24"/>
          <w:szCs w:val="24"/>
          <w:lang w:val="en-GB"/>
        </w:rPr>
        <w:t>This means</w:t>
      </w:r>
      <w:r w:rsidRPr="00F06A6F">
        <w:rPr>
          <w:rFonts w:ascii="Arial" w:hAnsi="Arial" w:cs="Arial"/>
          <w:sz w:val="24"/>
          <w:szCs w:val="24"/>
          <w:lang w:val="en-GB"/>
        </w:rPr>
        <w:t xml:space="preserve"> that </w:t>
      </w:r>
      <w:r w:rsidR="00B92A8A">
        <w:rPr>
          <w:rFonts w:ascii="Arial" w:hAnsi="Arial" w:cs="Arial"/>
          <w:sz w:val="24"/>
          <w:szCs w:val="24"/>
          <w:lang w:val="en-GB"/>
        </w:rPr>
        <w:t xml:space="preserve">the </w:t>
      </w:r>
      <w:r w:rsidRPr="00F06A6F">
        <w:rPr>
          <w:rFonts w:ascii="Arial" w:hAnsi="Arial" w:cs="Arial"/>
          <w:sz w:val="24"/>
          <w:szCs w:val="24"/>
          <w:lang w:val="en-GB"/>
        </w:rPr>
        <w:t xml:space="preserve">needs of both political authorities and the common public </w:t>
      </w:r>
      <w:r w:rsidRPr="00D20D79">
        <w:rPr>
          <w:rFonts w:ascii="Arial" w:hAnsi="Arial" w:cs="Arial"/>
          <w:sz w:val="24"/>
          <w:szCs w:val="24"/>
          <w:lang w:val="en-GB"/>
        </w:rPr>
        <w:t>are equalised</w:t>
      </w:r>
      <w:r w:rsidRPr="00F06A6F">
        <w:rPr>
          <w:rFonts w:ascii="Arial" w:hAnsi="Arial" w:cs="Arial"/>
          <w:sz w:val="24"/>
          <w:szCs w:val="24"/>
          <w:lang w:val="en-GB"/>
        </w:rPr>
        <w:t xml:space="preserve">. </w:t>
      </w:r>
    </w:p>
    <w:p w:rsidR="003B066B" w:rsidRDefault="003B066B" w:rsidP="003B066B">
      <w:pPr>
        <w:spacing w:before="120" w:after="0" w:line="360" w:lineRule="auto"/>
        <w:jc w:val="both"/>
        <w:rPr>
          <w:rFonts w:ascii="Arial" w:hAnsi="Arial" w:cs="Arial"/>
          <w:sz w:val="24"/>
          <w:szCs w:val="24"/>
          <w:lang w:val="en-GB"/>
        </w:rPr>
      </w:pPr>
      <w:r w:rsidRPr="00E17BA9">
        <w:rPr>
          <w:rFonts w:ascii="Arial" w:hAnsi="Arial" w:cs="Arial"/>
          <w:sz w:val="24"/>
          <w:szCs w:val="24"/>
          <w:lang w:val="en-GB"/>
        </w:rPr>
        <w:t xml:space="preserve">In </w:t>
      </w:r>
      <w:r>
        <w:rPr>
          <w:rFonts w:ascii="Arial" w:hAnsi="Arial" w:cs="Arial"/>
          <w:sz w:val="24"/>
          <w:szCs w:val="24"/>
          <w:lang w:val="en-GB"/>
        </w:rPr>
        <w:t xml:space="preserve">the </w:t>
      </w:r>
      <w:r w:rsidRPr="00E17BA9">
        <w:rPr>
          <w:rFonts w:ascii="Arial" w:hAnsi="Arial" w:cs="Arial"/>
          <w:sz w:val="24"/>
          <w:szCs w:val="24"/>
          <w:lang w:val="en-GB"/>
        </w:rPr>
        <w:t xml:space="preserve">CoP user needs are </w:t>
      </w:r>
      <w:r>
        <w:rPr>
          <w:rFonts w:ascii="Arial" w:hAnsi="Arial" w:cs="Arial"/>
          <w:sz w:val="24"/>
          <w:szCs w:val="24"/>
          <w:lang w:val="en-GB"/>
        </w:rPr>
        <w:t xml:space="preserve">reflected by </w:t>
      </w:r>
      <w:r w:rsidRPr="00E17BA9">
        <w:rPr>
          <w:rFonts w:ascii="Arial" w:hAnsi="Arial" w:cs="Arial"/>
          <w:sz w:val="24"/>
          <w:szCs w:val="24"/>
          <w:lang w:val="en-GB"/>
        </w:rPr>
        <w:t>the principles linked to</w:t>
      </w:r>
      <w:r w:rsidRPr="00F06A6F">
        <w:rPr>
          <w:rFonts w:ascii="Arial" w:hAnsi="Arial" w:cs="Arial"/>
          <w:sz w:val="24"/>
          <w:szCs w:val="24"/>
          <w:lang w:val="en-GB"/>
        </w:rPr>
        <w:t xml:space="preserve"> the statistical output, </w:t>
      </w:r>
      <w:r>
        <w:rPr>
          <w:rFonts w:ascii="Arial" w:hAnsi="Arial" w:cs="Arial"/>
          <w:sz w:val="24"/>
          <w:szCs w:val="24"/>
          <w:lang w:val="en-GB"/>
        </w:rPr>
        <w:t xml:space="preserve">such as </w:t>
      </w:r>
      <w:r w:rsidRPr="00F06A6F">
        <w:rPr>
          <w:rFonts w:ascii="Arial" w:hAnsi="Arial" w:cs="Arial"/>
          <w:sz w:val="24"/>
          <w:szCs w:val="24"/>
          <w:lang w:val="en-GB"/>
        </w:rPr>
        <w:t>principle 11 on relevance: “</w:t>
      </w:r>
      <w:r w:rsidRPr="005F2BE9">
        <w:rPr>
          <w:rFonts w:ascii="Arial" w:hAnsi="Arial" w:cs="Arial"/>
          <w:i/>
          <w:sz w:val="24"/>
          <w:szCs w:val="24"/>
          <w:lang w:val="en-GB"/>
        </w:rPr>
        <w:t>European statistics meet the needs of the users</w:t>
      </w:r>
      <w:r w:rsidRPr="00E17BA9">
        <w:rPr>
          <w:rFonts w:ascii="Arial" w:hAnsi="Arial" w:cs="Arial"/>
          <w:sz w:val="24"/>
          <w:szCs w:val="24"/>
          <w:lang w:val="en-GB"/>
        </w:rPr>
        <w:t xml:space="preserve">”. Indicators on relevance state that procedures to consult users must be in place and that relevance and user satisfaction is monitored. </w:t>
      </w:r>
      <w:r>
        <w:rPr>
          <w:rFonts w:ascii="Arial" w:hAnsi="Arial" w:cs="Arial"/>
          <w:sz w:val="24"/>
          <w:szCs w:val="24"/>
          <w:lang w:val="en-GB"/>
        </w:rPr>
        <w:t>Statistics</w:t>
      </w:r>
      <w:r w:rsidRPr="00E17BA9">
        <w:rPr>
          <w:rFonts w:ascii="Arial" w:hAnsi="Arial" w:cs="Arial"/>
          <w:sz w:val="24"/>
          <w:szCs w:val="24"/>
          <w:lang w:val="en-GB"/>
        </w:rPr>
        <w:t xml:space="preserve"> must change according</w:t>
      </w:r>
      <w:r>
        <w:rPr>
          <w:rFonts w:ascii="Arial" w:hAnsi="Arial" w:cs="Arial"/>
          <w:sz w:val="24"/>
          <w:szCs w:val="24"/>
          <w:lang w:val="en-GB"/>
        </w:rPr>
        <w:t xml:space="preserve"> to user needs</w:t>
      </w:r>
      <w:r w:rsidRPr="00E17BA9">
        <w:rPr>
          <w:rFonts w:ascii="Arial" w:hAnsi="Arial" w:cs="Arial"/>
          <w:sz w:val="24"/>
          <w:szCs w:val="24"/>
          <w:lang w:val="en-GB"/>
        </w:rPr>
        <w:t xml:space="preserve">, at the same time </w:t>
      </w:r>
      <w:r>
        <w:rPr>
          <w:rFonts w:ascii="Arial" w:hAnsi="Arial" w:cs="Arial"/>
          <w:sz w:val="24"/>
          <w:szCs w:val="24"/>
          <w:lang w:val="en-GB"/>
        </w:rPr>
        <w:t xml:space="preserve">as </w:t>
      </w:r>
      <w:r w:rsidRPr="00E17BA9">
        <w:rPr>
          <w:rFonts w:ascii="Arial" w:hAnsi="Arial" w:cs="Arial"/>
          <w:sz w:val="24"/>
          <w:szCs w:val="24"/>
          <w:lang w:val="en-GB"/>
        </w:rPr>
        <w:t xml:space="preserve">comparability over time must be </w:t>
      </w:r>
      <w:r w:rsidR="00810D13">
        <w:rPr>
          <w:rFonts w:ascii="Arial" w:hAnsi="Arial" w:cs="Arial"/>
          <w:sz w:val="24"/>
          <w:szCs w:val="24"/>
          <w:lang w:val="en-GB"/>
        </w:rPr>
        <w:t>considered</w:t>
      </w:r>
      <w:r>
        <w:rPr>
          <w:rFonts w:ascii="Arial" w:hAnsi="Arial" w:cs="Arial"/>
          <w:sz w:val="24"/>
          <w:szCs w:val="24"/>
          <w:lang w:val="en-GB"/>
        </w:rPr>
        <w:t>.</w:t>
      </w:r>
    </w:p>
    <w:p w:rsidR="003B066B" w:rsidRPr="00E17BA9" w:rsidRDefault="003B066B" w:rsidP="003B066B">
      <w:pPr>
        <w:spacing w:before="120" w:after="0" w:line="360" w:lineRule="auto"/>
        <w:jc w:val="both"/>
        <w:rPr>
          <w:rFonts w:ascii="Arial" w:hAnsi="Arial" w:cs="Arial"/>
          <w:sz w:val="24"/>
          <w:szCs w:val="24"/>
          <w:lang w:val="en-GB"/>
        </w:rPr>
      </w:pPr>
      <w:r w:rsidRPr="00E17BA9">
        <w:rPr>
          <w:rFonts w:ascii="Arial" w:hAnsi="Arial" w:cs="Arial"/>
          <w:sz w:val="24"/>
          <w:szCs w:val="24"/>
          <w:lang w:val="en-GB"/>
        </w:rPr>
        <w:t xml:space="preserve">The question </w:t>
      </w:r>
      <w:r w:rsidR="005C4A76">
        <w:rPr>
          <w:rFonts w:ascii="Arial" w:hAnsi="Arial" w:cs="Arial"/>
          <w:sz w:val="24"/>
          <w:szCs w:val="24"/>
          <w:lang w:val="en-GB"/>
        </w:rPr>
        <w:t>discussed here i</w:t>
      </w:r>
      <w:r w:rsidRPr="00E17BA9">
        <w:rPr>
          <w:rFonts w:ascii="Arial" w:hAnsi="Arial" w:cs="Arial"/>
          <w:sz w:val="24"/>
          <w:szCs w:val="24"/>
          <w:lang w:val="en-GB"/>
        </w:rPr>
        <w:t xml:space="preserve">s how user </w:t>
      </w:r>
      <w:r w:rsidR="00351070">
        <w:rPr>
          <w:rFonts w:ascii="Arial" w:hAnsi="Arial" w:cs="Arial"/>
          <w:sz w:val="24"/>
          <w:szCs w:val="24"/>
          <w:lang w:val="en-GB"/>
        </w:rPr>
        <w:t>focus</w:t>
      </w:r>
      <w:r w:rsidRPr="00E17BA9">
        <w:rPr>
          <w:rFonts w:ascii="Arial" w:hAnsi="Arial" w:cs="Arial"/>
          <w:sz w:val="24"/>
          <w:szCs w:val="24"/>
          <w:lang w:val="en-GB"/>
        </w:rPr>
        <w:t xml:space="preserve"> </w:t>
      </w:r>
      <w:r w:rsidR="005C4A76">
        <w:rPr>
          <w:rFonts w:ascii="Arial" w:hAnsi="Arial" w:cs="Arial"/>
          <w:sz w:val="24"/>
          <w:szCs w:val="24"/>
          <w:lang w:val="en-GB"/>
        </w:rPr>
        <w:t xml:space="preserve">in practise </w:t>
      </w:r>
      <w:r w:rsidRPr="00E17BA9">
        <w:rPr>
          <w:rFonts w:ascii="Arial" w:hAnsi="Arial" w:cs="Arial"/>
          <w:sz w:val="24"/>
          <w:szCs w:val="24"/>
          <w:lang w:val="en-GB"/>
        </w:rPr>
        <w:t>is balanced against professional independence</w:t>
      </w:r>
      <w:r w:rsidR="00351070">
        <w:rPr>
          <w:rFonts w:ascii="Arial" w:hAnsi="Arial" w:cs="Arial"/>
          <w:sz w:val="24"/>
          <w:szCs w:val="24"/>
          <w:lang w:val="en-GB"/>
        </w:rPr>
        <w:t>.</w:t>
      </w:r>
    </w:p>
    <w:p w:rsidR="003B066B" w:rsidRPr="00A011FD" w:rsidRDefault="00662398" w:rsidP="0066239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3.3. </w:t>
      </w:r>
      <w:r w:rsidR="003B066B" w:rsidRPr="00A011FD">
        <w:rPr>
          <w:rFonts w:ascii="Arial" w:hAnsi="Arial" w:cs="Arial"/>
          <w:i/>
          <w:sz w:val="24"/>
          <w:szCs w:val="24"/>
          <w:lang w:val="en-GB"/>
        </w:rPr>
        <w:t>Funding</w:t>
      </w:r>
    </w:p>
    <w:p w:rsidR="003B066B" w:rsidRDefault="003B066B" w:rsidP="00662398">
      <w:pPr>
        <w:spacing w:before="120" w:after="0" w:line="360" w:lineRule="auto"/>
        <w:jc w:val="both"/>
        <w:rPr>
          <w:rFonts w:ascii="Arial" w:hAnsi="Arial" w:cs="Arial"/>
          <w:sz w:val="24"/>
          <w:szCs w:val="24"/>
          <w:lang w:val="en-GB"/>
        </w:rPr>
      </w:pPr>
      <w:r w:rsidRPr="008C1E93">
        <w:rPr>
          <w:rFonts w:ascii="Arial" w:hAnsi="Arial" w:cs="Arial"/>
          <w:sz w:val="24"/>
          <w:szCs w:val="24"/>
          <w:lang w:val="en-GB"/>
        </w:rPr>
        <w:t>The CoP principle 3 on adequacy of resources states that t</w:t>
      </w:r>
      <w:r w:rsidRPr="005D29C1">
        <w:rPr>
          <w:rFonts w:ascii="Arial" w:hAnsi="Arial" w:cs="Arial"/>
          <w:sz w:val="24"/>
          <w:szCs w:val="24"/>
        </w:rPr>
        <w:t xml:space="preserve">he </w:t>
      </w:r>
      <w:r w:rsidRPr="00B15606">
        <w:rPr>
          <w:rFonts w:ascii="Arial" w:hAnsi="Arial" w:cs="Arial"/>
          <w:i/>
          <w:sz w:val="24"/>
          <w:szCs w:val="24"/>
        </w:rPr>
        <w:t xml:space="preserve">resources available to statistical authorities </w:t>
      </w:r>
      <w:r w:rsidR="005C4A76" w:rsidRPr="00B15606">
        <w:rPr>
          <w:rFonts w:ascii="Arial" w:hAnsi="Arial" w:cs="Arial"/>
          <w:i/>
          <w:sz w:val="24"/>
          <w:szCs w:val="24"/>
        </w:rPr>
        <w:t>are</w:t>
      </w:r>
      <w:r w:rsidRPr="00B15606">
        <w:rPr>
          <w:rFonts w:ascii="Arial" w:hAnsi="Arial" w:cs="Arial"/>
          <w:i/>
          <w:sz w:val="24"/>
          <w:szCs w:val="24"/>
        </w:rPr>
        <w:t xml:space="preserve"> sufficient to meet </w:t>
      </w:r>
      <w:r w:rsidR="00351070" w:rsidRPr="00B15606">
        <w:rPr>
          <w:rFonts w:ascii="Arial" w:hAnsi="Arial" w:cs="Arial"/>
          <w:i/>
          <w:sz w:val="24"/>
          <w:szCs w:val="24"/>
        </w:rPr>
        <w:t xml:space="preserve">requirements for </w:t>
      </w:r>
      <w:r w:rsidRPr="00B15606">
        <w:rPr>
          <w:rFonts w:ascii="Arial" w:hAnsi="Arial" w:cs="Arial"/>
          <w:i/>
          <w:sz w:val="24"/>
          <w:szCs w:val="24"/>
        </w:rPr>
        <w:t xml:space="preserve">European </w:t>
      </w:r>
      <w:r w:rsidR="00351070" w:rsidRPr="00B15606">
        <w:rPr>
          <w:rFonts w:ascii="Arial" w:hAnsi="Arial" w:cs="Arial"/>
          <w:i/>
          <w:sz w:val="24"/>
          <w:szCs w:val="24"/>
        </w:rPr>
        <w:t>s</w:t>
      </w:r>
      <w:r w:rsidRPr="00B15606">
        <w:rPr>
          <w:rFonts w:ascii="Arial" w:hAnsi="Arial" w:cs="Arial"/>
          <w:i/>
          <w:sz w:val="24"/>
          <w:szCs w:val="24"/>
        </w:rPr>
        <w:t>tatistics</w:t>
      </w:r>
      <w:r w:rsidRPr="008C1E93">
        <w:rPr>
          <w:rFonts w:ascii="Arial" w:hAnsi="Arial" w:cs="Arial"/>
          <w:sz w:val="24"/>
          <w:szCs w:val="24"/>
        </w:rPr>
        <w:t>.</w:t>
      </w:r>
      <w:r w:rsidRPr="00627038">
        <w:rPr>
          <w:rFonts w:ascii="Arial" w:hAnsi="Arial" w:cs="Arial"/>
          <w:sz w:val="24"/>
          <w:szCs w:val="24"/>
        </w:rPr>
        <w:t xml:space="preserve"> </w:t>
      </w:r>
      <w:r w:rsidRPr="00F06A6F">
        <w:rPr>
          <w:rFonts w:ascii="Arial" w:hAnsi="Arial" w:cs="Arial"/>
          <w:sz w:val="24"/>
          <w:szCs w:val="24"/>
          <w:lang w:val="en-GB"/>
        </w:rPr>
        <w:t xml:space="preserve">Normally, most </w:t>
      </w:r>
      <w:r w:rsidR="006D16A2">
        <w:rPr>
          <w:rFonts w:ascii="Arial" w:hAnsi="Arial" w:cs="Arial"/>
          <w:sz w:val="24"/>
          <w:szCs w:val="24"/>
          <w:lang w:val="en-GB"/>
        </w:rPr>
        <w:t>funds for</w:t>
      </w:r>
      <w:r w:rsidRPr="00F06A6F">
        <w:rPr>
          <w:rFonts w:ascii="Arial" w:hAnsi="Arial" w:cs="Arial"/>
          <w:sz w:val="24"/>
          <w:szCs w:val="24"/>
          <w:lang w:val="en-GB"/>
        </w:rPr>
        <w:t xml:space="preserve"> official statistics come from the </w:t>
      </w:r>
      <w:r w:rsidR="002D441C">
        <w:rPr>
          <w:rFonts w:ascii="Arial" w:hAnsi="Arial" w:cs="Arial"/>
          <w:sz w:val="24"/>
          <w:szCs w:val="24"/>
          <w:lang w:val="en-GB"/>
        </w:rPr>
        <w:t>G</w:t>
      </w:r>
      <w:r w:rsidRPr="00F06A6F">
        <w:rPr>
          <w:rFonts w:ascii="Arial" w:hAnsi="Arial" w:cs="Arial"/>
          <w:sz w:val="24"/>
          <w:szCs w:val="24"/>
          <w:lang w:val="en-GB"/>
        </w:rPr>
        <w:t xml:space="preserve">overnment budgets, </w:t>
      </w:r>
      <w:r>
        <w:rPr>
          <w:rFonts w:ascii="Arial" w:hAnsi="Arial" w:cs="Arial"/>
          <w:sz w:val="24"/>
          <w:szCs w:val="24"/>
          <w:lang w:val="en-GB"/>
        </w:rPr>
        <w:t xml:space="preserve">in principle </w:t>
      </w:r>
      <w:r w:rsidR="006D16A2">
        <w:rPr>
          <w:rFonts w:ascii="Arial" w:hAnsi="Arial" w:cs="Arial"/>
          <w:sz w:val="24"/>
          <w:szCs w:val="24"/>
          <w:lang w:val="en-GB"/>
        </w:rPr>
        <w:t xml:space="preserve">they are </w:t>
      </w:r>
      <w:r>
        <w:rPr>
          <w:rFonts w:ascii="Arial" w:hAnsi="Arial" w:cs="Arial"/>
          <w:sz w:val="24"/>
          <w:szCs w:val="24"/>
          <w:lang w:val="en-GB"/>
        </w:rPr>
        <w:t xml:space="preserve">controlled by </w:t>
      </w:r>
      <w:r w:rsidR="006D16A2">
        <w:rPr>
          <w:rFonts w:ascii="Arial" w:hAnsi="Arial" w:cs="Arial"/>
          <w:sz w:val="24"/>
          <w:szCs w:val="24"/>
          <w:lang w:val="en-GB"/>
        </w:rPr>
        <w:t xml:space="preserve">a </w:t>
      </w:r>
      <w:r w:rsidR="002862D8">
        <w:rPr>
          <w:rFonts w:ascii="Arial" w:hAnsi="Arial" w:cs="Arial"/>
          <w:sz w:val="24"/>
          <w:szCs w:val="24"/>
          <w:lang w:val="en-GB"/>
        </w:rPr>
        <w:t>P</w:t>
      </w:r>
      <w:r>
        <w:rPr>
          <w:rFonts w:ascii="Arial" w:hAnsi="Arial" w:cs="Arial"/>
          <w:sz w:val="24"/>
          <w:szCs w:val="24"/>
          <w:lang w:val="en-GB"/>
        </w:rPr>
        <w:t xml:space="preserve">arliament but </w:t>
      </w:r>
      <w:r w:rsidRPr="00F06A6F">
        <w:rPr>
          <w:rFonts w:ascii="Arial" w:hAnsi="Arial" w:cs="Arial"/>
          <w:sz w:val="24"/>
          <w:szCs w:val="24"/>
          <w:lang w:val="en-GB"/>
        </w:rPr>
        <w:t xml:space="preserve">administered through </w:t>
      </w:r>
      <w:r w:rsidR="006D16A2">
        <w:rPr>
          <w:rFonts w:ascii="Arial" w:hAnsi="Arial" w:cs="Arial"/>
          <w:sz w:val="24"/>
          <w:szCs w:val="24"/>
          <w:lang w:val="en-GB"/>
        </w:rPr>
        <w:t>a</w:t>
      </w:r>
      <w:r w:rsidRPr="00F06A6F">
        <w:rPr>
          <w:rFonts w:ascii="Arial" w:hAnsi="Arial" w:cs="Arial"/>
          <w:sz w:val="24"/>
          <w:szCs w:val="24"/>
          <w:lang w:val="en-GB"/>
        </w:rPr>
        <w:t xml:space="preserve"> </w:t>
      </w:r>
      <w:r w:rsidR="002D441C">
        <w:rPr>
          <w:rFonts w:ascii="Arial" w:hAnsi="Arial" w:cs="Arial"/>
          <w:sz w:val="24"/>
          <w:szCs w:val="24"/>
          <w:lang w:val="en-GB"/>
        </w:rPr>
        <w:t>M</w:t>
      </w:r>
      <w:r w:rsidRPr="00F06A6F">
        <w:rPr>
          <w:rFonts w:ascii="Arial" w:hAnsi="Arial" w:cs="Arial"/>
          <w:sz w:val="24"/>
          <w:szCs w:val="24"/>
          <w:lang w:val="en-GB"/>
        </w:rPr>
        <w:t xml:space="preserve">inistry. In many countries including Norway this is the Ministry of Finance. During the last years this funding has been reduced </w:t>
      </w:r>
      <w:r w:rsidR="006D16A2">
        <w:rPr>
          <w:rFonts w:ascii="Arial" w:hAnsi="Arial" w:cs="Arial"/>
          <w:sz w:val="24"/>
          <w:szCs w:val="24"/>
          <w:lang w:val="en-GB"/>
        </w:rPr>
        <w:t xml:space="preserve">because of demands on </w:t>
      </w:r>
      <w:r w:rsidRPr="00627038">
        <w:rPr>
          <w:rFonts w:ascii="Arial" w:hAnsi="Arial" w:cs="Arial"/>
          <w:sz w:val="24"/>
          <w:szCs w:val="24"/>
          <w:lang w:val="en-GB"/>
        </w:rPr>
        <w:t xml:space="preserve">cost effectiveness in </w:t>
      </w:r>
      <w:r w:rsidR="006D16A2">
        <w:rPr>
          <w:rFonts w:ascii="Arial" w:hAnsi="Arial" w:cs="Arial"/>
          <w:sz w:val="24"/>
          <w:szCs w:val="24"/>
          <w:lang w:val="en-GB"/>
        </w:rPr>
        <w:t xml:space="preserve">the </w:t>
      </w:r>
      <w:r w:rsidRPr="00627038">
        <w:rPr>
          <w:rFonts w:ascii="Arial" w:hAnsi="Arial" w:cs="Arial"/>
          <w:sz w:val="24"/>
          <w:szCs w:val="24"/>
          <w:lang w:val="en-GB"/>
        </w:rPr>
        <w:t xml:space="preserve">public sector. This is normally unproblematic from the point-of-view of independence, given that the respective </w:t>
      </w:r>
      <w:r w:rsidR="002D441C">
        <w:rPr>
          <w:rFonts w:ascii="Arial" w:hAnsi="Arial" w:cs="Arial"/>
          <w:sz w:val="24"/>
          <w:szCs w:val="24"/>
          <w:lang w:val="en-GB"/>
        </w:rPr>
        <w:t>M</w:t>
      </w:r>
      <w:r w:rsidRPr="00627038">
        <w:rPr>
          <w:rFonts w:ascii="Arial" w:hAnsi="Arial" w:cs="Arial"/>
          <w:sz w:val="24"/>
          <w:szCs w:val="24"/>
          <w:lang w:val="en-GB"/>
        </w:rPr>
        <w:t xml:space="preserve">inistry respects the </w:t>
      </w:r>
      <w:r>
        <w:rPr>
          <w:rFonts w:ascii="Arial" w:hAnsi="Arial" w:cs="Arial"/>
          <w:sz w:val="24"/>
          <w:szCs w:val="24"/>
          <w:lang w:val="en-GB"/>
        </w:rPr>
        <w:t xml:space="preserve">legal basis and the </w:t>
      </w:r>
      <w:r w:rsidRPr="00627038">
        <w:rPr>
          <w:rFonts w:ascii="Arial" w:hAnsi="Arial" w:cs="Arial"/>
          <w:sz w:val="24"/>
          <w:szCs w:val="24"/>
          <w:lang w:val="en-GB"/>
        </w:rPr>
        <w:t>principles of official statistics</w:t>
      </w:r>
      <w:r>
        <w:rPr>
          <w:rFonts w:ascii="Arial" w:hAnsi="Arial" w:cs="Arial"/>
          <w:sz w:val="24"/>
          <w:szCs w:val="24"/>
          <w:lang w:val="en-GB"/>
        </w:rPr>
        <w:t>.</w:t>
      </w:r>
      <w:r w:rsidRPr="00627038">
        <w:rPr>
          <w:rFonts w:ascii="Arial" w:hAnsi="Arial" w:cs="Arial"/>
          <w:sz w:val="24"/>
          <w:szCs w:val="24"/>
          <w:lang w:val="en-GB"/>
        </w:rPr>
        <w:t xml:space="preserve"> </w:t>
      </w:r>
    </w:p>
    <w:p w:rsidR="00EC0C36" w:rsidRDefault="003B066B" w:rsidP="003B066B">
      <w:pPr>
        <w:spacing w:before="120" w:after="0" w:line="360" w:lineRule="auto"/>
        <w:jc w:val="both"/>
        <w:rPr>
          <w:rFonts w:ascii="Arial" w:hAnsi="Arial" w:cs="Arial"/>
          <w:sz w:val="24"/>
          <w:szCs w:val="24"/>
          <w:lang w:val="en-GB"/>
        </w:rPr>
      </w:pPr>
      <w:r>
        <w:rPr>
          <w:rFonts w:ascii="Arial" w:hAnsi="Arial" w:cs="Arial"/>
          <w:sz w:val="24"/>
          <w:szCs w:val="24"/>
          <w:lang w:val="en-GB"/>
        </w:rPr>
        <w:t>A great part of this funding covers the production of European statistics, following</w:t>
      </w:r>
      <w:r w:rsidRPr="00F06A6F">
        <w:rPr>
          <w:rFonts w:ascii="Arial" w:hAnsi="Arial" w:cs="Arial"/>
          <w:sz w:val="24"/>
          <w:szCs w:val="24"/>
          <w:lang w:val="en-GB"/>
        </w:rPr>
        <w:t xml:space="preserve"> EU-regulations. </w:t>
      </w:r>
      <w:r>
        <w:rPr>
          <w:rFonts w:ascii="Arial" w:hAnsi="Arial" w:cs="Arial"/>
          <w:sz w:val="24"/>
          <w:szCs w:val="24"/>
          <w:lang w:val="en-GB"/>
        </w:rPr>
        <w:t>These</w:t>
      </w:r>
      <w:r w:rsidRPr="00F06A6F">
        <w:rPr>
          <w:rFonts w:ascii="Arial" w:hAnsi="Arial" w:cs="Arial"/>
          <w:sz w:val="24"/>
          <w:szCs w:val="24"/>
          <w:lang w:val="en-GB"/>
        </w:rPr>
        <w:t xml:space="preserve"> regulations state not only </w:t>
      </w:r>
      <w:r w:rsidRPr="005B3EEB">
        <w:rPr>
          <w:rFonts w:ascii="Arial" w:hAnsi="Arial" w:cs="Arial"/>
          <w:i/>
          <w:sz w:val="24"/>
          <w:szCs w:val="24"/>
          <w:lang w:val="en-GB"/>
        </w:rPr>
        <w:t>what</w:t>
      </w:r>
      <w:r w:rsidRPr="00F06A6F">
        <w:rPr>
          <w:rFonts w:ascii="Arial" w:hAnsi="Arial" w:cs="Arial"/>
          <w:sz w:val="24"/>
          <w:szCs w:val="24"/>
          <w:lang w:val="en-GB"/>
        </w:rPr>
        <w:t xml:space="preserve"> statistics should be produced but to some extent also </w:t>
      </w:r>
      <w:r w:rsidRPr="005B3EEB">
        <w:rPr>
          <w:rFonts w:ascii="Arial" w:hAnsi="Arial" w:cs="Arial"/>
          <w:i/>
          <w:sz w:val="24"/>
          <w:szCs w:val="24"/>
          <w:lang w:val="en-GB"/>
        </w:rPr>
        <w:t>how</w:t>
      </w:r>
      <w:r w:rsidRPr="00F06A6F">
        <w:rPr>
          <w:rFonts w:ascii="Arial" w:hAnsi="Arial" w:cs="Arial"/>
          <w:sz w:val="24"/>
          <w:szCs w:val="24"/>
          <w:lang w:val="en-GB"/>
        </w:rPr>
        <w:t xml:space="preserve"> </w:t>
      </w:r>
      <w:r w:rsidR="00EC0C36">
        <w:rPr>
          <w:rFonts w:ascii="Arial" w:hAnsi="Arial" w:cs="Arial"/>
          <w:sz w:val="24"/>
          <w:szCs w:val="24"/>
          <w:lang w:val="en-GB"/>
        </w:rPr>
        <w:t>they</w:t>
      </w:r>
      <w:r w:rsidRPr="00F06A6F">
        <w:rPr>
          <w:rFonts w:ascii="Arial" w:hAnsi="Arial" w:cs="Arial"/>
          <w:sz w:val="24"/>
          <w:szCs w:val="24"/>
          <w:lang w:val="en-GB"/>
        </w:rPr>
        <w:t xml:space="preserve"> should be produced. More than 60 percent of Norwegian official statistics are </w:t>
      </w:r>
      <w:r>
        <w:rPr>
          <w:rFonts w:ascii="Arial" w:hAnsi="Arial" w:cs="Arial"/>
          <w:sz w:val="24"/>
          <w:szCs w:val="24"/>
          <w:lang w:val="en-GB"/>
        </w:rPr>
        <w:t>regulated by</w:t>
      </w:r>
      <w:r w:rsidRPr="00F06A6F">
        <w:rPr>
          <w:rFonts w:ascii="Arial" w:hAnsi="Arial" w:cs="Arial"/>
          <w:sz w:val="24"/>
          <w:szCs w:val="24"/>
          <w:lang w:val="en-GB"/>
        </w:rPr>
        <w:t xml:space="preserve"> European law which is incorporated in Norwegian law</w:t>
      </w:r>
      <w:r>
        <w:rPr>
          <w:rFonts w:ascii="Arial" w:hAnsi="Arial" w:cs="Arial"/>
          <w:sz w:val="24"/>
          <w:szCs w:val="24"/>
          <w:lang w:val="en-GB"/>
        </w:rPr>
        <w:t>.</w:t>
      </w:r>
      <w:r w:rsidRPr="00F06A6F">
        <w:rPr>
          <w:rFonts w:ascii="Arial" w:hAnsi="Arial" w:cs="Arial"/>
          <w:sz w:val="24"/>
          <w:szCs w:val="24"/>
          <w:lang w:val="en-GB"/>
        </w:rPr>
        <w:t xml:space="preserve"> In this case there might be a balance between real independence and comparability between countries. However, it is obvious that international comparability is a necessity for most official statistics. Most of these statistics </w:t>
      </w:r>
      <w:r w:rsidRPr="005B3EEB">
        <w:rPr>
          <w:rFonts w:ascii="Arial" w:hAnsi="Arial" w:cs="Arial"/>
          <w:sz w:val="24"/>
          <w:szCs w:val="24"/>
          <w:lang w:val="en-GB"/>
        </w:rPr>
        <w:t xml:space="preserve">would probably </w:t>
      </w:r>
      <w:r w:rsidR="009D079B">
        <w:rPr>
          <w:rFonts w:ascii="Arial" w:hAnsi="Arial" w:cs="Arial"/>
          <w:sz w:val="24"/>
          <w:szCs w:val="24"/>
          <w:lang w:val="en-GB"/>
        </w:rPr>
        <w:t xml:space="preserve">have </w:t>
      </w:r>
      <w:r w:rsidRPr="005B3EEB">
        <w:rPr>
          <w:rFonts w:ascii="Arial" w:hAnsi="Arial" w:cs="Arial"/>
          <w:sz w:val="24"/>
          <w:szCs w:val="24"/>
          <w:lang w:val="en-GB"/>
        </w:rPr>
        <w:t>been produced even without EU regulations</w:t>
      </w:r>
      <w:r w:rsidR="005F2BE9">
        <w:rPr>
          <w:rFonts w:ascii="Arial" w:hAnsi="Arial" w:cs="Arial"/>
          <w:sz w:val="24"/>
          <w:szCs w:val="24"/>
          <w:lang w:val="en-GB"/>
        </w:rPr>
        <w:t xml:space="preserve">, and </w:t>
      </w:r>
      <w:r w:rsidR="009D079B">
        <w:rPr>
          <w:rFonts w:ascii="Arial" w:hAnsi="Arial" w:cs="Arial"/>
          <w:sz w:val="24"/>
          <w:szCs w:val="24"/>
          <w:lang w:val="en-GB"/>
        </w:rPr>
        <w:t xml:space="preserve">some of these statistics are required also by other international organisations. </w:t>
      </w:r>
      <w:r w:rsidR="00906F27">
        <w:rPr>
          <w:rFonts w:ascii="Arial" w:hAnsi="Arial" w:cs="Arial"/>
          <w:sz w:val="24"/>
          <w:szCs w:val="24"/>
          <w:lang w:val="en-GB"/>
        </w:rPr>
        <w:t>T</w:t>
      </w:r>
      <w:r w:rsidRPr="005B3EEB">
        <w:rPr>
          <w:rFonts w:ascii="Arial" w:hAnsi="Arial" w:cs="Arial"/>
          <w:sz w:val="24"/>
          <w:szCs w:val="24"/>
          <w:lang w:val="en-GB"/>
        </w:rPr>
        <w:t>his is</w:t>
      </w:r>
      <w:r w:rsidR="00EC0C36">
        <w:rPr>
          <w:rFonts w:ascii="Arial" w:hAnsi="Arial" w:cs="Arial"/>
          <w:sz w:val="24"/>
          <w:szCs w:val="24"/>
          <w:lang w:val="en-GB"/>
        </w:rPr>
        <w:t xml:space="preserve"> still worth reflections, as </w:t>
      </w:r>
      <w:r w:rsidRPr="005B3EEB">
        <w:rPr>
          <w:rFonts w:ascii="Arial" w:hAnsi="Arial" w:cs="Arial"/>
          <w:sz w:val="24"/>
          <w:szCs w:val="24"/>
          <w:lang w:val="en-GB"/>
        </w:rPr>
        <w:t>an example of limitations to the independence of the statistical authorities</w:t>
      </w:r>
      <w:r w:rsidR="00EC0C36">
        <w:rPr>
          <w:rFonts w:ascii="Arial" w:hAnsi="Arial" w:cs="Arial"/>
          <w:sz w:val="24"/>
          <w:szCs w:val="24"/>
          <w:lang w:val="en-GB"/>
        </w:rPr>
        <w:t>.</w:t>
      </w:r>
    </w:p>
    <w:p w:rsidR="003B066B" w:rsidRPr="00E17BA9" w:rsidRDefault="003B066B" w:rsidP="003B066B">
      <w:pPr>
        <w:spacing w:before="120" w:after="0" w:line="360" w:lineRule="auto"/>
        <w:jc w:val="both"/>
        <w:rPr>
          <w:rFonts w:ascii="Arial" w:hAnsi="Arial" w:cs="Arial"/>
          <w:sz w:val="24"/>
          <w:szCs w:val="24"/>
          <w:lang w:val="en-GB"/>
        </w:rPr>
      </w:pPr>
      <w:r>
        <w:rPr>
          <w:rFonts w:ascii="Arial" w:hAnsi="Arial" w:cs="Arial"/>
          <w:sz w:val="24"/>
          <w:szCs w:val="24"/>
          <w:lang w:val="en-GB"/>
        </w:rPr>
        <w:t>O</w:t>
      </w:r>
      <w:r w:rsidRPr="00627038">
        <w:rPr>
          <w:rFonts w:ascii="Arial" w:hAnsi="Arial" w:cs="Arial"/>
          <w:sz w:val="24"/>
          <w:szCs w:val="24"/>
          <w:lang w:val="en-GB"/>
        </w:rPr>
        <w:t xml:space="preserve">ther funding directly from the users might be more problematic. </w:t>
      </w:r>
      <w:r w:rsidR="00EC0C36">
        <w:rPr>
          <w:rFonts w:ascii="Arial" w:hAnsi="Arial" w:cs="Arial"/>
          <w:sz w:val="24"/>
          <w:szCs w:val="24"/>
          <w:lang w:val="en-GB"/>
        </w:rPr>
        <w:t>The</w:t>
      </w:r>
      <w:r w:rsidRPr="00627038">
        <w:rPr>
          <w:rFonts w:ascii="Arial" w:hAnsi="Arial" w:cs="Arial"/>
          <w:sz w:val="24"/>
          <w:szCs w:val="24"/>
          <w:lang w:val="en-GB"/>
        </w:rPr>
        <w:t xml:space="preserve"> </w:t>
      </w:r>
      <w:r w:rsidRPr="00627038">
        <w:rPr>
          <w:rFonts w:ascii="Arial" w:hAnsi="Arial" w:cs="Arial"/>
          <w:sz w:val="24"/>
          <w:szCs w:val="24"/>
        </w:rPr>
        <w:t>Leadership Group (LEG) on Quality (Eurostat, 2002) distinguise</w:t>
      </w:r>
      <w:r w:rsidR="00EC0C36">
        <w:rPr>
          <w:rFonts w:ascii="Arial" w:hAnsi="Arial" w:cs="Arial"/>
          <w:sz w:val="24"/>
          <w:szCs w:val="24"/>
        </w:rPr>
        <w:t>s</w:t>
      </w:r>
      <w:r w:rsidRPr="00627038">
        <w:rPr>
          <w:rFonts w:ascii="Arial" w:hAnsi="Arial" w:cs="Arial"/>
          <w:sz w:val="24"/>
          <w:szCs w:val="24"/>
        </w:rPr>
        <w:t xml:space="preserve"> between</w:t>
      </w:r>
      <w:r w:rsidRPr="00E17BA9">
        <w:rPr>
          <w:rFonts w:ascii="Arial" w:hAnsi="Arial" w:cs="Arial"/>
          <w:sz w:val="24"/>
          <w:szCs w:val="24"/>
        </w:rPr>
        <w:t xml:space="preserve"> statistics provided as a public good (main product of the NSIs) and as a „private” good (tailor-made analyses on the demand </w:t>
      </w:r>
      <w:r w:rsidR="009B7BD8">
        <w:rPr>
          <w:rFonts w:ascii="Arial" w:hAnsi="Arial" w:cs="Arial"/>
          <w:sz w:val="24"/>
          <w:szCs w:val="24"/>
        </w:rPr>
        <w:t>from</w:t>
      </w:r>
      <w:r w:rsidRPr="00E17BA9">
        <w:rPr>
          <w:rFonts w:ascii="Arial" w:hAnsi="Arial" w:cs="Arial"/>
          <w:sz w:val="24"/>
          <w:szCs w:val="24"/>
        </w:rPr>
        <w:t xml:space="preserve"> individual customers</w:t>
      </w:r>
      <w:r>
        <w:rPr>
          <w:rFonts w:ascii="Arial" w:hAnsi="Arial" w:cs="Arial"/>
          <w:sz w:val="24"/>
          <w:szCs w:val="24"/>
        </w:rPr>
        <w:t xml:space="preserve"> even if these may be public bodies</w:t>
      </w:r>
      <w:r w:rsidRPr="00E17BA9">
        <w:rPr>
          <w:rFonts w:ascii="Arial" w:hAnsi="Arial" w:cs="Arial"/>
          <w:sz w:val="24"/>
          <w:szCs w:val="24"/>
        </w:rPr>
        <w:t>).</w:t>
      </w:r>
      <w:r>
        <w:rPr>
          <w:rFonts w:ascii="Arial" w:hAnsi="Arial" w:cs="Arial"/>
          <w:sz w:val="24"/>
          <w:szCs w:val="24"/>
        </w:rPr>
        <w:t xml:space="preserve"> </w:t>
      </w:r>
      <w:r w:rsidRPr="00E17BA9">
        <w:rPr>
          <w:rFonts w:ascii="Arial" w:hAnsi="Arial" w:cs="Arial"/>
          <w:sz w:val="24"/>
          <w:szCs w:val="24"/>
        </w:rPr>
        <w:t>The</w:t>
      </w:r>
      <w:r>
        <w:rPr>
          <w:rFonts w:ascii="Arial" w:hAnsi="Arial" w:cs="Arial"/>
          <w:sz w:val="24"/>
          <w:szCs w:val="24"/>
        </w:rPr>
        <w:t xml:space="preserve"> latter type of statistics</w:t>
      </w:r>
      <w:r w:rsidRPr="00E17BA9">
        <w:rPr>
          <w:rFonts w:ascii="Arial" w:hAnsi="Arial" w:cs="Arial"/>
          <w:sz w:val="24"/>
          <w:szCs w:val="24"/>
        </w:rPr>
        <w:t xml:space="preserve"> often result</w:t>
      </w:r>
      <w:r>
        <w:rPr>
          <w:rFonts w:ascii="Arial" w:hAnsi="Arial" w:cs="Arial"/>
          <w:sz w:val="24"/>
          <w:szCs w:val="24"/>
        </w:rPr>
        <w:t>s</w:t>
      </w:r>
      <w:r w:rsidRPr="00E17BA9">
        <w:rPr>
          <w:rFonts w:ascii="Arial" w:hAnsi="Arial" w:cs="Arial"/>
          <w:sz w:val="24"/>
          <w:szCs w:val="24"/>
        </w:rPr>
        <w:t xml:space="preserve"> in conflicting requirements.</w:t>
      </w:r>
    </w:p>
    <w:p w:rsidR="003B066B"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In </w:t>
      </w:r>
      <w:r w:rsidR="009D079B">
        <w:rPr>
          <w:rFonts w:ascii="Arial" w:hAnsi="Arial" w:cs="Arial"/>
          <w:sz w:val="24"/>
          <w:szCs w:val="24"/>
          <w:lang w:val="en-GB"/>
        </w:rPr>
        <w:t>SSB</w:t>
      </w:r>
      <w:r w:rsidRPr="00F06A6F">
        <w:rPr>
          <w:rFonts w:ascii="Arial" w:hAnsi="Arial" w:cs="Arial"/>
          <w:sz w:val="24"/>
          <w:szCs w:val="24"/>
          <w:lang w:val="en-GB"/>
        </w:rPr>
        <w:t>, almost 30 percent of the budget stems from work on commission. Such funding offers direct contact with the users, which is valuable. However, user-funded commissions should supplement the primary tasks financed by the state budget</w:t>
      </w:r>
      <w:r>
        <w:rPr>
          <w:rFonts w:ascii="Arial" w:hAnsi="Arial" w:cs="Arial"/>
          <w:sz w:val="24"/>
          <w:szCs w:val="24"/>
          <w:lang w:val="en-GB"/>
        </w:rPr>
        <w:t>, not replace them</w:t>
      </w:r>
      <w:r w:rsidRPr="00F06A6F">
        <w:rPr>
          <w:rFonts w:ascii="Arial" w:hAnsi="Arial" w:cs="Arial"/>
          <w:sz w:val="24"/>
          <w:szCs w:val="24"/>
          <w:lang w:val="en-GB"/>
        </w:rPr>
        <w:t xml:space="preserve">. The extent of user-funded commissions must not be of such a magnitude that it threatens our primary priorities and hence independence. </w:t>
      </w:r>
      <w:r w:rsidR="009B7BD8" w:rsidRPr="00F06A6F">
        <w:rPr>
          <w:rFonts w:ascii="Arial" w:hAnsi="Arial" w:cs="Arial"/>
          <w:sz w:val="24"/>
          <w:szCs w:val="24"/>
          <w:lang w:val="en-GB"/>
        </w:rPr>
        <w:t>The results are statistics or analyses available to everybody at the same time.</w:t>
      </w:r>
    </w:p>
    <w:p w:rsidR="003B066B" w:rsidRPr="00A011FD" w:rsidRDefault="00662398" w:rsidP="0066239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3.4. </w:t>
      </w:r>
      <w:r w:rsidR="003B066B" w:rsidRPr="00A011FD">
        <w:rPr>
          <w:rFonts w:ascii="Arial" w:hAnsi="Arial" w:cs="Arial"/>
          <w:i/>
          <w:sz w:val="24"/>
          <w:szCs w:val="24"/>
          <w:lang w:val="en-GB"/>
        </w:rPr>
        <w:t xml:space="preserve">Data management </w:t>
      </w:r>
    </w:p>
    <w:p w:rsidR="003B066B" w:rsidRDefault="003B066B" w:rsidP="00662398">
      <w:pPr>
        <w:spacing w:before="120" w:after="0" w:line="360" w:lineRule="auto"/>
        <w:jc w:val="both"/>
        <w:rPr>
          <w:rFonts w:ascii="Arial" w:hAnsi="Arial" w:cs="Arial"/>
          <w:sz w:val="24"/>
          <w:szCs w:val="24"/>
          <w:lang w:val="en-GB"/>
        </w:rPr>
      </w:pPr>
      <w:r>
        <w:rPr>
          <w:rFonts w:ascii="Arial" w:hAnsi="Arial" w:cs="Arial"/>
          <w:sz w:val="24"/>
          <w:szCs w:val="24"/>
          <w:lang w:val="en-GB"/>
        </w:rPr>
        <w:t>In some cases</w:t>
      </w:r>
      <w:r w:rsidR="00810D13">
        <w:rPr>
          <w:rFonts w:ascii="Arial" w:hAnsi="Arial" w:cs="Arial"/>
          <w:sz w:val="24"/>
          <w:szCs w:val="24"/>
          <w:lang w:val="en-GB"/>
        </w:rPr>
        <w:t>,</w:t>
      </w:r>
      <w:r>
        <w:rPr>
          <w:rFonts w:ascii="Arial" w:hAnsi="Arial" w:cs="Arial"/>
          <w:sz w:val="24"/>
          <w:szCs w:val="24"/>
          <w:lang w:val="en-GB"/>
        </w:rPr>
        <w:t xml:space="preserve"> users pay for </w:t>
      </w:r>
      <w:r w:rsidRPr="00F06A6F">
        <w:rPr>
          <w:rFonts w:ascii="Arial" w:hAnsi="Arial" w:cs="Arial"/>
          <w:sz w:val="24"/>
          <w:szCs w:val="24"/>
          <w:lang w:val="en-GB"/>
        </w:rPr>
        <w:t xml:space="preserve">services </w:t>
      </w:r>
      <w:r>
        <w:rPr>
          <w:rFonts w:ascii="Arial" w:hAnsi="Arial" w:cs="Arial"/>
          <w:sz w:val="24"/>
          <w:szCs w:val="24"/>
          <w:lang w:val="en-GB"/>
        </w:rPr>
        <w:t>like</w:t>
      </w:r>
      <w:r w:rsidRPr="00F06A6F">
        <w:rPr>
          <w:rFonts w:ascii="Arial" w:hAnsi="Arial" w:cs="Arial"/>
          <w:sz w:val="24"/>
          <w:szCs w:val="24"/>
          <w:lang w:val="en-GB"/>
        </w:rPr>
        <w:t xml:space="preserve"> data collection and data management</w:t>
      </w:r>
      <w:r>
        <w:rPr>
          <w:rFonts w:ascii="Arial" w:hAnsi="Arial" w:cs="Arial"/>
          <w:sz w:val="24"/>
          <w:szCs w:val="24"/>
          <w:lang w:val="en-GB"/>
        </w:rPr>
        <w:t>.</w:t>
      </w:r>
      <w:r w:rsidRPr="00F06A6F">
        <w:rPr>
          <w:rFonts w:ascii="Arial" w:hAnsi="Arial" w:cs="Arial"/>
          <w:sz w:val="24"/>
          <w:szCs w:val="24"/>
          <w:lang w:val="en-GB"/>
        </w:rPr>
        <w:t xml:space="preserve">  Examples from </w:t>
      </w:r>
      <w:r w:rsidR="009D079B">
        <w:rPr>
          <w:rFonts w:ascii="Arial" w:hAnsi="Arial" w:cs="Arial"/>
          <w:sz w:val="24"/>
          <w:szCs w:val="24"/>
          <w:lang w:val="en-GB"/>
        </w:rPr>
        <w:t>SSB</w:t>
      </w:r>
      <w:r w:rsidRPr="00F06A6F">
        <w:rPr>
          <w:rFonts w:ascii="Arial" w:hAnsi="Arial" w:cs="Arial"/>
          <w:sz w:val="24"/>
          <w:szCs w:val="24"/>
          <w:lang w:val="en-GB"/>
        </w:rPr>
        <w:t xml:space="preserve"> comprise system</w:t>
      </w:r>
      <w:r>
        <w:rPr>
          <w:rFonts w:ascii="Arial" w:hAnsi="Arial" w:cs="Arial"/>
          <w:sz w:val="24"/>
          <w:szCs w:val="24"/>
          <w:lang w:val="en-GB"/>
        </w:rPr>
        <w:t>s</w:t>
      </w:r>
      <w:r w:rsidRPr="00F06A6F">
        <w:rPr>
          <w:rFonts w:ascii="Arial" w:hAnsi="Arial" w:cs="Arial"/>
          <w:sz w:val="24"/>
          <w:szCs w:val="24"/>
          <w:lang w:val="en-GB"/>
        </w:rPr>
        <w:t xml:space="preserve"> for coordinated data collection and management of data from the municipalities and </w:t>
      </w:r>
      <w:r>
        <w:rPr>
          <w:rFonts w:ascii="Arial" w:hAnsi="Arial" w:cs="Arial"/>
          <w:sz w:val="24"/>
          <w:szCs w:val="24"/>
          <w:lang w:val="en-GB"/>
        </w:rPr>
        <w:t xml:space="preserve">from </w:t>
      </w:r>
      <w:r w:rsidRPr="00F06A6F">
        <w:rPr>
          <w:rFonts w:ascii="Arial" w:hAnsi="Arial" w:cs="Arial"/>
          <w:sz w:val="24"/>
          <w:szCs w:val="24"/>
          <w:lang w:val="en-GB"/>
        </w:rPr>
        <w:t>the health sector. Data are often used to establish an administrative register. Ljones (</w:t>
      </w:r>
      <w:r>
        <w:rPr>
          <w:rFonts w:ascii="Arial" w:hAnsi="Arial" w:cs="Arial"/>
          <w:sz w:val="24"/>
          <w:szCs w:val="24"/>
          <w:lang w:val="en-GB"/>
        </w:rPr>
        <w:t>2011</w:t>
      </w:r>
      <w:r w:rsidRPr="00F06A6F">
        <w:rPr>
          <w:rFonts w:ascii="Arial" w:hAnsi="Arial" w:cs="Arial"/>
          <w:sz w:val="24"/>
          <w:szCs w:val="24"/>
          <w:lang w:val="en-GB"/>
        </w:rPr>
        <w:t>) discusses independence and ethical issues related to the existence of detailed data from registers</w:t>
      </w:r>
      <w:r w:rsidR="009D079B">
        <w:rPr>
          <w:rFonts w:ascii="Arial" w:hAnsi="Arial" w:cs="Arial"/>
          <w:sz w:val="24"/>
          <w:szCs w:val="24"/>
          <w:lang w:val="en-GB"/>
        </w:rPr>
        <w:t>,</w:t>
      </w:r>
      <w:r w:rsidRPr="00F06A6F">
        <w:rPr>
          <w:rFonts w:ascii="Arial" w:hAnsi="Arial" w:cs="Arial"/>
          <w:sz w:val="24"/>
          <w:szCs w:val="24"/>
          <w:lang w:val="en-GB"/>
        </w:rPr>
        <w:t xml:space="preserve"> and the role of NSIs as </w:t>
      </w:r>
      <w:r>
        <w:rPr>
          <w:rFonts w:ascii="Arial" w:hAnsi="Arial" w:cs="Arial"/>
          <w:sz w:val="24"/>
          <w:szCs w:val="24"/>
          <w:lang w:val="en-GB"/>
        </w:rPr>
        <w:t xml:space="preserve">responsible for data collection and management </w:t>
      </w:r>
      <w:r w:rsidRPr="00F06A6F">
        <w:rPr>
          <w:rFonts w:ascii="Arial" w:hAnsi="Arial" w:cs="Arial"/>
          <w:sz w:val="24"/>
          <w:szCs w:val="24"/>
          <w:lang w:val="en-GB"/>
        </w:rPr>
        <w:t>for data used for New Public Management</w:t>
      </w:r>
      <w:r w:rsidR="009B7BD8">
        <w:rPr>
          <w:rFonts w:ascii="Arial" w:hAnsi="Arial" w:cs="Arial"/>
          <w:sz w:val="24"/>
          <w:szCs w:val="24"/>
          <w:lang w:val="en-GB"/>
        </w:rPr>
        <w:t xml:space="preserve"> (in addition to</w:t>
      </w:r>
      <w:r w:rsidR="009B7BD8" w:rsidRPr="00F06A6F">
        <w:rPr>
          <w:rFonts w:ascii="Arial" w:hAnsi="Arial" w:cs="Arial"/>
          <w:sz w:val="24"/>
          <w:szCs w:val="24"/>
          <w:lang w:val="en-GB"/>
        </w:rPr>
        <w:t xml:space="preserve"> the role of producers of official statistics</w:t>
      </w:r>
      <w:r w:rsidR="009B7BD8">
        <w:rPr>
          <w:rFonts w:ascii="Arial" w:hAnsi="Arial" w:cs="Arial"/>
          <w:sz w:val="24"/>
          <w:szCs w:val="24"/>
          <w:lang w:val="en-GB"/>
        </w:rPr>
        <w:t>)</w:t>
      </w:r>
      <w:r>
        <w:rPr>
          <w:rFonts w:ascii="Arial" w:hAnsi="Arial" w:cs="Arial"/>
          <w:sz w:val="24"/>
          <w:szCs w:val="24"/>
          <w:lang w:val="en-GB"/>
        </w:rPr>
        <w:t>.</w:t>
      </w:r>
      <w:r w:rsidRPr="00F06A6F">
        <w:rPr>
          <w:rFonts w:ascii="Arial" w:hAnsi="Arial" w:cs="Arial"/>
          <w:sz w:val="24"/>
          <w:szCs w:val="24"/>
          <w:lang w:val="en-GB"/>
        </w:rPr>
        <w:t xml:space="preserve"> Combining the two roles is efficient. However, the roles should not be mixed</w:t>
      </w:r>
      <w:r>
        <w:rPr>
          <w:rFonts w:ascii="Arial" w:hAnsi="Arial" w:cs="Arial"/>
          <w:sz w:val="24"/>
          <w:szCs w:val="24"/>
          <w:lang w:val="en-GB"/>
        </w:rPr>
        <w:t xml:space="preserve">. </w:t>
      </w:r>
      <w:r w:rsidR="00E45A84">
        <w:rPr>
          <w:rFonts w:ascii="Arial" w:hAnsi="Arial" w:cs="Arial"/>
          <w:sz w:val="24"/>
          <w:szCs w:val="24"/>
          <w:lang w:val="en-GB"/>
        </w:rPr>
        <w:t>In these cases</w:t>
      </w:r>
      <w:r w:rsidR="009D079B">
        <w:rPr>
          <w:rFonts w:ascii="Arial" w:hAnsi="Arial" w:cs="Arial"/>
          <w:sz w:val="24"/>
          <w:szCs w:val="24"/>
          <w:lang w:val="en-GB"/>
        </w:rPr>
        <w:t>,</w:t>
      </w:r>
      <w:r w:rsidR="00E45A84">
        <w:rPr>
          <w:rFonts w:ascii="Arial" w:hAnsi="Arial" w:cs="Arial"/>
          <w:sz w:val="24"/>
          <w:szCs w:val="24"/>
          <w:lang w:val="en-GB"/>
        </w:rPr>
        <w:t xml:space="preserve"> </w:t>
      </w:r>
      <w:r w:rsidR="009D079B">
        <w:rPr>
          <w:rFonts w:ascii="Arial" w:hAnsi="Arial" w:cs="Arial"/>
          <w:sz w:val="24"/>
          <w:szCs w:val="24"/>
          <w:lang w:val="en-GB"/>
        </w:rPr>
        <w:t>SSB</w:t>
      </w:r>
      <w:r w:rsidRPr="00F06A6F">
        <w:rPr>
          <w:rFonts w:ascii="Arial" w:hAnsi="Arial" w:cs="Arial"/>
          <w:sz w:val="24"/>
          <w:szCs w:val="24"/>
          <w:lang w:val="en-GB"/>
        </w:rPr>
        <w:t xml:space="preserve"> use</w:t>
      </w:r>
      <w:r>
        <w:rPr>
          <w:rFonts w:ascii="Arial" w:hAnsi="Arial" w:cs="Arial"/>
          <w:sz w:val="24"/>
          <w:szCs w:val="24"/>
          <w:lang w:val="en-GB"/>
        </w:rPr>
        <w:t>s</w:t>
      </w:r>
      <w:r w:rsidRPr="00F06A6F">
        <w:rPr>
          <w:rFonts w:ascii="Arial" w:hAnsi="Arial" w:cs="Arial"/>
          <w:sz w:val="24"/>
          <w:szCs w:val="24"/>
          <w:lang w:val="en-GB"/>
        </w:rPr>
        <w:t xml:space="preserve"> the legal basis of the</w:t>
      </w:r>
      <w:r w:rsidR="008C1E93">
        <w:rPr>
          <w:rFonts w:ascii="Arial" w:hAnsi="Arial" w:cs="Arial"/>
          <w:sz w:val="24"/>
          <w:szCs w:val="24"/>
          <w:lang w:val="en-GB"/>
        </w:rPr>
        <w:t xml:space="preserve"> relevant</w:t>
      </w:r>
      <w:r w:rsidRPr="00F06A6F">
        <w:rPr>
          <w:rFonts w:ascii="Arial" w:hAnsi="Arial" w:cs="Arial"/>
          <w:sz w:val="24"/>
          <w:szCs w:val="24"/>
          <w:lang w:val="en-GB"/>
        </w:rPr>
        <w:t xml:space="preserve"> </w:t>
      </w:r>
      <w:r w:rsidR="002D441C">
        <w:rPr>
          <w:rFonts w:ascii="Arial" w:hAnsi="Arial" w:cs="Arial"/>
          <w:sz w:val="24"/>
          <w:szCs w:val="24"/>
          <w:lang w:val="en-GB"/>
        </w:rPr>
        <w:t>M</w:t>
      </w:r>
      <w:r w:rsidRPr="008C1E93">
        <w:rPr>
          <w:rFonts w:ascii="Arial" w:hAnsi="Arial" w:cs="Arial"/>
          <w:sz w:val="24"/>
          <w:szCs w:val="24"/>
          <w:lang w:val="en-GB"/>
        </w:rPr>
        <w:t>inistry</w:t>
      </w:r>
      <w:r w:rsidR="00E45A84" w:rsidRPr="00E45A84">
        <w:rPr>
          <w:rFonts w:ascii="Arial" w:hAnsi="Arial" w:cs="Arial"/>
          <w:sz w:val="24"/>
          <w:szCs w:val="24"/>
          <w:lang w:val="en-GB"/>
        </w:rPr>
        <w:t xml:space="preserve"> </w:t>
      </w:r>
      <w:r w:rsidR="00E45A84" w:rsidRPr="008C1E93">
        <w:rPr>
          <w:rFonts w:ascii="Arial" w:hAnsi="Arial" w:cs="Arial"/>
          <w:sz w:val="24"/>
          <w:szCs w:val="24"/>
          <w:lang w:val="en-GB"/>
        </w:rPr>
        <w:t>for data collection</w:t>
      </w:r>
      <w:r w:rsidRPr="00F06A6F">
        <w:rPr>
          <w:rFonts w:ascii="Arial" w:hAnsi="Arial" w:cs="Arial"/>
          <w:sz w:val="24"/>
          <w:szCs w:val="24"/>
          <w:lang w:val="en-GB"/>
        </w:rPr>
        <w:t xml:space="preserve">, and then the Statistical Act for using the data for statistics. There is still a danger </w:t>
      </w:r>
      <w:r w:rsidR="00374885" w:rsidRPr="00F06A6F">
        <w:rPr>
          <w:rFonts w:ascii="Arial" w:hAnsi="Arial" w:cs="Arial"/>
          <w:sz w:val="24"/>
          <w:szCs w:val="24"/>
          <w:lang w:val="en-GB"/>
        </w:rPr>
        <w:t>for compromising professional independenc</w:t>
      </w:r>
      <w:r w:rsidR="00374885">
        <w:rPr>
          <w:rFonts w:ascii="Arial" w:hAnsi="Arial" w:cs="Arial"/>
          <w:sz w:val="24"/>
          <w:szCs w:val="24"/>
          <w:lang w:val="en-GB"/>
        </w:rPr>
        <w:t>e</w:t>
      </w:r>
      <w:r w:rsidR="00374885" w:rsidRPr="00F06A6F">
        <w:rPr>
          <w:rFonts w:ascii="Arial" w:hAnsi="Arial" w:cs="Arial"/>
          <w:sz w:val="24"/>
          <w:szCs w:val="24"/>
          <w:lang w:val="en-GB"/>
        </w:rPr>
        <w:t xml:space="preserve"> </w:t>
      </w:r>
      <w:r w:rsidRPr="00F06A6F">
        <w:rPr>
          <w:rFonts w:ascii="Arial" w:hAnsi="Arial" w:cs="Arial"/>
          <w:sz w:val="24"/>
          <w:szCs w:val="24"/>
          <w:lang w:val="en-GB"/>
        </w:rPr>
        <w:t>linked to this</w:t>
      </w:r>
      <w:r w:rsidR="009D079B">
        <w:rPr>
          <w:rFonts w:ascii="Arial" w:hAnsi="Arial" w:cs="Arial"/>
          <w:sz w:val="24"/>
          <w:szCs w:val="24"/>
          <w:lang w:val="en-GB"/>
        </w:rPr>
        <w:t xml:space="preserve"> </w:t>
      </w:r>
      <w:r w:rsidR="00374885">
        <w:rPr>
          <w:rFonts w:ascii="Arial" w:hAnsi="Arial" w:cs="Arial"/>
          <w:sz w:val="24"/>
          <w:szCs w:val="24"/>
          <w:lang w:val="en-GB"/>
        </w:rPr>
        <w:t xml:space="preserve">or jeopardising the </w:t>
      </w:r>
      <w:r w:rsidRPr="00F06A6F">
        <w:rPr>
          <w:rFonts w:ascii="Arial" w:hAnsi="Arial" w:cs="Arial"/>
          <w:sz w:val="24"/>
          <w:szCs w:val="24"/>
          <w:lang w:val="en-GB"/>
        </w:rPr>
        <w:t xml:space="preserve">trust </w:t>
      </w:r>
      <w:r w:rsidR="00374885">
        <w:rPr>
          <w:rFonts w:ascii="Arial" w:hAnsi="Arial" w:cs="Arial"/>
          <w:sz w:val="24"/>
          <w:szCs w:val="24"/>
          <w:lang w:val="en-GB"/>
        </w:rPr>
        <w:t xml:space="preserve">in </w:t>
      </w:r>
      <w:r w:rsidRPr="00F06A6F">
        <w:rPr>
          <w:rFonts w:ascii="Arial" w:hAnsi="Arial" w:cs="Arial"/>
          <w:sz w:val="24"/>
          <w:szCs w:val="24"/>
          <w:lang w:val="en-GB"/>
        </w:rPr>
        <w:t xml:space="preserve">that we really act independently. </w:t>
      </w:r>
    </w:p>
    <w:p w:rsidR="003B066B" w:rsidRPr="001B25A9" w:rsidRDefault="003B066B" w:rsidP="003B066B">
      <w:pPr>
        <w:spacing w:before="120" w:after="0" w:line="360" w:lineRule="auto"/>
        <w:rPr>
          <w:rFonts w:ascii="Arial" w:hAnsi="Arial" w:cs="Arial"/>
          <w:sz w:val="24"/>
          <w:szCs w:val="24"/>
          <w:lang w:val="en-GB"/>
        </w:rPr>
      </w:pPr>
      <w:r w:rsidRPr="001B25A9">
        <w:rPr>
          <w:rFonts w:ascii="Arial" w:hAnsi="Arial" w:cs="Arial"/>
          <w:sz w:val="24"/>
          <w:szCs w:val="24"/>
          <w:lang w:val="en-GB"/>
        </w:rPr>
        <w:t xml:space="preserve">The </w:t>
      </w:r>
      <w:r w:rsidR="00374885">
        <w:rPr>
          <w:rFonts w:ascii="Arial" w:hAnsi="Arial" w:cs="Arial"/>
          <w:sz w:val="24"/>
          <w:szCs w:val="24"/>
          <w:lang w:val="en-GB"/>
        </w:rPr>
        <w:t xml:space="preserve">desired </w:t>
      </w:r>
      <w:r w:rsidRPr="001B25A9">
        <w:rPr>
          <w:rFonts w:ascii="Arial" w:hAnsi="Arial" w:cs="Arial"/>
          <w:sz w:val="24"/>
          <w:szCs w:val="24"/>
          <w:lang w:val="en-GB"/>
        </w:rPr>
        <w:t>development towards more use of administrative data might also imply a shift of the content of statistics in the direction that fit</w:t>
      </w:r>
      <w:r>
        <w:rPr>
          <w:rFonts w:ascii="Arial" w:hAnsi="Arial" w:cs="Arial"/>
          <w:sz w:val="24"/>
          <w:szCs w:val="24"/>
          <w:lang w:val="en-GB"/>
        </w:rPr>
        <w:t>s</w:t>
      </w:r>
      <w:r w:rsidRPr="001B25A9">
        <w:rPr>
          <w:rFonts w:ascii="Arial" w:hAnsi="Arial" w:cs="Arial"/>
          <w:sz w:val="24"/>
          <w:szCs w:val="24"/>
          <w:lang w:val="en-GB"/>
        </w:rPr>
        <w:t xml:space="preserve"> the authorities </w:t>
      </w:r>
      <w:r w:rsidR="00374885">
        <w:rPr>
          <w:rFonts w:ascii="Arial" w:hAnsi="Arial" w:cs="Arial"/>
          <w:sz w:val="24"/>
          <w:szCs w:val="24"/>
          <w:lang w:val="en-GB"/>
        </w:rPr>
        <w:t xml:space="preserve">but not necessarily </w:t>
      </w:r>
      <w:r w:rsidRPr="001B25A9">
        <w:rPr>
          <w:rFonts w:ascii="Arial" w:hAnsi="Arial" w:cs="Arial"/>
          <w:sz w:val="24"/>
          <w:szCs w:val="24"/>
          <w:lang w:val="en-GB"/>
        </w:rPr>
        <w:t xml:space="preserve">those who are governed. CoP states that definitions and concepts </w:t>
      </w:r>
      <w:r w:rsidR="00C9170D">
        <w:rPr>
          <w:rFonts w:ascii="Arial" w:hAnsi="Arial" w:cs="Arial"/>
          <w:sz w:val="24"/>
          <w:szCs w:val="24"/>
          <w:lang w:val="en-GB"/>
        </w:rPr>
        <w:t xml:space="preserve">in administrative data systems </w:t>
      </w:r>
      <w:r w:rsidRPr="001B25A9">
        <w:rPr>
          <w:rFonts w:ascii="Arial" w:hAnsi="Arial" w:cs="Arial"/>
          <w:sz w:val="24"/>
          <w:szCs w:val="24"/>
          <w:lang w:val="en-GB"/>
        </w:rPr>
        <w:t xml:space="preserve">should be adapted to those required for statistical purposes, but this is </w:t>
      </w:r>
      <w:r>
        <w:rPr>
          <w:rFonts w:ascii="Arial" w:hAnsi="Arial" w:cs="Arial"/>
          <w:sz w:val="24"/>
          <w:szCs w:val="24"/>
          <w:lang w:val="en-GB"/>
        </w:rPr>
        <w:t>often</w:t>
      </w:r>
      <w:r w:rsidRPr="001B25A9">
        <w:rPr>
          <w:rFonts w:ascii="Arial" w:hAnsi="Arial" w:cs="Arial"/>
          <w:sz w:val="24"/>
          <w:szCs w:val="24"/>
          <w:lang w:val="en-GB"/>
        </w:rPr>
        <w:t xml:space="preserve"> not so easy in practice.</w:t>
      </w:r>
    </w:p>
    <w:p w:rsidR="003B066B" w:rsidRPr="00A011FD" w:rsidRDefault="00662398" w:rsidP="0066239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3.5. </w:t>
      </w:r>
      <w:r w:rsidR="003B066B" w:rsidRPr="00A011FD">
        <w:rPr>
          <w:rFonts w:ascii="Arial" w:hAnsi="Arial" w:cs="Arial"/>
          <w:i/>
          <w:sz w:val="24"/>
          <w:szCs w:val="24"/>
          <w:lang w:val="en-GB"/>
        </w:rPr>
        <w:t>Analyses</w:t>
      </w:r>
    </w:p>
    <w:p w:rsidR="003B066B" w:rsidRPr="00F06A6F" w:rsidRDefault="003B066B" w:rsidP="00662398">
      <w:pPr>
        <w:spacing w:before="120" w:after="0" w:line="360" w:lineRule="auto"/>
        <w:jc w:val="both"/>
        <w:rPr>
          <w:rFonts w:ascii="Arial" w:hAnsi="Arial" w:cs="Arial"/>
          <w:sz w:val="24"/>
          <w:szCs w:val="24"/>
          <w:lang w:val="en-GB"/>
        </w:rPr>
      </w:pPr>
      <w:r>
        <w:rPr>
          <w:rFonts w:ascii="Arial" w:hAnsi="Arial" w:cs="Arial"/>
          <w:sz w:val="24"/>
          <w:szCs w:val="24"/>
          <w:lang w:val="en-GB"/>
        </w:rPr>
        <w:t xml:space="preserve">Users often demand analyses. </w:t>
      </w:r>
      <w:r w:rsidRPr="00F06A6F">
        <w:rPr>
          <w:rFonts w:ascii="Arial" w:hAnsi="Arial" w:cs="Arial"/>
          <w:sz w:val="24"/>
          <w:szCs w:val="24"/>
          <w:lang w:val="en-GB"/>
        </w:rPr>
        <w:t>Relevance is not only what statistics cover, but also how statistics are presented. Analyses add value to and make statistics more relevant. Analys</w:t>
      </w:r>
      <w:r w:rsidR="00EC0C36">
        <w:rPr>
          <w:rFonts w:ascii="Arial" w:hAnsi="Arial" w:cs="Arial"/>
          <w:sz w:val="24"/>
          <w:szCs w:val="24"/>
          <w:lang w:val="en-GB"/>
        </w:rPr>
        <w:t>e</w:t>
      </w:r>
      <w:r w:rsidRPr="00F06A6F">
        <w:rPr>
          <w:rFonts w:ascii="Arial" w:hAnsi="Arial" w:cs="Arial"/>
          <w:sz w:val="24"/>
          <w:szCs w:val="24"/>
          <w:lang w:val="en-GB"/>
        </w:rPr>
        <w:t>s may take various forms. I</w:t>
      </w:r>
      <w:r w:rsidR="00374885">
        <w:rPr>
          <w:rFonts w:ascii="Arial" w:hAnsi="Arial" w:cs="Arial"/>
          <w:sz w:val="24"/>
          <w:szCs w:val="24"/>
          <w:lang w:val="en-GB"/>
        </w:rPr>
        <w:t>n</w:t>
      </w:r>
      <w:r w:rsidRPr="00F06A6F">
        <w:rPr>
          <w:rFonts w:ascii="Arial" w:hAnsi="Arial" w:cs="Arial"/>
          <w:sz w:val="24"/>
          <w:szCs w:val="24"/>
          <w:lang w:val="en-GB"/>
        </w:rPr>
        <w:t xml:space="preserve"> the context of this paper analysis is a tool to explain the statistics and their impact, by presenting them in a suitable form (tables and graphics), combining data from different sources</w:t>
      </w:r>
      <w:r>
        <w:rPr>
          <w:rFonts w:ascii="Arial" w:hAnsi="Arial" w:cs="Arial"/>
          <w:sz w:val="24"/>
          <w:szCs w:val="24"/>
          <w:lang w:val="en-GB"/>
        </w:rPr>
        <w:t>,</w:t>
      </w:r>
      <w:r w:rsidRPr="00F06A6F">
        <w:rPr>
          <w:rFonts w:ascii="Arial" w:hAnsi="Arial" w:cs="Arial"/>
          <w:sz w:val="24"/>
          <w:szCs w:val="24"/>
          <w:lang w:val="en-GB"/>
        </w:rPr>
        <w:t xml:space="preserve"> interpreting data, </w:t>
      </w:r>
      <w:r>
        <w:rPr>
          <w:rFonts w:ascii="Arial" w:hAnsi="Arial" w:cs="Arial"/>
          <w:sz w:val="24"/>
          <w:szCs w:val="24"/>
          <w:lang w:val="en-GB"/>
        </w:rPr>
        <w:t xml:space="preserve">and </w:t>
      </w:r>
      <w:r w:rsidRPr="00F06A6F">
        <w:rPr>
          <w:rFonts w:ascii="Arial" w:hAnsi="Arial" w:cs="Arial"/>
          <w:sz w:val="24"/>
          <w:szCs w:val="24"/>
          <w:lang w:val="en-GB"/>
        </w:rPr>
        <w:t>identifying possible causes and effects. Analys</w:t>
      </w:r>
      <w:r w:rsidR="00EC0C36">
        <w:rPr>
          <w:rFonts w:ascii="Arial" w:hAnsi="Arial" w:cs="Arial"/>
          <w:sz w:val="24"/>
          <w:szCs w:val="24"/>
          <w:lang w:val="en-GB"/>
        </w:rPr>
        <w:t>e</w:t>
      </w:r>
      <w:r w:rsidRPr="00F06A6F">
        <w:rPr>
          <w:rFonts w:ascii="Arial" w:hAnsi="Arial" w:cs="Arial"/>
          <w:sz w:val="24"/>
          <w:szCs w:val="24"/>
          <w:lang w:val="en-GB"/>
        </w:rPr>
        <w:t>s also include modelling and more substantive analys</w:t>
      </w:r>
      <w:r w:rsidR="00EC0C36">
        <w:rPr>
          <w:rFonts w:ascii="Arial" w:hAnsi="Arial" w:cs="Arial"/>
          <w:sz w:val="24"/>
          <w:szCs w:val="24"/>
          <w:lang w:val="en-GB"/>
        </w:rPr>
        <w:t>e</w:t>
      </w:r>
      <w:r w:rsidRPr="00F06A6F">
        <w:rPr>
          <w:rFonts w:ascii="Arial" w:hAnsi="Arial" w:cs="Arial"/>
          <w:sz w:val="24"/>
          <w:szCs w:val="24"/>
          <w:lang w:val="en-GB"/>
        </w:rPr>
        <w:t xml:space="preserve">s, such as making projections. An analysis by a statistical </w:t>
      </w:r>
      <w:r w:rsidR="00F95900">
        <w:rPr>
          <w:rFonts w:ascii="Arial" w:hAnsi="Arial" w:cs="Arial"/>
          <w:sz w:val="24"/>
          <w:szCs w:val="24"/>
          <w:lang w:val="en-GB"/>
        </w:rPr>
        <w:t xml:space="preserve">institute </w:t>
      </w:r>
      <w:r w:rsidRPr="00F06A6F">
        <w:rPr>
          <w:rFonts w:ascii="Arial" w:hAnsi="Arial" w:cs="Arial"/>
          <w:sz w:val="24"/>
          <w:szCs w:val="24"/>
          <w:lang w:val="en-GB"/>
        </w:rPr>
        <w:t>shall not</w:t>
      </w:r>
      <w:r>
        <w:rPr>
          <w:rFonts w:ascii="Arial" w:hAnsi="Arial" w:cs="Arial"/>
          <w:sz w:val="24"/>
          <w:szCs w:val="24"/>
          <w:lang w:val="en-GB"/>
        </w:rPr>
        <w:t xml:space="preserve"> </w:t>
      </w:r>
      <w:r w:rsidRPr="00F06A6F">
        <w:rPr>
          <w:rFonts w:ascii="Arial" w:hAnsi="Arial" w:cs="Arial"/>
          <w:sz w:val="24"/>
          <w:szCs w:val="24"/>
          <w:lang w:val="en-GB"/>
        </w:rPr>
        <w:t xml:space="preserve">advocate policies or take partisan positions. But there is still a question on how far the </w:t>
      </w:r>
      <w:r w:rsidR="00F95900">
        <w:rPr>
          <w:rFonts w:ascii="Arial" w:hAnsi="Arial" w:cs="Arial"/>
          <w:sz w:val="24"/>
          <w:szCs w:val="24"/>
          <w:lang w:val="en-GB"/>
        </w:rPr>
        <w:t>institution</w:t>
      </w:r>
      <w:r w:rsidRPr="00F06A6F">
        <w:rPr>
          <w:rFonts w:ascii="Arial" w:hAnsi="Arial" w:cs="Arial"/>
          <w:sz w:val="24"/>
          <w:szCs w:val="24"/>
          <w:lang w:val="en-GB"/>
        </w:rPr>
        <w:t xml:space="preserve"> shall go in performing analyses.</w:t>
      </w:r>
    </w:p>
    <w:p w:rsidR="003B066B" w:rsidRPr="00F06A6F"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Experiences from quality reviews in </w:t>
      </w:r>
      <w:r w:rsidR="009D079B">
        <w:rPr>
          <w:rFonts w:ascii="Arial" w:hAnsi="Arial" w:cs="Arial"/>
          <w:sz w:val="24"/>
          <w:szCs w:val="24"/>
          <w:lang w:val="en-GB"/>
        </w:rPr>
        <w:t>SSB</w:t>
      </w:r>
      <w:r w:rsidRPr="00F06A6F">
        <w:rPr>
          <w:rFonts w:ascii="Arial" w:hAnsi="Arial" w:cs="Arial"/>
          <w:sz w:val="24"/>
          <w:szCs w:val="24"/>
          <w:lang w:val="en-GB"/>
        </w:rPr>
        <w:t xml:space="preserve"> </w:t>
      </w:r>
      <w:r w:rsidR="00374885">
        <w:rPr>
          <w:rFonts w:ascii="Arial" w:hAnsi="Arial" w:cs="Arial"/>
          <w:sz w:val="24"/>
          <w:szCs w:val="24"/>
          <w:lang w:val="en-GB"/>
        </w:rPr>
        <w:t>tell us</w:t>
      </w:r>
      <w:r w:rsidR="00374885" w:rsidRPr="00F06A6F">
        <w:rPr>
          <w:rFonts w:ascii="Arial" w:hAnsi="Arial" w:cs="Arial"/>
          <w:sz w:val="24"/>
          <w:szCs w:val="24"/>
          <w:lang w:val="en-GB"/>
        </w:rPr>
        <w:t xml:space="preserve"> </w:t>
      </w:r>
      <w:r w:rsidRPr="00F06A6F">
        <w:rPr>
          <w:rFonts w:ascii="Arial" w:hAnsi="Arial" w:cs="Arial"/>
          <w:sz w:val="24"/>
          <w:szCs w:val="24"/>
          <w:lang w:val="en-GB"/>
        </w:rPr>
        <w:t>that users almost always ask for better coherence and interpret</w:t>
      </w:r>
      <w:r w:rsidR="00374885">
        <w:rPr>
          <w:rFonts w:ascii="Arial" w:hAnsi="Arial" w:cs="Arial"/>
          <w:sz w:val="24"/>
          <w:szCs w:val="24"/>
          <w:lang w:val="en-GB"/>
        </w:rPr>
        <w:t>ations</w:t>
      </w:r>
      <w:r w:rsidRPr="00F06A6F">
        <w:rPr>
          <w:rFonts w:ascii="Arial" w:hAnsi="Arial" w:cs="Arial"/>
          <w:sz w:val="24"/>
          <w:szCs w:val="24"/>
          <w:lang w:val="en-GB"/>
        </w:rPr>
        <w:t xml:space="preserve"> </w:t>
      </w:r>
      <w:r w:rsidR="00374885">
        <w:rPr>
          <w:rFonts w:ascii="Arial" w:hAnsi="Arial" w:cs="Arial"/>
          <w:sz w:val="24"/>
          <w:szCs w:val="24"/>
          <w:lang w:val="en-GB"/>
        </w:rPr>
        <w:t xml:space="preserve">of </w:t>
      </w:r>
      <w:r w:rsidRPr="00F06A6F">
        <w:rPr>
          <w:rFonts w:ascii="Arial" w:hAnsi="Arial" w:cs="Arial"/>
          <w:sz w:val="24"/>
          <w:szCs w:val="24"/>
          <w:lang w:val="en-GB"/>
        </w:rPr>
        <w:t xml:space="preserve">statistics in a broader context, which can be achieved by simple analyses of trends and comparison with other statistics. More advanced analyses highlighting correlations </w:t>
      </w:r>
      <w:r w:rsidR="00374885">
        <w:rPr>
          <w:rFonts w:ascii="Arial" w:hAnsi="Arial" w:cs="Arial"/>
          <w:sz w:val="24"/>
          <w:szCs w:val="24"/>
          <w:lang w:val="en-GB"/>
        </w:rPr>
        <w:t xml:space="preserve">casting </w:t>
      </w:r>
      <w:r w:rsidRPr="00F06A6F">
        <w:rPr>
          <w:rFonts w:ascii="Arial" w:hAnsi="Arial" w:cs="Arial"/>
          <w:sz w:val="24"/>
          <w:szCs w:val="24"/>
          <w:lang w:val="en-GB"/>
        </w:rPr>
        <w:t xml:space="preserve">light on political issues can increase the value for the users. </w:t>
      </w:r>
      <w:r w:rsidR="00374885">
        <w:rPr>
          <w:rFonts w:ascii="Arial" w:hAnsi="Arial" w:cs="Arial"/>
          <w:sz w:val="24"/>
          <w:szCs w:val="24"/>
          <w:lang w:val="en-GB"/>
        </w:rPr>
        <w:t>But t</w:t>
      </w:r>
      <w:r w:rsidRPr="00F06A6F">
        <w:rPr>
          <w:rFonts w:ascii="Arial" w:hAnsi="Arial" w:cs="Arial"/>
          <w:sz w:val="24"/>
          <w:szCs w:val="24"/>
          <w:lang w:val="en-GB"/>
        </w:rPr>
        <w:t xml:space="preserve">his </w:t>
      </w:r>
      <w:r w:rsidR="00DB664D">
        <w:rPr>
          <w:rFonts w:ascii="Arial" w:hAnsi="Arial" w:cs="Arial"/>
          <w:sz w:val="24"/>
          <w:szCs w:val="24"/>
          <w:lang w:val="en-GB"/>
        </w:rPr>
        <w:t xml:space="preserve">also </w:t>
      </w:r>
      <w:r w:rsidRPr="00F06A6F">
        <w:rPr>
          <w:rFonts w:ascii="Arial" w:hAnsi="Arial" w:cs="Arial"/>
          <w:sz w:val="24"/>
          <w:szCs w:val="24"/>
          <w:lang w:val="en-GB"/>
        </w:rPr>
        <w:t>calls for caution to safeguard the principle on impartiality and objectivity.</w:t>
      </w:r>
    </w:p>
    <w:p w:rsidR="003B066B"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Unlike most other NSIs </w:t>
      </w:r>
      <w:r w:rsidR="00C9170D">
        <w:rPr>
          <w:rFonts w:ascii="Arial" w:hAnsi="Arial" w:cs="Arial"/>
          <w:sz w:val="24"/>
          <w:szCs w:val="24"/>
          <w:lang w:val="en-GB"/>
        </w:rPr>
        <w:t>SSB</w:t>
      </w:r>
      <w:r w:rsidRPr="00F06A6F">
        <w:rPr>
          <w:rFonts w:ascii="Arial" w:hAnsi="Arial" w:cs="Arial"/>
          <w:sz w:val="24"/>
          <w:szCs w:val="24"/>
          <w:lang w:val="en-GB"/>
        </w:rPr>
        <w:t xml:space="preserve"> has a </w:t>
      </w:r>
      <w:r w:rsidR="00194551">
        <w:rPr>
          <w:rFonts w:ascii="Arial" w:hAnsi="Arial" w:cs="Arial"/>
          <w:sz w:val="24"/>
          <w:szCs w:val="24"/>
          <w:lang w:val="en-GB"/>
        </w:rPr>
        <w:t>research department</w:t>
      </w:r>
      <w:r w:rsidRPr="00F06A6F">
        <w:rPr>
          <w:rFonts w:ascii="Arial" w:hAnsi="Arial" w:cs="Arial"/>
          <w:sz w:val="24"/>
          <w:szCs w:val="24"/>
          <w:lang w:val="en-GB"/>
        </w:rPr>
        <w:t xml:space="preserve"> </w:t>
      </w:r>
      <w:r w:rsidR="00DB664D">
        <w:rPr>
          <w:rFonts w:ascii="Arial" w:hAnsi="Arial" w:cs="Arial"/>
          <w:sz w:val="24"/>
          <w:szCs w:val="24"/>
          <w:lang w:val="en-GB"/>
        </w:rPr>
        <w:t xml:space="preserve">that </w:t>
      </w:r>
      <w:r w:rsidRPr="00F06A6F">
        <w:rPr>
          <w:rFonts w:ascii="Arial" w:hAnsi="Arial" w:cs="Arial"/>
          <w:sz w:val="24"/>
          <w:szCs w:val="24"/>
          <w:lang w:val="en-GB"/>
        </w:rPr>
        <w:t>carry out economic and demographic analyses (not only research on development of methodology supporting statistics production). This work counts for about 10 percent of SSB</w:t>
      </w:r>
      <w:r w:rsidR="00C9170D">
        <w:rPr>
          <w:rFonts w:ascii="Arial" w:hAnsi="Arial" w:cs="Arial"/>
          <w:sz w:val="24"/>
          <w:szCs w:val="24"/>
          <w:lang w:val="en-GB"/>
        </w:rPr>
        <w:t>’</w:t>
      </w:r>
      <w:r w:rsidRPr="00F06A6F">
        <w:rPr>
          <w:rFonts w:ascii="Arial" w:hAnsi="Arial" w:cs="Arial"/>
          <w:sz w:val="24"/>
          <w:szCs w:val="24"/>
          <w:lang w:val="en-GB"/>
        </w:rPr>
        <w:t>s activity, and the results are not official statistics</w:t>
      </w:r>
      <w:r w:rsidR="00DB664D">
        <w:rPr>
          <w:rFonts w:ascii="Arial" w:hAnsi="Arial" w:cs="Arial"/>
          <w:sz w:val="24"/>
          <w:szCs w:val="24"/>
          <w:lang w:val="en-GB"/>
        </w:rPr>
        <w:t>, thus</w:t>
      </w:r>
      <w:r w:rsidRPr="00F06A6F">
        <w:rPr>
          <w:rFonts w:ascii="Arial" w:hAnsi="Arial" w:cs="Arial"/>
          <w:sz w:val="24"/>
          <w:szCs w:val="24"/>
          <w:lang w:val="en-GB"/>
        </w:rPr>
        <w:t xml:space="preserve"> in principle not subject to compliance with </w:t>
      </w:r>
      <w:r>
        <w:rPr>
          <w:rFonts w:ascii="Arial" w:hAnsi="Arial" w:cs="Arial"/>
          <w:sz w:val="24"/>
          <w:szCs w:val="24"/>
          <w:lang w:val="en-GB"/>
        </w:rPr>
        <w:t xml:space="preserve">the </w:t>
      </w:r>
      <w:r w:rsidRPr="00F06A6F">
        <w:rPr>
          <w:rFonts w:ascii="Arial" w:hAnsi="Arial" w:cs="Arial"/>
          <w:sz w:val="24"/>
          <w:szCs w:val="24"/>
          <w:lang w:val="en-GB"/>
        </w:rPr>
        <w:t>CoP</w:t>
      </w:r>
      <w:r w:rsidR="00194551">
        <w:rPr>
          <w:rFonts w:ascii="Arial" w:hAnsi="Arial" w:cs="Arial"/>
          <w:sz w:val="24"/>
          <w:szCs w:val="24"/>
          <w:lang w:val="en-GB"/>
        </w:rPr>
        <w:t xml:space="preserve">. </w:t>
      </w:r>
      <w:r w:rsidRPr="00F06A6F">
        <w:rPr>
          <w:rFonts w:ascii="Arial" w:hAnsi="Arial" w:cs="Arial"/>
          <w:sz w:val="24"/>
          <w:szCs w:val="24"/>
          <w:lang w:val="en-GB"/>
        </w:rPr>
        <w:t xml:space="preserve">However, </w:t>
      </w:r>
      <w:r w:rsidR="00DB664D">
        <w:rPr>
          <w:rFonts w:ascii="Arial" w:hAnsi="Arial" w:cs="Arial"/>
          <w:sz w:val="24"/>
          <w:szCs w:val="24"/>
          <w:lang w:val="en-GB"/>
        </w:rPr>
        <w:t xml:space="preserve">the </w:t>
      </w:r>
      <w:r w:rsidRPr="00F06A6F">
        <w:rPr>
          <w:rFonts w:ascii="Arial" w:hAnsi="Arial" w:cs="Arial"/>
          <w:sz w:val="24"/>
          <w:szCs w:val="24"/>
          <w:lang w:val="en-GB"/>
        </w:rPr>
        <w:t>principles of research comprise independence, objectivity, sound methodology and transparency as</w:t>
      </w:r>
      <w:r w:rsidR="00BC2AA7">
        <w:rPr>
          <w:rFonts w:ascii="Arial" w:hAnsi="Arial" w:cs="Arial"/>
          <w:sz w:val="24"/>
          <w:szCs w:val="24"/>
          <w:lang w:val="en-GB"/>
        </w:rPr>
        <w:t xml:space="preserve"> </w:t>
      </w:r>
      <w:r w:rsidRPr="00F06A6F">
        <w:rPr>
          <w:rFonts w:ascii="Arial" w:hAnsi="Arial" w:cs="Arial"/>
          <w:sz w:val="24"/>
          <w:szCs w:val="24"/>
          <w:lang w:val="en-GB"/>
        </w:rPr>
        <w:t>well</w:t>
      </w:r>
      <w:r>
        <w:rPr>
          <w:rFonts w:ascii="Arial" w:hAnsi="Arial" w:cs="Arial"/>
          <w:sz w:val="24"/>
          <w:szCs w:val="24"/>
          <w:lang w:val="en-GB"/>
        </w:rPr>
        <w:t>. The</w:t>
      </w:r>
      <w:r w:rsidRPr="00F06A6F">
        <w:rPr>
          <w:rFonts w:ascii="Arial" w:hAnsi="Arial" w:cs="Arial"/>
          <w:sz w:val="24"/>
          <w:szCs w:val="24"/>
          <w:lang w:val="en-GB"/>
        </w:rPr>
        <w:t xml:space="preserve"> Department of </w:t>
      </w:r>
      <w:r w:rsidR="00DB664D">
        <w:rPr>
          <w:rFonts w:ascii="Arial" w:hAnsi="Arial" w:cs="Arial"/>
          <w:sz w:val="24"/>
          <w:szCs w:val="24"/>
          <w:lang w:val="en-GB"/>
        </w:rPr>
        <w:t>R</w:t>
      </w:r>
      <w:r w:rsidRPr="00F06A6F">
        <w:rPr>
          <w:rFonts w:ascii="Arial" w:hAnsi="Arial" w:cs="Arial"/>
          <w:sz w:val="24"/>
          <w:szCs w:val="24"/>
          <w:lang w:val="en-GB"/>
        </w:rPr>
        <w:t xml:space="preserve">esearch </w:t>
      </w:r>
      <w:r>
        <w:rPr>
          <w:rFonts w:ascii="Arial" w:hAnsi="Arial" w:cs="Arial"/>
          <w:sz w:val="24"/>
          <w:szCs w:val="24"/>
          <w:lang w:val="en-GB"/>
        </w:rPr>
        <w:t xml:space="preserve">in SSB </w:t>
      </w:r>
      <w:r w:rsidRPr="00F06A6F">
        <w:rPr>
          <w:rFonts w:ascii="Arial" w:hAnsi="Arial" w:cs="Arial"/>
          <w:sz w:val="24"/>
          <w:szCs w:val="24"/>
          <w:lang w:val="en-GB"/>
        </w:rPr>
        <w:t xml:space="preserve">represents a special challenge for the independence, see example below. </w:t>
      </w:r>
    </w:p>
    <w:p w:rsidR="00906F27" w:rsidRPr="00F95900" w:rsidRDefault="00662398" w:rsidP="0066239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3.6. </w:t>
      </w:r>
      <w:r w:rsidR="003B066B" w:rsidRPr="00F95900">
        <w:rPr>
          <w:rFonts w:ascii="Arial" w:hAnsi="Arial" w:cs="Arial"/>
          <w:i/>
          <w:sz w:val="24"/>
          <w:szCs w:val="24"/>
          <w:lang w:val="en-GB"/>
        </w:rPr>
        <w:t>Examples</w:t>
      </w:r>
    </w:p>
    <w:p w:rsidR="003B066B" w:rsidRPr="00F95900" w:rsidRDefault="003B066B" w:rsidP="00662398">
      <w:pPr>
        <w:spacing w:before="120" w:after="0" w:line="360" w:lineRule="auto"/>
        <w:jc w:val="both"/>
        <w:rPr>
          <w:rFonts w:ascii="Arial" w:hAnsi="Arial" w:cs="Arial"/>
          <w:sz w:val="24"/>
          <w:szCs w:val="24"/>
          <w:lang w:val="en-GB"/>
        </w:rPr>
      </w:pPr>
      <w:r w:rsidRPr="00F95900">
        <w:rPr>
          <w:rFonts w:ascii="Arial" w:hAnsi="Arial" w:cs="Arial"/>
          <w:sz w:val="24"/>
          <w:szCs w:val="24"/>
          <w:lang w:val="en-GB"/>
        </w:rPr>
        <w:t xml:space="preserve">There are a few examples from </w:t>
      </w:r>
      <w:r w:rsidR="00DB664D" w:rsidRPr="00F95900">
        <w:rPr>
          <w:rFonts w:ascii="Arial" w:hAnsi="Arial" w:cs="Arial"/>
          <w:sz w:val="24"/>
          <w:szCs w:val="24"/>
          <w:lang w:val="en-GB"/>
        </w:rPr>
        <w:t xml:space="preserve">NSIs </w:t>
      </w:r>
      <w:r w:rsidRPr="00F95900">
        <w:rPr>
          <w:rFonts w:ascii="Arial" w:hAnsi="Arial" w:cs="Arial"/>
          <w:sz w:val="24"/>
          <w:szCs w:val="24"/>
          <w:lang w:val="en-GB"/>
        </w:rPr>
        <w:t xml:space="preserve">where the heads or other statisticians have been exposed to pressure or have resigned because of conflicts with governing authorities linked to or allegedly linked to the central principles for official statistics. </w:t>
      </w:r>
      <w:r w:rsidR="00C9170D" w:rsidRPr="00F95900">
        <w:rPr>
          <w:rFonts w:ascii="Arial" w:hAnsi="Arial" w:cs="Arial"/>
          <w:sz w:val="24"/>
          <w:szCs w:val="24"/>
          <w:lang w:val="en-GB"/>
        </w:rPr>
        <w:t xml:space="preserve"> </w:t>
      </w:r>
      <w:r w:rsidRPr="00F95900">
        <w:rPr>
          <w:rFonts w:ascii="Arial" w:hAnsi="Arial" w:cs="Arial"/>
          <w:sz w:val="24"/>
          <w:szCs w:val="24"/>
          <w:lang w:val="en-GB"/>
        </w:rPr>
        <w:t xml:space="preserve">Oppeln-Bronikowski et al. (2015) mention some examples of pressure </w:t>
      </w:r>
      <w:r w:rsidR="00DB664D" w:rsidRPr="00F95900">
        <w:rPr>
          <w:rFonts w:ascii="Arial" w:hAnsi="Arial" w:cs="Arial"/>
          <w:sz w:val="24"/>
          <w:szCs w:val="24"/>
          <w:lang w:val="en-GB"/>
        </w:rPr>
        <w:t xml:space="preserve">from </w:t>
      </w:r>
      <w:r w:rsidR="002D441C">
        <w:rPr>
          <w:rFonts w:ascii="Arial" w:hAnsi="Arial" w:cs="Arial"/>
          <w:sz w:val="24"/>
          <w:szCs w:val="24"/>
          <w:lang w:val="en-GB"/>
        </w:rPr>
        <w:t>G</w:t>
      </w:r>
      <w:r w:rsidR="00DB664D" w:rsidRPr="00F95900">
        <w:rPr>
          <w:rFonts w:ascii="Arial" w:hAnsi="Arial" w:cs="Arial"/>
          <w:sz w:val="24"/>
          <w:szCs w:val="24"/>
          <w:lang w:val="en-GB"/>
        </w:rPr>
        <w:t>overnment</w:t>
      </w:r>
      <w:r w:rsidR="008C1E93" w:rsidRPr="00F95900">
        <w:rPr>
          <w:rFonts w:ascii="Arial" w:hAnsi="Arial" w:cs="Arial"/>
          <w:sz w:val="24"/>
          <w:szCs w:val="24"/>
          <w:lang w:val="en-GB"/>
        </w:rPr>
        <w:t>s</w:t>
      </w:r>
      <w:r w:rsidR="00DB664D" w:rsidRPr="00F95900">
        <w:rPr>
          <w:rFonts w:ascii="Arial" w:hAnsi="Arial" w:cs="Arial"/>
          <w:sz w:val="24"/>
          <w:szCs w:val="24"/>
          <w:lang w:val="en-GB"/>
        </w:rPr>
        <w:t xml:space="preserve"> on NSIs </w:t>
      </w:r>
      <w:r w:rsidRPr="00F95900">
        <w:rPr>
          <w:rFonts w:ascii="Arial" w:hAnsi="Arial" w:cs="Arial"/>
          <w:sz w:val="24"/>
          <w:szCs w:val="24"/>
          <w:lang w:val="en-GB"/>
        </w:rPr>
        <w:t xml:space="preserve">not to release or change release time of statistics that were not in the best interest of the </w:t>
      </w:r>
      <w:r w:rsidR="002D441C">
        <w:rPr>
          <w:rFonts w:ascii="Arial" w:hAnsi="Arial" w:cs="Arial"/>
          <w:sz w:val="24"/>
          <w:szCs w:val="24"/>
          <w:lang w:val="en-GB"/>
        </w:rPr>
        <w:t>G</w:t>
      </w:r>
      <w:r w:rsidRPr="00F95900">
        <w:rPr>
          <w:rFonts w:ascii="Arial" w:hAnsi="Arial" w:cs="Arial"/>
          <w:sz w:val="24"/>
          <w:szCs w:val="24"/>
          <w:lang w:val="en-GB"/>
        </w:rPr>
        <w:t>overnment</w:t>
      </w:r>
      <w:r w:rsidR="00194551" w:rsidRPr="00F95900">
        <w:rPr>
          <w:rFonts w:ascii="Arial" w:hAnsi="Arial" w:cs="Arial"/>
          <w:sz w:val="24"/>
          <w:szCs w:val="24"/>
          <w:lang w:val="en-GB"/>
        </w:rPr>
        <w:t xml:space="preserve">. In this case </w:t>
      </w:r>
      <w:r w:rsidR="00DB664D" w:rsidRPr="00F95900">
        <w:rPr>
          <w:rFonts w:ascii="Arial" w:hAnsi="Arial" w:cs="Arial"/>
          <w:sz w:val="24"/>
          <w:szCs w:val="24"/>
          <w:lang w:val="en-GB"/>
        </w:rPr>
        <w:t xml:space="preserve">the </w:t>
      </w:r>
      <w:r w:rsidRPr="00F95900">
        <w:rPr>
          <w:rFonts w:ascii="Arial" w:hAnsi="Arial" w:cs="Arial"/>
          <w:sz w:val="24"/>
          <w:szCs w:val="24"/>
          <w:lang w:val="en-GB"/>
        </w:rPr>
        <w:t>international quality frameworks provided protection for the statisticians. Langkjær-Bain (2017) has interviewed former D</w:t>
      </w:r>
      <w:r w:rsidR="00F95900" w:rsidRPr="00F95900">
        <w:rPr>
          <w:rFonts w:ascii="Arial" w:hAnsi="Arial" w:cs="Arial"/>
          <w:sz w:val="24"/>
          <w:szCs w:val="24"/>
          <w:lang w:val="en-GB"/>
        </w:rPr>
        <w:t>irector Generals (DGs)</w:t>
      </w:r>
      <w:r w:rsidRPr="00F95900">
        <w:rPr>
          <w:rFonts w:ascii="Arial" w:hAnsi="Arial" w:cs="Arial"/>
          <w:sz w:val="24"/>
          <w:szCs w:val="24"/>
          <w:lang w:val="en-GB"/>
        </w:rPr>
        <w:t xml:space="preserve"> of Greece and Canada, and the former responsible </w:t>
      </w:r>
      <w:r w:rsidR="00DB664D" w:rsidRPr="00F95900">
        <w:rPr>
          <w:rFonts w:ascii="Arial" w:hAnsi="Arial" w:cs="Arial"/>
          <w:sz w:val="24"/>
          <w:szCs w:val="24"/>
          <w:lang w:val="en-GB"/>
        </w:rPr>
        <w:t xml:space="preserve">statistician </w:t>
      </w:r>
      <w:r w:rsidRPr="00F95900">
        <w:rPr>
          <w:rFonts w:ascii="Arial" w:hAnsi="Arial" w:cs="Arial"/>
          <w:sz w:val="24"/>
          <w:szCs w:val="24"/>
          <w:lang w:val="en-GB"/>
        </w:rPr>
        <w:t xml:space="preserve">for the CPI in Argentina. Their cases vary, but they are all linked to professional independence of statistics and in the Canadian case to statistical confidentiality as well. </w:t>
      </w:r>
    </w:p>
    <w:p w:rsidR="003B066B" w:rsidRDefault="003B066B" w:rsidP="00F95900">
      <w:pPr>
        <w:pStyle w:val="selectionshareable"/>
        <w:shd w:val="clear" w:color="auto" w:fill="FFFFFF"/>
        <w:spacing w:before="120" w:beforeAutospacing="0" w:after="0" w:afterAutospacing="0" w:line="360" w:lineRule="auto"/>
        <w:jc w:val="both"/>
        <w:textAlignment w:val="baseline"/>
        <w:rPr>
          <w:rFonts w:ascii="Arial" w:hAnsi="Arial" w:cs="Arial"/>
          <w:color w:val="000000"/>
          <w:shd w:val="clear" w:color="auto" w:fill="FFFFFF"/>
          <w:lang w:val="en-GB"/>
        </w:rPr>
      </w:pPr>
      <w:r w:rsidRPr="00F95900">
        <w:rPr>
          <w:rFonts w:ascii="Arial" w:hAnsi="Arial" w:cs="Arial"/>
          <w:lang w:val="en-GB"/>
        </w:rPr>
        <w:t>There was also a case in Statistics Canada in 2010 where the DG resigned because of a disagreement with the authorities on</w:t>
      </w:r>
      <w:r w:rsidRPr="00F977D3">
        <w:rPr>
          <w:rFonts w:ascii="Arial" w:hAnsi="Arial" w:cs="Arial"/>
          <w:lang w:val="en-GB"/>
        </w:rPr>
        <w:t xml:space="preserve"> whether </w:t>
      </w:r>
      <w:r w:rsidRPr="00F977D3">
        <w:rPr>
          <w:rFonts w:ascii="Arial" w:hAnsi="Arial" w:cs="Arial"/>
          <w:color w:val="000000"/>
          <w:lang w:val="en-GB"/>
        </w:rPr>
        <w:t>a voluntary survey can become a substitute for a mandatory census</w:t>
      </w:r>
      <w:r>
        <w:rPr>
          <w:rFonts w:ascii="Arial" w:hAnsi="Arial" w:cs="Arial"/>
          <w:color w:val="000000"/>
          <w:lang w:val="en-GB"/>
        </w:rPr>
        <w:t xml:space="preserve"> (Franks, 2012). </w:t>
      </w:r>
      <w:r w:rsidRPr="00F977D3">
        <w:rPr>
          <w:rFonts w:ascii="Arial" w:hAnsi="Arial" w:cs="Arial"/>
          <w:color w:val="000000"/>
          <w:lang w:val="en-GB"/>
        </w:rPr>
        <w:t>His answer was no</w:t>
      </w:r>
      <w:r>
        <w:rPr>
          <w:rFonts w:ascii="Arial" w:hAnsi="Arial" w:cs="Arial"/>
          <w:color w:val="000000"/>
          <w:lang w:val="en-GB"/>
        </w:rPr>
        <w:t xml:space="preserve"> since a voluntary survey would harm the quality and thus the usefulness of the survey considerably.</w:t>
      </w:r>
      <w:r w:rsidRPr="00F977D3">
        <w:rPr>
          <w:rFonts w:ascii="Arial" w:hAnsi="Arial" w:cs="Arial"/>
          <w:color w:val="000000"/>
          <w:lang w:val="en-GB"/>
        </w:rPr>
        <w:t xml:space="preserve"> Just as important as the professional disagreement was that </w:t>
      </w:r>
      <w:r w:rsidRPr="00F977D3">
        <w:rPr>
          <w:rFonts w:ascii="Arial" w:hAnsi="Arial" w:cs="Arial"/>
          <w:color w:val="000000"/>
          <w:shd w:val="clear" w:color="auto" w:fill="FFFFFF"/>
          <w:lang w:val="en-GB"/>
        </w:rPr>
        <w:t>the minister went public with inaccurate claims about the advice he had received</w:t>
      </w:r>
      <w:r>
        <w:rPr>
          <w:rFonts w:ascii="Arial" w:hAnsi="Arial" w:cs="Arial"/>
          <w:color w:val="000000"/>
          <w:shd w:val="clear" w:color="auto" w:fill="FFFFFF"/>
          <w:lang w:val="en-GB"/>
        </w:rPr>
        <w:t xml:space="preserve"> from Statistics Canada. To avoid discussing this as a political issue the DG described it as a technical matter, which sounds less dramatic, though a </w:t>
      </w:r>
      <w:r w:rsidR="00351070">
        <w:rPr>
          <w:rFonts w:ascii="Arial" w:hAnsi="Arial" w:cs="Arial"/>
          <w:color w:val="000000"/>
          <w:shd w:val="clear" w:color="auto" w:fill="FFFFFF"/>
          <w:lang w:val="en-GB"/>
        </w:rPr>
        <w:t xml:space="preserve">possible </w:t>
      </w:r>
      <w:r>
        <w:rPr>
          <w:rFonts w:ascii="Arial" w:hAnsi="Arial" w:cs="Arial"/>
          <w:color w:val="000000"/>
          <w:shd w:val="clear" w:color="auto" w:fill="FFFFFF"/>
          <w:lang w:val="en-GB"/>
        </w:rPr>
        <w:t xml:space="preserve">breach of the professional independence of official statistics from the </w:t>
      </w:r>
      <w:r w:rsidR="002D441C">
        <w:rPr>
          <w:rFonts w:ascii="Arial" w:hAnsi="Arial" w:cs="Arial"/>
          <w:color w:val="000000"/>
          <w:shd w:val="clear" w:color="auto" w:fill="FFFFFF"/>
          <w:lang w:val="en-GB"/>
        </w:rPr>
        <w:t>G</w:t>
      </w:r>
      <w:r w:rsidR="00DB664D" w:rsidRPr="00194551">
        <w:rPr>
          <w:rFonts w:ascii="Arial" w:hAnsi="Arial" w:cs="Arial"/>
          <w:color w:val="000000"/>
          <w:shd w:val="clear" w:color="auto" w:fill="FFFFFF"/>
          <w:lang w:val="en-GB"/>
        </w:rPr>
        <w:t xml:space="preserve">overnment’s </w:t>
      </w:r>
      <w:r w:rsidRPr="00194551">
        <w:rPr>
          <w:rFonts w:ascii="Arial" w:hAnsi="Arial" w:cs="Arial"/>
          <w:color w:val="000000"/>
          <w:shd w:val="clear" w:color="auto" w:fill="FFFFFF"/>
          <w:lang w:val="en-GB"/>
        </w:rPr>
        <w:t>side.</w:t>
      </w:r>
      <w:r>
        <w:rPr>
          <w:rFonts w:ascii="Arial" w:hAnsi="Arial" w:cs="Arial"/>
          <w:color w:val="000000"/>
          <w:shd w:val="clear" w:color="auto" w:fill="FFFFFF"/>
          <w:lang w:val="en-GB"/>
        </w:rPr>
        <w:t xml:space="preserve"> </w:t>
      </w:r>
    </w:p>
    <w:p w:rsidR="003B066B" w:rsidRDefault="003B066B" w:rsidP="001846F8">
      <w:pPr>
        <w:spacing w:before="120" w:after="0" w:line="360" w:lineRule="auto"/>
        <w:jc w:val="both"/>
        <w:rPr>
          <w:rFonts w:ascii="Arial" w:hAnsi="Arial" w:cs="Arial"/>
          <w:sz w:val="24"/>
          <w:szCs w:val="24"/>
          <w:lang w:val="en-GB"/>
        </w:rPr>
      </w:pPr>
      <w:r w:rsidRPr="00F06A6F">
        <w:rPr>
          <w:rFonts w:ascii="Arial" w:hAnsi="Arial" w:cs="Arial"/>
          <w:sz w:val="24"/>
          <w:szCs w:val="24"/>
          <w:lang w:val="en-GB"/>
        </w:rPr>
        <w:t>Though different, we can add a Norwegian example to this list.</w:t>
      </w:r>
      <w:r>
        <w:rPr>
          <w:rFonts w:ascii="Arial" w:hAnsi="Arial" w:cs="Arial"/>
          <w:sz w:val="24"/>
          <w:szCs w:val="24"/>
          <w:lang w:val="en-GB"/>
        </w:rPr>
        <w:t xml:space="preserve"> L</w:t>
      </w:r>
      <w:r w:rsidRPr="00F06A6F">
        <w:rPr>
          <w:rFonts w:ascii="Arial" w:hAnsi="Arial" w:cs="Arial"/>
          <w:sz w:val="24"/>
          <w:szCs w:val="24"/>
          <w:lang w:val="en-GB"/>
        </w:rPr>
        <w:t xml:space="preserve">ast year </w:t>
      </w:r>
      <w:r>
        <w:rPr>
          <w:rFonts w:ascii="Arial" w:hAnsi="Arial" w:cs="Arial"/>
          <w:sz w:val="24"/>
          <w:szCs w:val="24"/>
          <w:lang w:val="en-GB"/>
        </w:rPr>
        <w:t>the</w:t>
      </w:r>
      <w:r w:rsidRPr="00F06A6F">
        <w:rPr>
          <w:rFonts w:ascii="Arial" w:hAnsi="Arial" w:cs="Arial"/>
          <w:sz w:val="24"/>
          <w:szCs w:val="24"/>
          <w:lang w:val="en-GB"/>
        </w:rPr>
        <w:t xml:space="preserve"> D</w:t>
      </w:r>
      <w:r w:rsidR="00046748">
        <w:rPr>
          <w:rFonts w:ascii="Arial" w:hAnsi="Arial" w:cs="Arial"/>
          <w:sz w:val="24"/>
          <w:szCs w:val="24"/>
          <w:lang w:val="en-GB"/>
        </w:rPr>
        <w:t>G</w:t>
      </w:r>
      <w:r w:rsidRPr="00F06A6F">
        <w:rPr>
          <w:rFonts w:ascii="Arial" w:hAnsi="Arial" w:cs="Arial"/>
          <w:sz w:val="24"/>
          <w:szCs w:val="24"/>
          <w:lang w:val="en-GB"/>
        </w:rPr>
        <w:t xml:space="preserve"> </w:t>
      </w:r>
      <w:r>
        <w:rPr>
          <w:rFonts w:ascii="Arial" w:hAnsi="Arial" w:cs="Arial"/>
          <w:sz w:val="24"/>
          <w:szCs w:val="24"/>
          <w:lang w:val="en-GB"/>
        </w:rPr>
        <w:t xml:space="preserve">of SSB withdrew </w:t>
      </w:r>
      <w:r w:rsidRPr="00F06A6F">
        <w:rPr>
          <w:rFonts w:ascii="Arial" w:hAnsi="Arial" w:cs="Arial"/>
          <w:sz w:val="24"/>
          <w:szCs w:val="24"/>
          <w:lang w:val="en-GB"/>
        </w:rPr>
        <w:t>after pressure from the Ministry of Finance</w:t>
      </w:r>
      <w:r w:rsidR="00046748">
        <w:rPr>
          <w:rFonts w:ascii="Arial" w:hAnsi="Arial" w:cs="Arial"/>
          <w:sz w:val="24"/>
          <w:szCs w:val="24"/>
          <w:lang w:val="en-GB"/>
        </w:rPr>
        <w:t>.</w:t>
      </w:r>
      <w:r w:rsidRPr="00F06A6F">
        <w:rPr>
          <w:rFonts w:ascii="Arial" w:hAnsi="Arial" w:cs="Arial"/>
          <w:sz w:val="24"/>
          <w:szCs w:val="24"/>
          <w:lang w:val="en-GB"/>
        </w:rPr>
        <w:t xml:space="preserve"> There are different opinions </w:t>
      </w:r>
      <w:r>
        <w:rPr>
          <w:rFonts w:ascii="Arial" w:hAnsi="Arial" w:cs="Arial"/>
          <w:sz w:val="24"/>
          <w:szCs w:val="24"/>
          <w:lang w:val="en-GB"/>
        </w:rPr>
        <w:t>about</w:t>
      </w:r>
      <w:r w:rsidRPr="00F06A6F">
        <w:rPr>
          <w:rFonts w:ascii="Arial" w:hAnsi="Arial" w:cs="Arial"/>
          <w:sz w:val="24"/>
          <w:szCs w:val="24"/>
          <w:lang w:val="en-GB"/>
        </w:rPr>
        <w:t xml:space="preserve"> the reasons for this, but independence became an issue. Like other </w:t>
      </w:r>
      <w:r w:rsidR="00FA42C8">
        <w:rPr>
          <w:rFonts w:ascii="Arial" w:hAnsi="Arial" w:cs="Arial"/>
          <w:sz w:val="24"/>
          <w:szCs w:val="24"/>
          <w:lang w:val="en-GB"/>
        </w:rPr>
        <w:t>G</w:t>
      </w:r>
      <w:r w:rsidRPr="00F06A6F">
        <w:rPr>
          <w:rFonts w:ascii="Arial" w:hAnsi="Arial" w:cs="Arial"/>
          <w:sz w:val="24"/>
          <w:szCs w:val="24"/>
          <w:lang w:val="en-GB"/>
        </w:rPr>
        <w:t xml:space="preserve">overnment institutions, </w:t>
      </w:r>
      <w:r w:rsidR="009D079B">
        <w:rPr>
          <w:rFonts w:ascii="Arial" w:hAnsi="Arial" w:cs="Arial"/>
          <w:sz w:val="24"/>
          <w:szCs w:val="24"/>
          <w:lang w:val="en-GB"/>
        </w:rPr>
        <w:t>SSB</w:t>
      </w:r>
      <w:r w:rsidRPr="00F06A6F">
        <w:rPr>
          <w:rFonts w:ascii="Arial" w:hAnsi="Arial" w:cs="Arial"/>
          <w:sz w:val="24"/>
          <w:szCs w:val="24"/>
          <w:lang w:val="en-GB"/>
        </w:rPr>
        <w:t xml:space="preserve"> is imposed to be more efficient, and a program for modernisation has been initiated. This brought about some reorganisation</w:t>
      </w:r>
      <w:r>
        <w:rPr>
          <w:rFonts w:ascii="Arial" w:hAnsi="Arial" w:cs="Arial"/>
          <w:sz w:val="24"/>
          <w:szCs w:val="24"/>
          <w:lang w:val="en-GB"/>
        </w:rPr>
        <w:t>.</w:t>
      </w:r>
      <w:r w:rsidRPr="00F06A6F">
        <w:rPr>
          <w:rFonts w:ascii="Arial" w:hAnsi="Arial" w:cs="Arial"/>
          <w:sz w:val="24"/>
          <w:szCs w:val="24"/>
          <w:lang w:val="en-GB"/>
        </w:rPr>
        <w:t xml:space="preserve"> The reorganisation plan comprised the </w:t>
      </w:r>
      <w:r w:rsidR="00F95900">
        <w:rPr>
          <w:rFonts w:ascii="Arial" w:hAnsi="Arial" w:cs="Arial"/>
          <w:sz w:val="24"/>
          <w:szCs w:val="24"/>
          <w:lang w:val="en-GB"/>
        </w:rPr>
        <w:t xml:space="preserve">Department of </w:t>
      </w:r>
      <w:r w:rsidR="00194551">
        <w:rPr>
          <w:rFonts w:ascii="Arial" w:hAnsi="Arial" w:cs="Arial"/>
          <w:sz w:val="24"/>
          <w:szCs w:val="24"/>
          <w:lang w:val="en-GB"/>
        </w:rPr>
        <w:t>R</w:t>
      </w:r>
      <w:r w:rsidRPr="00F06A6F">
        <w:rPr>
          <w:rFonts w:ascii="Arial" w:hAnsi="Arial" w:cs="Arial"/>
          <w:sz w:val="24"/>
          <w:szCs w:val="24"/>
          <w:lang w:val="en-GB"/>
        </w:rPr>
        <w:t xml:space="preserve">esearch, and there were concerns that some </w:t>
      </w:r>
      <w:r>
        <w:rPr>
          <w:rFonts w:ascii="Arial" w:hAnsi="Arial" w:cs="Arial"/>
          <w:sz w:val="24"/>
          <w:szCs w:val="24"/>
          <w:lang w:val="en-GB"/>
        </w:rPr>
        <w:t>macroeconomic</w:t>
      </w:r>
      <w:r w:rsidRPr="00F06A6F">
        <w:rPr>
          <w:rFonts w:ascii="Arial" w:hAnsi="Arial" w:cs="Arial"/>
          <w:sz w:val="24"/>
          <w:szCs w:val="24"/>
          <w:lang w:val="en-GB"/>
        </w:rPr>
        <w:t xml:space="preserve"> analyses could be negatively affected. </w:t>
      </w:r>
      <w:r w:rsidR="00D618C5">
        <w:rPr>
          <w:rFonts w:ascii="Arial" w:hAnsi="Arial" w:cs="Arial"/>
          <w:sz w:val="24"/>
          <w:szCs w:val="24"/>
          <w:lang w:val="en-GB"/>
        </w:rPr>
        <w:t>I</w:t>
      </w:r>
      <w:r w:rsidR="00D618C5" w:rsidRPr="00F06A6F">
        <w:rPr>
          <w:rFonts w:ascii="Arial" w:hAnsi="Arial" w:cs="Arial"/>
          <w:sz w:val="24"/>
          <w:szCs w:val="24"/>
          <w:lang w:val="en-GB"/>
        </w:rPr>
        <w:t>n addition to providing the main funding</w:t>
      </w:r>
      <w:r w:rsidR="00D618C5">
        <w:rPr>
          <w:rFonts w:ascii="Arial" w:hAnsi="Arial" w:cs="Arial"/>
          <w:sz w:val="24"/>
          <w:szCs w:val="24"/>
          <w:lang w:val="en-GB"/>
        </w:rPr>
        <w:t xml:space="preserve"> to official statistics, the </w:t>
      </w:r>
      <w:r w:rsidR="002D441C">
        <w:rPr>
          <w:rFonts w:ascii="Arial" w:hAnsi="Arial" w:cs="Arial"/>
          <w:sz w:val="24"/>
          <w:szCs w:val="24"/>
          <w:lang w:val="en-GB"/>
        </w:rPr>
        <w:t>M</w:t>
      </w:r>
      <w:r w:rsidR="00D618C5">
        <w:rPr>
          <w:rFonts w:ascii="Arial" w:hAnsi="Arial" w:cs="Arial"/>
          <w:sz w:val="24"/>
          <w:szCs w:val="24"/>
          <w:lang w:val="en-GB"/>
        </w:rPr>
        <w:t>inistry</w:t>
      </w:r>
      <w:r w:rsidR="00D618C5" w:rsidRPr="00F06A6F">
        <w:rPr>
          <w:rFonts w:ascii="Arial" w:hAnsi="Arial" w:cs="Arial"/>
          <w:sz w:val="24"/>
          <w:szCs w:val="24"/>
          <w:lang w:val="en-GB"/>
        </w:rPr>
        <w:t xml:space="preserve"> </w:t>
      </w:r>
      <w:r w:rsidR="00D618C5">
        <w:rPr>
          <w:rFonts w:ascii="Arial" w:hAnsi="Arial" w:cs="Arial"/>
          <w:sz w:val="24"/>
          <w:szCs w:val="24"/>
          <w:lang w:val="en-GB"/>
        </w:rPr>
        <w:t xml:space="preserve">is </w:t>
      </w:r>
      <w:r w:rsidR="00D618C5" w:rsidRPr="00F06A6F">
        <w:rPr>
          <w:rFonts w:ascii="Arial" w:hAnsi="Arial" w:cs="Arial"/>
          <w:sz w:val="24"/>
          <w:szCs w:val="24"/>
          <w:lang w:val="en-GB"/>
        </w:rPr>
        <w:t>also an important customer paying for analyses</w:t>
      </w:r>
      <w:r w:rsidR="00D618C5">
        <w:rPr>
          <w:rFonts w:ascii="Arial" w:hAnsi="Arial" w:cs="Arial"/>
          <w:sz w:val="24"/>
          <w:szCs w:val="24"/>
          <w:lang w:val="en-GB"/>
        </w:rPr>
        <w:t xml:space="preserve"> such as these. E</w:t>
      </w:r>
      <w:r w:rsidRPr="00F06A6F">
        <w:rPr>
          <w:rFonts w:ascii="Arial" w:hAnsi="Arial" w:cs="Arial"/>
          <w:sz w:val="24"/>
          <w:szCs w:val="24"/>
          <w:lang w:val="en-GB"/>
        </w:rPr>
        <w:t xml:space="preserve">ven if authorities and other </w:t>
      </w:r>
      <w:r w:rsidR="00046748">
        <w:rPr>
          <w:rFonts w:ascii="Arial" w:hAnsi="Arial" w:cs="Arial"/>
          <w:sz w:val="24"/>
          <w:szCs w:val="24"/>
          <w:lang w:val="en-GB"/>
        </w:rPr>
        <w:t xml:space="preserve">stakeholders </w:t>
      </w:r>
      <w:r>
        <w:rPr>
          <w:rFonts w:ascii="Arial" w:hAnsi="Arial" w:cs="Arial"/>
          <w:sz w:val="24"/>
          <w:szCs w:val="24"/>
          <w:lang w:val="en-GB"/>
        </w:rPr>
        <w:t xml:space="preserve">such as the </w:t>
      </w:r>
      <w:r w:rsidR="00F95900">
        <w:rPr>
          <w:rFonts w:ascii="Arial" w:hAnsi="Arial" w:cs="Arial"/>
          <w:sz w:val="24"/>
          <w:szCs w:val="24"/>
          <w:lang w:val="en-GB"/>
        </w:rPr>
        <w:t>l</w:t>
      </w:r>
      <w:r>
        <w:rPr>
          <w:rFonts w:ascii="Arial" w:hAnsi="Arial" w:cs="Arial"/>
          <w:sz w:val="24"/>
          <w:szCs w:val="24"/>
          <w:lang w:val="en-GB"/>
        </w:rPr>
        <w:t xml:space="preserve">abour market’s organisations </w:t>
      </w:r>
      <w:r w:rsidRPr="00F06A6F">
        <w:rPr>
          <w:rFonts w:ascii="Arial" w:hAnsi="Arial" w:cs="Arial"/>
          <w:sz w:val="24"/>
          <w:szCs w:val="24"/>
          <w:lang w:val="en-GB"/>
        </w:rPr>
        <w:t xml:space="preserve">were concerned, the conflict between </w:t>
      </w:r>
      <w:r w:rsidR="001846F8">
        <w:rPr>
          <w:rFonts w:ascii="Arial" w:hAnsi="Arial" w:cs="Arial"/>
          <w:sz w:val="24"/>
          <w:szCs w:val="24"/>
          <w:lang w:val="en-GB"/>
        </w:rPr>
        <w:t xml:space="preserve">the </w:t>
      </w:r>
      <w:r w:rsidR="00194551">
        <w:rPr>
          <w:rFonts w:ascii="Arial" w:hAnsi="Arial" w:cs="Arial"/>
          <w:sz w:val="24"/>
          <w:szCs w:val="24"/>
          <w:lang w:val="en-GB"/>
        </w:rPr>
        <w:t xml:space="preserve">Minister of </w:t>
      </w:r>
      <w:r w:rsidR="001846F8">
        <w:rPr>
          <w:rFonts w:ascii="Arial" w:hAnsi="Arial" w:cs="Arial"/>
          <w:sz w:val="24"/>
          <w:szCs w:val="24"/>
          <w:lang w:val="en-GB"/>
        </w:rPr>
        <w:t>F</w:t>
      </w:r>
      <w:r w:rsidR="00194551">
        <w:rPr>
          <w:rFonts w:ascii="Arial" w:hAnsi="Arial" w:cs="Arial"/>
          <w:sz w:val="24"/>
          <w:szCs w:val="24"/>
          <w:lang w:val="en-GB"/>
        </w:rPr>
        <w:t>inance and</w:t>
      </w:r>
      <w:r w:rsidRPr="00F06A6F">
        <w:rPr>
          <w:rFonts w:ascii="Arial" w:hAnsi="Arial" w:cs="Arial"/>
          <w:sz w:val="24"/>
          <w:szCs w:val="24"/>
          <w:lang w:val="en-GB"/>
        </w:rPr>
        <w:t xml:space="preserve"> the </w:t>
      </w:r>
      <w:r w:rsidR="001846F8">
        <w:rPr>
          <w:rFonts w:ascii="Arial" w:hAnsi="Arial" w:cs="Arial"/>
          <w:sz w:val="24"/>
          <w:szCs w:val="24"/>
          <w:lang w:val="en-GB"/>
        </w:rPr>
        <w:t xml:space="preserve">SSB </w:t>
      </w:r>
      <w:r w:rsidRPr="00F06A6F">
        <w:rPr>
          <w:rFonts w:ascii="Arial" w:hAnsi="Arial" w:cs="Arial"/>
          <w:sz w:val="24"/>
          <w:szCs w:val="24"/>
          <w:lang w:val="en-GB"/>
        </w:rPr>
        <w:t>DG accelerated when it was proposed that one among 25 other researchers (</w:t>
      </w:r>
      <w:r w:rsidR="00046748">
        <w:rPr>
          <w:rFonts w:ascii="Arial" w:hAnsi="Arial" w:cs="Arial"/>
          <w:sz w:val="24"/>
          <w:szCs w:val="24"/>
          <w:lang w:val="en-GB"/>
        </w:rPr>
        <w:t xml:space="preserve">from </w:t>
      </w:r>
      <w:r w:rsidRPr="00F06A6F">
        <w:rPr>
          <w:rFonts w:ascii="Arial" w:hAnsi="Arial" w:cs="Arial"/>
          <w:sz w:val="24"/>
          <w:szCs w:val="24"/>
          <w:lang w:val="en-GB"/>
        </w:rPr>
        <w:t xml:space="preserve">a total of 75) should move from the </w:t>
      </w:r>
      <w:r w:rsidR="001846F8">
        <w:rPr>
          <w:rFonts w:ascii="Arial" w:hAnsi="Arial" w:cs="Arial"/>
          <w:sz w:val="24"/>
          <w:szCs w:val="24"/>
          <w:lang w:val="en-GB"/>
        </w:rPr>
        <w:t>D</w:t>
      </w:r>
      <w:r w:rsidR="00194551">
        <w:rPr>
          <w:rFonts w:ascii="Arial" w:hAnsi="Arial" w:cs="Arial"/>
          <w:sz w:val="24"/>
          <w:szCs w:val="24"/>
          <w:lang w:val="en-GB"/>
        </w:rPr>
        <w:t xml:space="preserve">epartment </w:t>
      </w:r>
      <w:r w:rsidR="00F95900">
        <w:rPr>
          <w:rFonts w:ascii="Arial" w:hAnsi="Arial" w:cs="Arial"/>
          <w:sz w:val="24"/>
          <w:szCs w:val="24"/>
          <w:lang w:val="en-GB"/>
        </w:rPr>
        <w:t xml:space="preserve">of Research </w:t>
      </w:r>
      <w:r w:rsidRPr="00F06A6F">
        <w:rPr>
          <w:rFonts w:ascii="Arial" w:hAnsi="Arial" w:cs="Arial"/>
          <w:sz w:val="24"/>
          <w:szCs w:val="24"/>
          <w:lang w:val="en-GB"/>
        </w:rPr>
        <w:t xml:space="preserve">to one of the departments </w:t>
      </w:r>
      <w:r w:rsidR="001846F8">
        <w:rPr>
          <w:rFonts w:ascii="Arial" w:hAnsi="Arial" w:cs="Arial"/>
          <w:sz w:val="24"/>
          <w:szCs w:val="24"/>
          <w:lang w:val="en-GB"/>
        </w:rPr>
        <w:t>p</w:t>
      </w:r>
      <w:r w:rsidRPr="00F06A6F">
        <w:rPr>
          <w:rFonts w:ascii="Arial" w:hAnsi="Arial" w:cs="Arial"/>
          <w:sz w:val="24"/>
          <w:szCs w:val="24"/>
          <w:lang w:val="en-GB"/>
        </w:rPr>
        <w:t xml:space="preserve">roducing statistics. This researcher had been the </w:t>
      </w:r>
      <w:r>
        <w:rPr>
          <w:rFonts w:ascii="Arial" w:hAnsi="Arial" w:cs="Arial"/>
          <w:sz w:val="24"/>
          <w:szCs w:val="24"/>
          <w:lang w:val="en-GB"/>
        </w:rPr>
        <w:t>key</w:t>
      </w:r>
      <w:r w:rsidRPr="00F06A6F">
        <w:rPr>
          <w:rFonts w:ascii="Arial" w:hAnsi="Arial" w:cs="Arial"/>
          <w:sz w:val="24"/>
          <w:szCs w:val="24"/>
          <w:lang w:val="en-GB"/>
        </w:rPr>
        <w:t xml:space="preserve"> person carrying </w:t>
      </w:r>
      <w:r>
        <w:rPr>
          <w:rFonts w:ascii="Arial" w:hAnsi="Arial" w:cs="Arial"/>
          <w:sz w:val="24"/>
          <w:szCs w:val="24"/>
          <w:lang w:val="en-GB"/>
        </w:rPr>
        <w:t xml:space="preserve">out </w:t>
      </w:r>
      <w:r w:rsidRPr="00F06A6F">
        <w:rPr>
          <w:rFonts w:ascii="Arial" w:hAnsi="Arial" w:cs="Arial"/>
          <w:sz w:val="24"/>
          <w:szCs w:val="24"/>
          <w:lang w:val="en-GB"/>
        </w:rPr>
        <w:t xml:space="preserve">cost estimates linked to immigration, including </w:t>
      </w:r>
      <w:r>
        <w:rPr>
          <w:rFonts w:ascii="Arial" w:hAnsi="Arial" w:cs="Arial"/>
          <w:sz w:val="24"/>
          <w:szCs w:val="24"/>
          <w:lang w:val="en-GB"/>
        </w:rPr>
        <w:t xml:space="preserve">long term </w:t>
      </w:r>
      <w:r w:rsidRPr="00F06A6F">
        <w:rPr>
          <w:rFonts w:ascii="Arial" w:hAnsi="Arial" w:cs="Arial"/>
          <w:sz w:val="24"/>
          <w:szCs w:val="24"/>
          <w:lang w:val="en-GB"/>
        </w:rPr>
        <w:t>forecasts</w:t>
      </w:r>
      <w:r>
        <w:rPr>
          <w:rFonts w:ascii="Arial" w:hAnsi="Arial" w:cs="Arial"/>
          <w:sz w:val="24"/>
          <w:szCs w:val="24"/>
          <w:lang w:val="en-GB"/>
        </w:rPr>
        <w:t xml:space="preserve">, for a </w:t>
      </w:r>
      <w:r w:rsidRPr="00F55250">
        <w:rPr>
          <w:rFonts w:ascii="Arial" w:hAnsi="Arial" w:cs="Arial"/>
          <w:sz w:val="24"/>
          <w:szCs w:val="24"/>
          <w:lang w:val="en-GB"/>
        </w:rPr>
        <w:t>public committee (NOU</w:t>
      </w:r>
      <w:r w:rsidR="00F95900">
        <w:rPr>
          <w:rFonts w:ascii="Arial" w:hAnsi="Arial" w:cs="Arial"/>
          <w:sz w:val="24"/>
          <w:szCs w:val="24"/>
          <w:lang w:val="en-GB"/>
        </w:rPr>
        <w:t xml:space="preserve">, </w:t>
      </w:r>
      <w:r w:rsidRPr="00F55250">
        <w:rPr>
          <w:rFonts w:ascii="Arial" w:hAnsi="Arial" w:cs="Arial"/>
          <w:sz w:val="24"/>
          <w:szCs w:val="24"/>
          <w:lang w:val="en-GB"/>
        </w:rPr>
        <w:t>2017:</w:t>
      </w:r>
      <w:r w:rsidR="00664298">
        <w:rPr>
          <w:rFonts w:ascii="Arial" w:hAnsi="Arial" w:cs="Arial"/>
          <w:sz w:val="24"/>
          <w:szCs w:val="24"/>
          <w:lang w:val="en-GB"/>
        </w:rPr>
        <w:t xml:space="preserve"> </w:t>
      </w:r>
      <w:r w:rsidRPr="00F55250">
        <w:rPr>
          <w:rFonts w:ascii="Arial" w:hAnsi="Arial" w:cs="Arial"/>
          <w:sz w:val="24"/>
          <w:szCs w:val="24"/>
          <w:lang w:val="en-GB"/>
        </w:rPr>
        <w:t>2)</w:t>
      </w:r>
      <w:r w:rsidRPr="00F06A6F">
        <w:rPr>
          <w:rFonts w:ascii="Arial" w:hAnsi="Arial" w:cs="Arial"/>
          <w:sz w:val="24"/>
          <w:szCs w:val="24"/>
          <w:lang w:val="en-GB"/>
        </w:rPr>
        <w:t xml:space="preserve">. </w:t>
      </w:r>
      <w:r w:rsidR="00F95900">
        <w:rPr>
          <w:rFonts w:ascii="Arial" w:hAnsi="Arial" w:cs="Arial"/>
          <w:sz w:val="24"/>
          <w:szCs w:val="24"/>
          <w:lang w:val="en-GB"/>
        </w:rPr>
        <w:t>W</w:t>
      </w:r>
      <w:r w:rsidRPr="00F06A6F">
        <w:rPr>
          <w:rFonts w:ascii="Arial" w:hAnsi="Arial" w:cs="Arial"/>
          <w:sz w:val="24"/>
          <w:szCs w:val="24"/>
          <w:lang w:val="en-GB"/>
        </w:rPr>
        <w:t xml:space="preserve">ith a Minister of </w:t>
      </w:r>
      <w:r w:rsidR="00046748">
        <w:rPr>
          <w:rFonts w:ascii="Arial" w:hAnsi="Arial" w:cs="Arial"/>
          <w:sz w:val="24"/>
          <w:szCs w:val="24"/>
          <w:lang w:val="en-GB"/>
        </w:rPr>
        <w:t>F</w:t>
      </w:r>
      <w:r w:rsidRPr="00F06A6F">
        <w:rPr>
          <w:rFonts w:ascii="Arial" w:hAnsi="Arial" w:cs="Arial"/>
          <w:sz w:val="24"/>
          <w:szCs w:val="24"/>
          <w:lang w:val="en-GB"/>
        </w:rPr>
        <w:t>inance representing an immigration sceptic party</w:t>
      </w:r>
      <w:r>
        <w:rPr>
          <w:rFonts w:ascii="Arial" w:hAnsi="Arial" w:cs="Arial"/>
          <w:sz w:val="24"/>
          <w:szCs w:val="24"/>
          <w:lang w:val="en-GB"/>
        </w:rPr>
        <w:t>,</w:t>
      </w:r>
      <w:r w:rsidRPr="00F06A6F">
        <w:rPr>
          <w:rFonts w:ascii="Arial" w:hAnsi="Arial" w:cs="Arial"/>
          <w:sz w:val="24"/>
          <w:szCs w:val="24"/>
          <w:lang w:val="en-GB"/>
        </w:rPr>
        <w:t xml:space="preserve"> there were reasons to suspect political reasons </w:t>
      </w:r>
      <w:r w:rsidR="00046748">
        <w:rPr>
          <w:rFonts w:ascii="Arial" w:hAnsi="Arial" w:cs="Arial"/>
          <w:sz w:val="24"/>
          <w:szCs w:val="24"/>
          <w:lang w:val="en-GB"/>
        </w:rPr>
        <w:t>behind</w:t>
      </w:r>
      <w:r w:rsidRPr="00F06A6F">
        <w:rPr>
          <w:rFonts w:ascii="Arial" w:hAnsi="Arial" w:cs="Arial"/>
          <w:sz w:val="24"/>
          <w:szCs w:val="24"/>
          <w:lang w:val="en-GB"/>
        </w:rPr>
        <w:t xml:space="preserve"> her lack of confidence </w:t>
      </w:r>
      <w:r w:rsidR="00046748">
        <w:rPr>
          <w:rFonts w:ascii="Arial" w:hAnsi="Arial" w:cs="Arial"/>
          <w:sz w:val="24"/>
          <w:szCs w:val="24"/>
          <w:lang w:val="en-GB"/>
        </w:rPr>
        <w:t xml:space="preserve">for </w:t>
      </w:r>
      <w:r w:rsidRPr="00F06A6F">
        <w:rPr>
          <w:rFonts w:ascii="Arial" w:hAnsi="Arial" w:cs="Arial"/>
          <w:sz w:val="24"/>
          <w:szCs w:val="24"/>
          <w:lang w:val="en-GB"/>
        </w:rPr>
        <w:t xml:space="preserve">the </w:t>
      </w:r>
      <w:r w:rsidR="00046748">
        <w:rPr>
          <w:rFonts w:ascii="Arial" w:hAnsi="Arial" w:cs="Arial"/>
          <w:sz w:val="24"/>
          <w:szCs w:val="24"/>
          <w:lang w:val="en-GB"/>
        </w:rPr>
        <w:t xml:space="preserve">DG of </w:t>
      </w:r>
      <w:r w:rsidRPr="00F06A6F">
        <w:rPr>
          <w:rFonts w:ascii="Arial" w:hAnsi="Arial" w:cs="Arial"/>
          <w:sz w:val="24"/>
          <w:szCs w:val="24"/>
          <w:lang w:val="en-GB"/>
        </w:rPr>
        <w:t xml:space="preserve">SSB. </w:t>
      </w:r>
      <w:r>
        <w:rPr>
          <w:rFonts w:ascii="Arial" w:hAnsi="Arial" w:cs="Arial"/>
          <w:sz w:val="24"/>
          <w:szCs w:val="24"/>
          <w:lang w:val="en-GB"/>
        </w:rPr>
        <w:t xml:space="preserve">The Ministry claimed that </w:t>
      </w:r>
      <w:r w:rsidR="002862D8">
        <w:rPr>
          <w:rFonts w:ascii="Arial" w:hAnsi="Arial" w:cs="Arial"/>
          <w:sz w:val="24"/>
          <w:szCs w:val="24"/>
          <w:lang w:val="en-GB"/>
        </w:rPr>
        <w:t>it</w:t>
      </w:r>
      <w:r w:rsidR="00BC2AA7">
        <w:rPr>
          <w:rFonts w:ascii="Arial" w:hAnsi="Arial" w:cs="Arial"/>
          <w:sz w:val="24"/>
          <w:szCs w:val="24"/>
          <w:lang w:val="en-GB"/>
        </w:rPr>
        <w:t xml:space="preserve"> had given </w:t>
      </w:r>
      <w:r>
        <w:rPr>
          <w:rFonts w:ascii="Arial" w:hAnsi="Arial" w:cs="Arial"/>
          <w:sz w:val="24"/>
          <w:szCs w:val="24"/>
          <w:lang w:val="en-GB"/>
        </w:rPr>
        <w:t xml:space="preserve">strong warnings </w:t>
      </w:r>
      <w:r w:rsidR="00BC2AA7">
        <w:rPr>
          <w:rFonts w:ascii="Arial" w:hAnsi="Arial" w:cs="Arial"/>
          <w:sz w:val="24"/>
          <w:szCs w:val="24"/>
          <w:lang w:val="en-GB"/>
        </w:rPr>
        <w:t>against</w:t>
      </w:r>
      <w:r>
        <w:rPr>
          <w:rFonts w:ascii="Arial" w:hAnsi="Arial" w:cs="Arial"/>
          <w:sz w:val="24"/>
          <w:szCs w:val="24"/>
          <w:lang w:val="en-GB"/>
        </w:rPr>
        <w:t xml:space="preserve"> the reorganisation program </w:t>
      </w:r>
      <w:r w:rsidR="00BC2AA7">
        <w:rPr>
          <w:rFonts w:ascii="Arial" w:hAnsi="Arial" w:cs="Arial"/>
          <w:sz w:val="24"/>
          <w:szCs w:val="24"/>
          <w:lang w:val="en-GB"/>
        </w:rPr>
        <w:t>f</w:t>
      </w:r>
      <w:r>
        <w:rPr>
          <w:rFonts w:ascii="Arial" w:hAnsi="Arial" w:cs="Arial"/>
          <w:sz w:val="24"/>
          <w:szCs w:val="24"/>
          <w:lang w:val="en-GB"/>
        </w:rPr>
        <w:t>or months</w:t>
      </w:r>
      <w:r w:rsidR="00BC2AA7">
        <w:rPr>
          <w:rFonts w:ascii="Arial" w:hAnsi="Arial" w:cs="Arial"/>
          <w:sz w:val="24"/>
          <w:szCs w:val="24"/>
          <w:lang w:val="en-GB"/>
        </w:rPr>
        <w:t>. This was disputed by the</w:t>
      </w:r>
      <w:r>
        <w:rPr>
          <w:rFonts w:ascii="Arial" w:hAnsi="Arial" w:cs="Arial"/>
          <w:sz w:val="24"/>
          <w:szCs w:val="24"/>
          <w:lang w:val="en-GB"/>
        </w:rPr>
        <w:t xml:space="preserve"> SSB </w:t>
      </w:r>
      <w:r w:rsidR="00A22E3C">
        <w:rPr>
          <w:rFonts w:ascii="Arial" w:hAnsi="Arial" w:cs="Arial"/>
          <w:sz w:val="24"/>
          <w:szCs w:val="24"/>
          <w:lang w:val="en-GB"/>
        </w:rPr>
        <w:t xml:space="preserve">DG. </w:t>
      </w:r>
      <w:r>
        <w:rPr>
          <w:rFonts w:ascii="Arial" w:hAnsi="Arial" w:cs="Arial"/>
          <w:sz w:val="24"/>
          <w:szCs w:val="24"/>
          <w:lang w:val="en-GB"/>
        </w:rPr>
        <w:t>(</w:t>
      </w:r>
      <w:r w:rsidR="00A22E3C">
        <w:rPr>
          <w:rFonts w:ascii="Arial" w:hAnsi="Arial" w:cs="Arial"/>
          <w:sz w:val="24"/>
          <w:szCs w:val="24"/>
          <w:lang w:val="en-GB"/>
        </w:rPr>
        <w:t>N</w:t>
      </w:r>
      <w:r>
        <w:rPr>
          <w:rFonts w:ascii="Arial" w:hAnsi="Arial" w:cs="Arial"/>
          <w:sz w:val="24"/>
          <w:szCs w:val="24"/>
          <w:lang w:val="en-GB"/>
        </w:rPr>
        <w:t xml:space="preserve">ote the similarities with the disagreement on the content of the dialogue between the Canadian </w:t>
      </w:r>
      <w:r w:rsidR="002D441C">
        <w:rPr>
          <w:rFonts w:ascii="Arial" w:hAnsi="Arial" w:cs="Arial"/>
          <w:sz w:val="24"/>
          <w:szCs w:val="24"/>
          <w:lang w:val="en-GB"/>
        </w:rPr>
        <w:t>M</w:t>
      </w:r>
      <w:r>
        <w:rPr>
          <w:rFonts w:ascii="Arial" w:hAnsi="Arial" w:cs="Arial"/>
          <w:sz w:val="24"/>
          <w:szCs w:val="24"/>
          <w:lang w:val="en-GB"/>
        </w:rPr>
        <w:t>inistry and NSI in 2010).</w:t>
      </w:r>
      <w:r w:rsidR="00A22E3C">
        <w:rPr>
          <w:rFonts w:ascii="Arial" w:hAnsi="Arial" w:cs="Arial"/>
          <w:sz w:val="24"/>
          <w:szCs w:val="24"/>
          <w:lang w:val="en-GB"/>
        </w:rPr>
        <w:t xml:space="preserve"> </w:t>
      </w:r>
    </w:p>
    <w:p w:rsidR="003B066B" w:rsidRPr="00F06A6F" w:rsidRDefault="00A22E3C" w:rsidP="003B066B">
      <w:pPr>
        <w:spacing w:before="120" w:after="0" w:line="360" w:lineRule="auto"/>
        <w:jc w:val="both"/>
        <w:rPr>
          <w:rFonts w:ascii="Arial" w:hAnsi="Arial" w:cs="Arial"/>
          <w:sz w:val="24"/>
          <w:szCs w:val="24"/>
          <w:lang w:val="en-GB"/>
        </w:rPr>
      </w:pPr>
      <w:r w:rsidRPr="0067668D">
        <w:rPr>
          <w:rFonts w:ascii="Arial" w:hAnsi="Arial" w:cs="Arial"/>
          <w:sz w:val="24"/>
          <w:szCs w:val="24"/>
          <w:lang w:val="en-GB"/>
        </w:rPr>
        <w:t xml:space="preserve">In the aftermath </w:t>
      </w:r>
      <w:r w:rsidR="003B066B" w:rsidRPr="0067668D">
        <w:rPr>
          <w:rFonts w:ascii="Arial" w:hAnsi="Arial" w:cs="Arial"/>
          <w:sz w:val="24"/>
          <w:szCs w:val="24"/>
          <w:lang w:val="en-GB"/>
        </w:rPr>
        <w:t xml:space="preserve">there has been an inquiry about this in the Parliament, </w:t>
      </w:r>
      <w:r w:rsidR="003B066B" w:rsidRPr="0067668D">
        <w:rPr>
          <w:rFonts w:ascii="Arial" w:hAnsi="Arial" w:cs="Arial"/>
          <w:i/>
          <w:sz w:val="24"/>
          <w:szCs w:val="24"/>
          <w:lang w:val="en-GB"/>
        </w:rPr>
        <w:t xml:space="preserve">concluding that the </w:t>
      </w:r>
      <w:r w:rsidR="005D29C1" w:rsidRPr="0067668D">
        <w:rPr>
          <w:rFonts w:ascii="Arial" w:hAnsi="Arial" w:cs="Arial"/>
          <w:i/>
          <w:sz w:val="24"/>
          <w:szCs w:val="24"/>
          <w:lang w:val="en-GB"/>
        </w:rPr>
        <w:t>Ministry’s</w:t>
      </w:r>
      <w:r w:rsidR="003B066B" w:rsidRPr="0067668D">
        <w:rPr>
          <w:rFonts w:ascii="Arial" w:hAnsi="Arial" w:cs="Arial"/>
          <w:i/>
          <w:sz w:val="24"/>
          <w:szCs w:val="24"/>
          <w:lang w:val="en-GB"/>
        </w:rPr>
        <w:t xml:space="preserve"> support for reorganisation of SSB for the last year, though normal concern about risks linked to this, first ceased when the </w:t>
      </w:r>
      <w:r w:rsidR="00BC2AA7">
        <w:rPr>
          <w:rFonts w:ascii="Arial" w:hAnsi="Arial" w:cs="Arial"/>
          <w:i/>
          <w:sz w:val="24"/>
          <w:szCs w:val="24"/>
          <w:lang w:val="en-GB"/>
        </w:rPr>
        <w:t>specific</w:t>
      </w:r>
      <w:r w:rsidR="003B066B" w:rsidRPr="0067668D">
        <w:rPr>
          <w:rFonts w:ascii="Arial" w:hAnsi="Arial" w:cs="Arial"/>
          <w:i/>
          <w:sz w:val="24"/>
          <w:szCs w:val="24"/>
          <w:lang w:val="en-GB"/>
        </w:rPr>
        <w:t xml:space="preserve"> rearrangement of the Department of Research was known.</w:t>
      </w:r>
      <w:r w:rsidR="003B066B" w:rsidRPr="0067668D">
        <w:rPr>
          <w:rFonts w:ascii="Arial" w:hAnsi="Arial" w:cs="Arial"/>
          <w:sz w:val="24"/>
          <w:szCs w:val="24"/>
          <w:lang w:val="en-GB"/>
        </w:rPr>
        <w:t xml:space="preserve"> The inquiry questioned the culture in the Ministry, imposing contradictory requirements to SSB. The Ministry was accused of revising minutes from meetings with SSB after they had been agreed upon and </w:t>
      </w:r>
      <w:r w:rsidRPr="0067668D">
        <w:rPr>
          <w:rFonts w:ascii="Arial" w:hAnsi="Arial" w:cs="Arial"/>
          <w:sz w:val="24"/>
          <w:szCs w:val="24"/>
          <w:lang w:val="en-GB"/>
        </w:rPr>
        <w:t xml:space="preserve">by </w:t>
      </w:r>
      <w:r w:rsidR="003B066B" w:rsidRPr="0067668D">
        <w:rPr>
          <w:rFonts w:ascii="Arial" w:hAnsi="Arial" w:cs="Arial"/>
          <w:sz w:val="24"/>
          <w:szCs w:val="24"/>
          <w:lang w:val="en-GB"/>
        </w:rPr>
        <w:t>supressing documents that might be public. The Minister was heavily criticized by the Parliament, but the governing majority did not support a conclusion that they had lost confidence in her.</w:t>
      </w:r>
    </w:p>
    <w:p w:rsidR="003B066B"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As we have discussed</w:t>
      </w:r>
      <w:r w:rsidR="00A22E3C">
        <w:rPr>
          <w:rFonts w:ascii="Arial" w:hAnsi="Arial" w:cs="Arial"/>
          <w:sz w:val="24"/>
          <w:szCs w:val="24"/>
          <w:lang w:val="en-GB"/>
        </w:rPr>
        <w:t>,</w:t>
      </w:r>
      <w:r w:rsidRPr="00F06A6F">
        <w:rPr>
          <w:rFonts w:ascii="Arial" w:hAnsi="Arial" w:cs="Arial"/>
          <w:sz w:val="24"/>
          <w:szCs w:val="24"/>
          <w:lang w:val="en-GB"/>
        </w:rPr>
        <w:t xml:space="preserve"> independence does not mean that an NSI </w:t>
      </w:r>
      <w:r w:rsidR="00A22E3C">
        <w:rPr>
          <w:rFonts w:ascii="Arial" w:hAnsi="Arial" w:cs="Arial"/>
          <w:sz w:val="24"/>
          <w:szCs w:val="24"/>
          <w:lang w:val="en-GB"/>
        </w:rPr>
        <w:t xml:space="preserve">solely </w:t>
      </w:r>
      <w:r w:rsidRPr="00F06A6F">
        <w:rPr>
          <w:rFonts w:ascii="Arial" w:hAnsi="Arial" w:cs="Arial"/>
          <w:sz w:val="24"/>
          <w:szCs w:val="24"/>
          <w:lang w:val="en-GB"/>
        </w:rPr>
        <w:t xml:space="preserve">can </w:t>
      </w:r>
      <w:r w:rsidR="00A22E3C">
        <w:rPr>
          <w:rFonts w:ascii="Arial" w:hAnsi="Arial" w:cs="Arial"/>
          <w:sz w:val="24"/>
          <w:szCs w:val="24"/>
          <w:lang w:val="en-GB"/>
        </w:rPr>
        <w:t xml:space="preserve">decide to </w:t>
      </w:r>
      <w:r w:rsidRPr="00F06A6F">
        <w:rPr>
          <w:rFonts w:ascii="Arial" w:hAnsi="Arial" w:cs="Arial"/>
          <w:sz w:val="24"/>
          <w:szCs w:val="24"/>
          <w:lang w:val="en-GB"/>
        </w:rPr>
        <w:t xml:space="preserve">produce </w:t>
      </w:r>
      <w:r w:rsidRPr="00F06A6F">
        <w:rPr>
          <w:rFonts w:ascii="Arial" w:hAnsi="Arial" w:cs="Arial"/>
          <w:i/>
          <w:sz w:val="24"/>
          <w:szCs w:val="24"/>
          <w:lang w:val="en-GB"/>
        </w:rPr>
        <w:t>what</w:t>
      </w:r>
      <w:r w:rsidRPr="00F06A6F">
        <w:rPr>
          <w:rFonts w:ascii="Arial" w:hAnsi="Arial" w:cs="Arial"/>
          <w:sz w:val="24"/>
          <w:szCs w:val="24"/>
          <w:lang w:val="en-GB"/>
        </w:rPr>
        <w:t xml:space="preserve"> it wants, but</w:t>
      </w:r>
      <w:r w:rsidR="00A22E3C">
        <w:rPr>
          <w:rFonts w:ascii="Arial" w:hAnsi="Arial" w:cs="Arial"/>
          <w:sz w:val="24"/>
          <w:szCs w:val="24"/>
          <w:lang w:val="en-GB"/>
        </w:rPr>
        <w:t xml:space="preserve"> it should control</w:t>
      </w:r>
      <w:r w:rsidRPr="00F06A6F">
        <w:rPr>
          <w:rFonts w:ascii="Arial" w:hAnsi="Arial" w:cs="Arial"/>
          <w:sz w:val="24"/>
          <w:szCs w:val="24"/>
          <w:lang w:val="en-GB"/>
        </w:rPr>
        <w:t xml:space="preserve"> </w:t>
      </w:r>
      <w:r w:rsidRPr="00F06A6F">
        <w:rPr>
          <w:rFonts w:ascii="Arial" w:hAnsi="Arial" w:cs="Arial"/>
          <w:i/>
          <w:sz w:val="24"/>
          <w:szCs w:val="24"/>
          <w:lang w:val="en-GB"/>
        </w:rPr>
        <w:t>how</w:t>
      </w:r>
      <w:r w:rsidRPr="00F06A6F">
        <w:rPr>
          <w:rFonts w:ascii="Arial" w:hAnsi="Arial" w:cs="Arial"/>
          <w:sz w:val="24"/>
          <w:szCs w:val="24"/>
          <w:lang w:val="en-GB"/>
        </w:rPr>
        <w:t xml:space="preserve"> </w:t>
      </w:r>
      <w:r w:rsidR="00A22E3C">
        <w:rPr>
          <w:rFonts w:ascii="Arial" w:hAnsi="Arial" w:cs="Arial"/>
          <w:sz w:val="24"/>
          <w:szCs w:val="24"/>
          <w:lang w:val="en-GB"/>
        </w:rPr>
        <w:t xml:space="preserve">production </w:t>
      </w:r>
      <w:r w:rsidRPr="00F06A6F">
        <w:rPr>
          <w:rFonts w:ascii="Arial" w:hAnsi="Arial" w:cs="Arial"/>
          <w:sz w:val="24"/>
          <w:szCs w:val="24"/>
          <w:lang w:val="en-GB"/>
        </w:rPr>
        <w:t xml:space="preserve">is done. Internal organisation seems to belong to </w:t>
      </w:r>
      <w:r w:rsidRPr="00F06A6F">
        <w:rPr>
          <w:rFonts w:ascii="Arial" w:hAnsi="Arial" w:cs="Arial"/>
          <w:i/>
          <w:sz w:val="24"/>
          <w:szCs w:val="24"/>
          <w:lang w:val="en-GB"/>
        </w:rPr>
        <w:t>how</w:t>
      </w:r>
      <w:r w:rsidRPr="00F06A6F">
        <w:rPr>
          <w:rFonts w:ascii="Arial" w:hAnsi="Arial" w:cs="Arial"/>
          <w:sz w:val="24"/>
          <w:szCs w:val="24"/>
          <w:lang w:val="en-GB"/>
        </w:rPr>
        <w:t xml:space="preserve">, i.e. be the responsibility of the </w:t>
      </w:r>
      <w:r w:rsidR="00A22E3C">
        <w:rPr>
          <w:rFonts w:ascii="Arial" w:hAnsi="Arial" w:cs="Arial"/>
          <w:sz w:val="24"/>
          <w:szCs w:val="24"/>
          <w:lang w:val="en-GB"/>
        </w:rPr>
        <w:t xml:space="preserve">DG </w:t>
      </w:r>
      <w:r w:rsidRPr="00F06A6F">
        <w:rPr>
          <w:rFonts w:ascii="Arial" w:hAnsi="Arial" w:cs="Arial"/>
          <w:sz w:val="24"/>
          <w:szCs w:val="24"/>
          <w:lang w:val="en-GB"/>
        </w:rPr>
        <w:t xml:space="preserve">solely, regardless of how wise the reorganisations are. After the </w:t>
      </w:r>
      <w:r w:rsidR="005D29C1">
        <w:rPr>
          <w:rFonts w:ascii="Arial" w:hAnsi="Arial" w:cs="Arial"/>
          <w:sz w:val="24"/>
          <w:szCs w:val="24"/>
          <w:lang w:val="en-GB"/>
        </w:rPr>
        <w:t xml:space="preserve">resignation </w:t>
      </w:r>
      <w:r>
        <w:rPr>
          <w:rFonts w:ascii="Arial" w:hAnsi="Arial" w:cs="Arial"/>
          <w:sz w:val="24"/>
          <w:szCs w:val="24"/>
          <w:lang w:val="en-GB"/>
        </w:rPr>
        <w:t>of</w:t>
      </w:r>
      <w:r w:rsidRPr="00F06A6F">
        <w:rPr>
          <w:rFonts w:ascii="Arial" w:hAnsi="Arial" w:cs="Arial"/>
          <w:sz w:val="24"/>
          <w:szCs w:val="24"/>
          <w:lang w:val="en-GB"/>
        </w:rPr>
        <w:t xml:space="preserve"> the DG all the planned reorganisations were continued, except for the reorganisation of the Department of </w:t>
      </w:r>
      <w:r w:rsidR="00A22E3C">
        <w:rPr>
          <w:rFonts w:ascii="Arial" w:hAnsi="Arial" w:cs="Arial"/>
          <w:sz w:val="24"/>
          <w:szCs w:val="24"/>
          <w:lang w:val="en-GB"/>
        </w:rPr>
        <w:t>R</w:t>
      </w:r>
      <w:r w:rsidRPr="00F06A6F">
        <w:rPr>
          <w:rFonts w:ascii="Arial" w:hAnsi="Arial" w:cs="Arial"/>
          <w:sz w:val="24"/>
          <w:szCs w:val="24"/>
          <w:lang w:val="en-GB"/>
        </w:rPr>
        <w:t>esearch.</w:t>
      </w:r>
      <w:r>
        <w:rPr>
          <w:rFonts w:ascii="Arial" w:hAnsi="Arial" w:cs="Arial"/>
          <w:sz w:val="24"/>
          <w:szCs w:val="24"/>
          <w:lang w:val="en-GB"/>
        </w:rPr>
        <w:t xml:space="preserve"> </w:t>
      </w:r>
      <w:r w:rsidRPr="00F06A6F">
        <w:rPr>
          <w:rFonts w:ascii="Arial" w:hAnsi="Arial" w:cs="Arial"/>
          <w:sz w:val="24"/>
          <w:szCs w:val="24"/>
          <w:lang w:val="en-GB"/>
        </w:rPr>
        <w:t xml:space="preserve">It </w:t>
      </w:r>
      <w:r w:rsidR="00970AB8">
        <w:rPr>
          <w:rFonts w:ascii="Arial" w:hAnsi="Arial" w:cs="Arial"/>
          <w:sz w:val="24"/>
          <w:szCs w:val="24"/>
          <w:lang w:val="en-GB"/>
        </w:rPr>
        <w:t>seems</w:t>
      </w:r>
      <w:r w:rsidRPr="00F06A6F">
        <w:rPr>
          <w:rFonts w:ascii="Arial" w:hAnsi="Arial" w:cs="Arial"/>
          <w:sz w:val="24"/>
          <w:szCs w:val="24"/>
          <w:lang w:val="en-GB"/>
        </w:rPr>
        <w:t xml:space="preserve"> that The Ministry of Finance </w:t>
      </w:r>
      <w:r>
        <w:rPr>
          <w:rFonts w:ascii="Arial" w:hAnsi="Arial" w:cs="Arial"/>
          <w:sz w:val="24"/>
          <w:szCs w:val="24"/>
          <w:lang w:val="en-GB"/>
        </w:rPr>
        <w:t>has</w:t>
      </w:r>
      <w:r w:rsidRPr="00F06A6F">
        <w:rPr>
          <w:rFonts w:ascii="Arial" w:hAnsi="Arial" w:cs="Arial"/>
          <w:sz w:val="24"/>
          <w:szCs w:val="24"/>
          <w:lang w:val="en-GB"/>
        </w:rPr>
        <w:t xml:space="preserve"> mixed </w:t>
      </w:r>
      <w:r>
        <w:rPr>
          <w:rFonts w:ascii="Arial" w:hAnsi="Arial" w:cs="Arial"/>
          <w:sz w:val="24"/>
          <w:szCs w:val="24"/>
          <w:lang w:val="en-GB"/>
        </w:rPr>
        <w:t>its</w:t>
      </w:r>
      <w:r w:rsidRPr="00F06A6F">
        <w:rPr>
          <w:rFonts w:ascii="Arial" w:hAnsi="Arial" w:cs="Arial"/>
          <w:sz w:val="24"/>
          <w:szCs w:val="24"/>
          <w:lang w:val="en-GB"/>
        </w:rPr>
        <w:t xml:space="preserve"> role</w:t>
      </w:r>
      <w:r>
        <w:rPr>
          <w:rFonts w:ascii="Arial" w:hAnsi="Arial" w:cs="Arial"/>
          <w:sz w:val="24"/>
          <w:szCs w:val="24"/>
          <w:lang w:val="en-GB"/>
        </w:rPr>
        <w:t>s</w:t>
      </w:r>
      <w:r w:rsidRPr="00F06A6F">
        <w:rPr>
          <w:rFonts w:ascii="Arial" w:hAnsi="Arial" w:cs="Arial"/>
          <w:sz w:val="24"/>
          <w:szCs w:val="24"/>
          <w:lang w:val="en-GB"/>
        </w:rPr>
        <w:t xml:space="preserve"> as owner and customer. </w:t>
      </w:r>
    </w:p>
    <w:p w:rsidR="003B066B"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Georgiou (</w:t>
      </w:r>
      <w:r>
        <w:rPr>
          <w:rFonts w:ascii="Arial" w:hAnsi="Arial" w:cs="Arial"/>
          <w:sz w:val="24"/>
          <w:szCs w:val="24"/>
          <w:lang w:val="en-GB"/>
        </w:rPr>
        <w:t>201</w:t>
      </w:r>
      <w:r w:rsidR="009734B0">
        <w:rPr>
          <w:rFonts w:ascii="Arial" w:hAnsi="Arial" w:cs="Arial"/>
          <w:sz w:val="24"/>
          <w:szCs w:val="24"/>
          <w:lang w:val="en-GB"/>
        </w:rPr>
        <w:t>7</w:t>
      </w:r>
      <w:r w:rsidRPr="00F06A6F">
        <w:rPr>
          <w:rFonts w:ascii="Arial" w:hAnsi="Arial" w:cs="Arial"/>
          <w:sz w:val="24"/>
          <w:szCs w:val="24"/>
          <w:lang w:val="en-GB"/>
        </w:rPr>
        <w:t xml:space="preserve">) has discussed professional independence of official statistics </w:t>
      </w:r>
      <w:r>
        <w:rPr>
          <w:rFonts w:ascii="Arial" w:hAnsi="Arial" w:cs="Arial"/>
          <w:sz w:val="24"/>
          <w:szCs w:val="24"/>
          <w:lang w:val="en-GB"/>
        </w:rPr>
        <w:t>considering</w:t>
      </w:r>
      <w:r w:rsidRPr="00F06A6F">
        <w:rPr>
          <w:rFonts w:ascii="Arial" w:hAnsi="Arial" w:cs="Arial"/>
          <w:sz w:val="24"/>
          <w:szCs w:val="24"/>
          <w:lang w:val="en-GB"/>
        </w:rPr>
        <w:t xml:space="preserve"> the institutional links between the statistical institute and the executive branch of </w:t>
      </w:r>
      <w:r w:rsidR="002D441C">
        <w:rPr>
          <w:rFonts w:ascii="Arial" w:hAnsi="Arial" w:cs="Arial"/>
          <w:sz w:val="24"/>
          <w:szCs w:val="24"/>
          <w:lang w:val="en-GB"/>
        </w:rPr>
        <w:t>G</w:t>
      </w:r>
      <w:r w:rsidRPr="00F06A6F">
        <w:rPr>
          <w:rFonts w:ascii="Arial" w:hAnsi="Arial" w:cs="Arial"/>
          <w:sz w:val="24"/>
          <w:szCs w:val="24"/>
          <w:lang w:val="en-GB"/>
        </w:rPr>
        <w:t xml:space="preserve">overnment, i.e. ministries with great interest in statistics or where statistics are crucial for assessing their performance. He argues that the production of official statistics should be carried out by a separate part of </w:t>
      </w:r>
      <w:r w:rsidR="002D441C">
        <w:rPr>
          <w:rFonts w:ascii="Arial" w:hAnsi="Arial" w:cs="Arial"/>
          <w:sz w:val="24"/>
          <w:szCs w:val="24"/>
          <w:lang w:val="en-GB"/>
        </w:rPr>
        <w:t>G</w:t>
      </w:r>
      <w:r w:rsidRPr="00F06A6F">
        <w:rPr>
          <w:rFonts w:ascii="Arial" w:hAnsi="Arial" w:cs="Arial"/>
          <w:sz w:val="24"/>
          <w:szCs w:val="24"/>
          <w:lang w:val="en-GB"/>
        </w:rPr>
        <w:t xml:space="preserve">overnment. This is </w:t>
      </w:r>
      <w:r>
        <w:rPr>
          <w:rFonts w:ascii="Arial" w:hAnsi="Arial" w:cs="Arial"/>
          <w:sz w:val="24"/>
          <w:szCs w:val="24"/>
          <w:lang w:val="en-GB"/>
        </w:rPr>
        <w:t>hardly</w:t>
      </w:r>
      <w:r w:rsidRPr="00F06A6F">
        <w:rPr>
          <w:rFonts w:ascii="Arial" w:hAnsi="Arial" w:cs="Arial"/>
          <w:sz w:val="24"/>
          <w:szCs w:val="24"/>
          <w:lang w:val="en-GB"/>
        </w:rPr>
        <w:t xml:space="preserve"> realistic in Norway, but an arm’s length distance between the Ministry of Finance and SSB would not harm.</w:t>
      </w:r>
    </w:p>
    <w:p w:rsidR="003B066B" w:rsidRPr="00F06A6F" w:rsidRDefault="003B066B" w:rsidP="003B066B">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several European countries the European </w:t>
      </w:r>
      <w:r w:rsidR="00825886">
        <w:rPr>
          <w:rFonts w:ascii="Arial" w:hAnsi="Arial" w:cs="Arial"/>
          <w:sz w:val="24"/>
          <w:szCs w:val="24"/>
          <w:lang w:val="en-GB"/>
        </w:rPr>
        <w:t>p</w:t>
      </w:r>
      <w:r>
        <w:rPr>
          <w:rFonts w:ascii="Arial" w:hAnsi="Arial" w:cs="Arial"/>
          <w:sz w:val="24"/>
          <w:szCs w:val="24"/>
          <w:lang w:val="en-GB"/>
        </w:rPr>
        <w:t xml:space="preserve">eer review teams 2014 – 2015 recommended a revision of their </w:t>
      </w:r>
      <w:r w:rsidR="00E45A84">
        <w:rPr>
          <w:rFonts w:ascii="Arial" w:hAnsi="Arial" w:cs="Arial"/>
          <w:sz w:val="24"/>
          <w:szCs w:val="24"/>
          <w:lang w:val="en-GB"/>
        </w:rPr>
        <w:t>s</w:t>
      </w:r>
      <w:r>
        <w:rPr>
          <w:rFonts w:ascii="Arial" w:hAnsi="Arial" w:cs="Arial"/>
          <w:sz w:val="24"/>
          <w:szCs w:val="24"/>
          <w:lang w:val="en-GB"/>
        </w:rPr>
        <w:t>tatistical laws, to strengthen their professional independence and clarify the content of “official statistics”</w:t>
      </w:r>
      <w:r w:rsidR="002862D8">
        <w:rPr>
          <w:rFonts w:ascii="Arial" w:hAnsi="Arial" w:cs="Arial"/>
          <w:sz w:val="24"/>
          <w:szCs w:val="24"/>
          <w:lang w:val="en-GB"/>
        </w:rPr>
        <w:t xml:space="preserve"> (</w:t>
      </w:r>
      <w:r w:rsidR="00D75F6A">
        <w:rPr>
          <w:rFonts w:ascii="Arial" w:hAnsi="Arial" w:cs="Arial"/>
          <w:sz w:val="24"/>
          <w:szCs w:val="24"/>
          <w:lang w:val="en-GB"/>
        </w:rPr>
        <w:t>see for example report on Norway, R</w:t>
      </w:r>
      <w:r w:rsidR="002862D8">
        <w:rPr>
          <w:rFonts w:ascii="Arial" w:hAnsi="Arial" w:cs="Arial"/>
          <w:sz w:val="24"/>
          <w:szCs w:val="24"/>
          <w:lang w:val="en-GB"/>
        </w:rPr>
        <w:t>ockmann et al., 2015)</w:t>
      </w:r>
      <w:r>
        <w:rPr>
          <w:rFonts w:ascii="Arial" w:hAnsi="Arial" w:cs="Arial"/>
          <w:sz w:val="24"/>
          <w:szCs w:val="24"/>
          <w:lang w:val="en-GB"/>
        </w:rPr>
        <w:t xml:space="preserve">. In Norway a Government committee has just delivered a proposal for a new law </w:t>
      </w:r>
      <w:r w:rsidRPr="00BB0DBA">
        <w:rPr>
          <w:rFonts w:ascii="Arial" w:hAnsi="Arial" w:cs="Arial"/>
          <w:sz w:val="24"/>
          <w:szCs w:val="24"/>
          <w:lang w:val="en-GB"/>
        </w:rPr>
        <w:t>amending the Statistical Act from 1989</w:t>
      </w:r>
      <w:r>
        <w:rPr>
          <w:rFonts w:ascii="Arial" w:hAnsi="Arial" w:cs="Arial"/>
          <w:sz w:val="24"/>
          <w:szCs w:val="24"/>
          <w:lang w:val="en-GB"/>
        </w:rPr>
        <w:t xml:space="preserve"> (NOU</w:t>
      </w:r>
      <w:r w:rsidR="00825886">
        <w:rPr>
          <w:rFonts w:ascii="Arial" w:hAnsi="Arial" w:cs="Arial"/>
          <w:sz w:val="24"/>
          <w:szCs w:val="24"/>
          <w:lang w:val="en-GB"/>
        </w:rPr>
        <w:t>,</w:t>
      </w:r>
      <w:r>
        <w:rPr>
          <w:rFonts w:ascii="Arial" w:hAnsi="Arial" w:cs="Arial"/>
          <w:sz w:val="24"/>
          <w:szCs w:val="24"/>
          <w:lang w:val="en-GB"/>
        </w:rPr>
        <w:t xml:space="preserve"> 2018:</w:t>
      </w:r>
      <w:r w:rsidR="00664298">
        <w:rPr>
          <w:rFonts w:ascii="Arial" w:hAnsi="Arial" w:cs="Arial"/>
          <w:sz w:val="24"/>
          <w:szCs w:val="24"/>
          <w:lang w:val="en-GB"/>
        </w:rPr>
        <w:t xml:space="preserve"> </w:t>
      </w:r>
      <w:r>
        <w:rPr>
          <w:rFonts w:ascii="Arial" w:hAnsi="Arial" w:cs="Arial"/>
          <w:sz w:val="24"/>
          <w:szCs w:val="24"/>
          <w:lang w:val="en-GB"/>
        </w:rPr>
        <w:t xml:space="preserve">7). The draft </w:t>
      </w:r>
      <w:r w:rsidR="00BC2AA7">
        <w:rPr>
          <w:rFonts w:ascii="Arial" w:hAnsi="Arial" w:cs="Arial"/>
          <w:sz w:val="24"/>
          <w:szCs w:val="24"/>
          <w:lang w:val="en-GB"/>
        </w:rPr>
        <w:t xml:space="preserve">has now been </w:t>
      </w:r>
      <w:r>
        <w:rPr>
          <w:rFonts w:ascii="Arial" w:hAnsi="Arial" w:cs="Arial"/>
          <w:sz w:val="24"/>
          <w:szCs w:val="24"/>
          <w:lang w:val="en-GB"/>
        </w:rPr>
        <w:t xml:space="preserve">sent </w:t>
      </w:r>
      <w:r w:rsidR="00BC2AA7">
        <w:rPr>
          <w:rFonts w:ascii="Arial" w:hAnsi="Arial" w:cs="Arial"/>
          <w:sz w:val="24"/>
          <w:szCs w:val="24"/>
          <w:lang w:val="en-GB"/>
        </w:rPr>
        <w:t>out for</w:t>
      </w:r>
      <w:r>
        <w:rPr>
          <w:rFonts w:ascii="Arial" w:hAnsi="Arial" w:cs="Arial"/>
          <w:sz w:val="24"/>
          <w:szCs w:val="24"/>
          <w:lang w:val="en-GB"/>
        </w:rPr>
        <w:t xml:space="preserve"> public consultation. </w:t>
      </w:r>
      <w:r w:rsidRPr="00C505CF">
        <w:rPr>
          <w:rFonts w:ascii="Arial" w:hAnsi="Arial" w:cs="Arial"/>
          <w:sz w:val="24"/>
          <w:szCs w:val="24"/>
          <w:lang w:val="en-GB"/>
        </w:rPr>
        <w:t>New</w:t>
      </w:r>
      <w:r>
        <w:rPr>
          <w:rFonts w:ascii="Arial" w:hAnsi="Arial" w:cs="Arial"/>
          <w:sz w:val="24"/>
          <w:szCs w:val="24"/>
          <w:lang w:val="en-GB"/>
        </w:rPr>
        <w:t xml:space="preserve"> proposals </w:t>
      </w:r>
      <w:r w:rsidR="005C576B">
        <w:rPr>
          <w:rFonts w:ascii="Arial" w:hAnsi="Arial" w:cs="Arial"/>
          <w:sz w:val="24"/>
          <w:szCs w:val="24"/>
          <w:lang w:val="en-GB"/>
        </w:rPr>
        <w:t>include</w:t>
      </w:r>
      <w:r>
        <w:rPr>
          <w:rFonts w:ascii="Arial" w:hAnsi="Arial" w:cs="Arial"/>
          <w:sz w:val="24"/>
          <w:szCs w:val="24"/>
          <w:lang w:val="en-GB"/>
        </w:rPr>
        <w:t xml:space="preserve"> clarification of the role of the D</w:t>
      </w:r>
      <w:r w:rsidR="00351070">
        <w:rPr>
          <w:rFonts w:ascii="Arial" w:hAnsi="Arial" w:cs="Arial"/>
          <w:sz w:val="24"/>
          <w:szCs w:val="24"/>
          <w:lang w:val="en-GB"/>
        </w:rPr>
        <w:t>G</w:t>
      </w:r>
      <w:r>
        <w:rPr>
          <w:rFonts w:ascii="Arial" w:hAnsi="Arial" w:cs="Arial"/>
          <w:sz w:val="24"/>
          <w:szCs w:val="24"/>
          <w:lang w:val="en-GB"/>
        </w:rPr>
        <w:t xml:space="preserve"> and the establishment of a multiannual statistical program</w:t>
      </w:r>
      <w:r w:rsidR="00E10483">
        <w:rPr>
          <w:rFonts w:ascii="Arial" w:hAnsi="Arial" w:cs="Arial"/>
          <w:sz w:val="24"/>
          <w:szCs w:val="24"/>
          <w:lang w:val="en-GB"/>
        </w:rPr>
        <w:t>.</w:t>
      </w:r>
      <w:r>
        <w:rPr>
          <w:rFonts w:ascii="Arial" w:hAnsi="Arial" w:cs="Arial"/>
          <w:sz w:val="24"/>
          <w:szCs w:val="24"/>
          <w:lang w:val="en-GB"/>
        </w:rPr>
        <w:t xml:space="preserve"> </w:t>
      </w:r>
      <w:r w:rsidR="00E10483">
        <w:rPr>
          <w:rFonts w:ascii="Arial" w:hAnsi="Arial" w:cs="Arial"/>
          <w:sz w:val="24"/>
          <w:szCs w:val="24"/>
          <w:lang w:val="en-GB"/>
        </w:rPr>
        <w:t xml:space="preserve">The program </w:t>
      </w:r>
      <w:r>
        <w:rPr>
          <w:rFonts w:ascii="Arial" w:hAnsi="Arial" w:cs="Arial"/>
          <w:sz w:val="24"/>
          <w:szCs w:val="24"/>
          <w:lang w:val="en-GB"/>
        </w:rPr>
        <w:t xml:space="preserve">will define the content of “official statistics” regardless of who produces it, and </w:t>
      </w:r>
      <w:r w:rsidR="00E10483">
        <w:rPr>
          <w:rFonts w:ascii="Arial" w:hAnsi="Arial" w:cs="Arial"/>
          <w:sz w:val="24"/>
          <w:szCs w:val="24"/>
          <w:lang w:val="en-GB"/>
        </w:rPr>
        <w:t xml:space="preserve">the </w:t>
      </w:r>
      <w:r>
        <w:rPr>
          <w:rFonts w:ascii="Arial" w:hAnsi="Arial" w:cs="Arial"/>
          <w:sz w:val="24"/>
          <w:szCs w:val="24"/>
          <w:lang w:val="en-GB"/>
        </w:rPr>
        <w:t xml:space="preserve">mechanisms for quality control of such statistics which like European statistics shall comply with the CoP. </w:t>
      </w:r>
    </w:p>
    <w:p w:rsidR="003B066B" w:rsidRPr="000949DC" w:rsidRDefault="003B066B" w:rsidP="003B066B">
      <w:pPr>
        <w:spacing w:before="360" w:after="0" w:line="360" w:lineRule="auto"/>
        <w:jc w:val="both"/>
        <w:rPr>
          <w:rFonts w:ascii="Arial" w:hAnsi="Arial" w:cs="Arial"/>
          <w:b/>
          <w:sz w:val="24"/>
          <w:szCs w:val="24"/>
          <w:lang w:val="en-GB"/>
        </w:rPr>
      </w:pPr>
      <w:r w:rsidRPr="000949DC">
        <w:rPr>
          <w:rFonts w:ascii="Arial" w:hAnsi="Arial" w:cs="Arial"/>
          <w:b/>
          <w:sz w:val="24"/>
          <w:szCs w:val="24"/>
          <w:lang w:val="en-GB"/>
        </w:rPr>
        <w:t xml:space="preserve">4. Confidentiality </w:t>
      </w:r>
    </w:p>
    <w:p w:rsidR="003B066B" w:rsidRPr="00F06A6F" w:rsidRDefault="003B066B" w:rsidP="00662398">
      <w:pPr>
        <w:spacing w:before="120" w:after="0" w:line="360" w:lineRule="auto"/>
        <w:jc w:val="both"/>
        <w:rPr>
          <w:rFonts w:ascii="Arial" w:hAnsi="Arial" w:cs="Arial"/>
          <w:sz w:val="24"/>
          <w:szCs w:val="24"/>
          <w:lang w:val="en-GB"/>
        </w:rPr>
      </w:pPr>
      <w:r w:rsidRPr="00C505CF">
        <w:rPr>
          <w:rFonts w:ascii="Arial" w:hAnsi="Arial" w:cs="Arial"/>
          <w:sz w:val="24"/>
          <w:szCs w:val="24"/>
          <w:lang w:val="en-GB"/>
        </w:rPr>
        <w:t>The CoP principle 5 on confidentiality and data protection may also be</w:t>
      </w:r>
      <w:r w:rsidRPr="00F06A6F">
        <w:rPr>
          <w:rFonts w:ascii="Arial" w:hAnsi="Arial" w:cs="Arial"/>
          <w:sz w:val="24"/>
          <w:szCs w:val="24"/>
          <w:lang w:val="en-GB"/>
        </w:rPr>
        <w:t xml:space="preserve"> affected by some of the principles and indicators linked to statistical processes and products.</w:t>
      </w:r>
      <w:r>
        <w:rPr>
          <w:rFonts w:ascii="Arial" w:hAnsi="Arial" w:cs="Arial"/>
          <w:sz w:val="24"/>
          <w:szCs w:val="24"/>
          <w:lang w:val="en-GB"/>
        </w:rPr>
        <w:t xml:space="preserve"> </w:t>
      </w:r>
      <w:r w:rsidR="00E10483">
        <w:rPr>
          <w:rFonts w:ascii="Arial" w:hAnsi="Arial" w:cs="Arial"/>
          <w:sz w:val="24"/>
          <w:szCs w:val="24"/>
          <w:lang w:val="en-GB"/>
        </w:rPr>
        <w:t>Here follow some c</w:t>
      </w:r>
      <w:r>
        <w:rPr>
          <w:rFonts w:ascii="Arial" w:hAnsi="Arial" w:cs="Arial"/>
          <w:sz w:val="24"/>
          <w:szCs w:val="24"/>
          <w:lang w:val="en-GB"/>
        </w:rPr>
        <w:t xml:space="preserve">ases where </w:t>
      </w:r>
      <w:r w:rsidR="00825886">
        <w:rPr>
          <w:rFonts w:ascii="Arial" w:hAnsi="Arial" w:cs="Arial"/>
          <w:sz w:val="24"/>
          <w:szCs w:val="24"/>
          <w:lang w:val="en-GB"/>
        </w:rPr>
        <w:t xml:space="preserve">also </w:t>
      </w:r>
      <w:r>
        <w:rPr>
          <w:rFonts w:ascii="Arial" w:hAnsi="Arial" w:cs="Arial"/>
          <w:sz w:val="24"/>
          <w:szCs w:val="24"/>
          <w:lang w:val="en-GB"/>
        </w:rPr>
        <w:t>professional independence</w:t>
      </w:r>
      <w:r w:rsidRPr="00F06A6F">
        <w:rPr>
          <w:rFonts w:ascii="Arial" w:hAnsi="Arial" w:cs="Arial"/>
          <w:sz w:val="24"/>
          <w:szCs w:val="24"/>
          <w:lang w:val="en-GB"/>
        </w:rPr>
        <w:t xml:space="preserve"> </w:t>
      </w:r>
      <w:r w:rsidR="00825886">
        <w:rPr>
          <w:rFonts w:ascii="Arial" w:hAnsi="Arial" w:cs="Arial"/>
          <w:sz w:val="24"/>
          <w:szCs w:val="24"/>
          <w:lang w:val="en-GB"/>
        </w:rPr>
        <w:t>might</w:t>
      </w:r>
      <w:r>
        <w:rPr>
          <w:rFonts w:ascii="Arial" w:hAnsi="Arial" w:cs="Arial"/>
          <w:sz w:val="24"/>
          <w:szCs w:val="24"/>
          <w:lang w:val="en-GB"/>
        </w:rPr>
        <w:t xml:space="preserve"> be affected.</w:t>
      </w:r>
    </w:p>
    <w:p w:rsidR="003B066B" w:rsidRPr="00A011FD" w:rsidRDefault="00662398" w:rsidP="0066239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4.1. </w:t>
      </w:r>
      <w:r w:rsidR="003B066B" w:rsidRPr="00A011FD">
        <w:rPr>
          <w:rFonts w:ascii="Arial" w:hAnsi="Arial" w:cs="Arial"/>
          <w:i/>
          <w:sz w:val="24"/>
          <w:szCs w:val="24"/>
          <w:lang w:val="en-GB"/>
        </w:rPr>
        <w:t>Microdata</w:t>
      </w:r>
    </w:p>
    <w:p w:rsidR="003B066B" w:rsidRPr="00C505CF" w:rsidRDefault="003B066B" w:rsidP="00662398">
      <w:pPr>
        <w:spacing w:before="120" w:after="0" w:line="360" w:lineRule="auto"/>
        <w:jc w:val="both"/>
        <w:rPr>
          <w:rFonts w:ascii="Arial" w:hAnsi="Arial" w:cs="Arial"/>
          <w:sz w:val="24"/>
          <w:szCs w:val="24"/>
          <w:lang w:val="en-GB"/>
        </w:rPr>
      </w:pPr>
      <w:r w:rsidRPr="00C505CF">
        <w:rPr>
          <w:rFonts w:ascii="Arial" w:hAnsi="Arial" w:cs="Arial"/>
          <w:sz w:val="24"/>
          <w:szCs w:val="24"/>
          <w:lang w:val="en-GB"/>
        </w:rPr>
        <w:t>Statistical institutes are committed to provide microdata for research, but under strict confident</w:t>
      </w:r>
      <w:r w:rsidR="002862D8">
        <w:rPr>
          <w:rFonts w:ascii="Arial" w:hAnsi="Arial" w:cs="Arial"/>
          <w:sz w:val="24"/>
          <w:szCs w:val="24"/>
          <w:lang w:val="en-GB"/>
        </w:rPr>
        <w:t xml:space="preserve">iality rules. This is stated under </w:t>
      </w:r>
      <w:r w:rsidRPr="00C505CF">
        <w:rPr>
          <w:rFonts w:ascii="Arial" w:hAnsi="Arial" w:cs="Arial"/>
          <w:sz w:val="24"/>
          <w:szCs w:val="24"/>
          <w:lang w:val="en-GB"/>
        </w:rPr>
        <w:t xml:space="preserve">CoP principle 15 on accessibility and anchored in the statistical laws. </w:t>
      </w:r>
    </w:p>
    <w:p w:rsidR="003B066B" w:rsidRPr="00C505CF" w:rsidRDefault="003B066B" w:rsidP="003B066B">
      <w:pPr>
        <w:spacing w:before="120" w:after="0" w:line="360" w:lineRule="auto"/>
        <w:jc w:val="both"/>
        <w:rPr>
          <w:rFonts w:ascii="Arial" w:hAnsi="Arial" w:cs="Arial"/>
          <w:sz w:val="24"/>
          <w:szCs w:val="24"/>
          <w:lang w:val="en-GB"/>
        </w:rPr>
      </w:pPr>
      <w:r w:rsidRPr="00C505CF">
        <w:rPr>
          <w:rFonts w:ascii="Arial" w:hAnsi="Arial" w:cs="Arial"/>
          <w:sz w:val="24"/>
          <w:szCs w:val="24"/>
          <w:lang w:val="en-GB"/>
        </w:rPr>
        <w:t>This has normally not been a problem for confidentiality, data protection has had a strong position. Complaints about use of time and costs of producing microdata, however, have been more frequent, but that is another issue.</w:t>
      </w:r>
    </w:p>
    <w:p w:rsidR="003B066B" w:rsidRDefault="003B066B" w:rsidP="003B066B">
      <w:pPr>
        <w:spacing w:before="120" w:after="0" w:line="360" w:lineRule="auto"/>
        <w:jc w:val="both"/>
        <w:rPr>
          <w:rFonts w:ascii="Arial" w:hAnsi="Arial" w:cs="Arial"/>
          <w:sz w:val="24"/>
          <w:szCs w:val="24"/>
          <w:lang w:val="en-GB"/>
        </w:rPr>
      </w:pPr>
      <w:r w:rsidRPr="00C505CF">
        <w:rPr>
          <w:rFonts w:ascii="Arial" w:hAnsi="Arial" w:cs="Arial"/>
          <w:sz w:val="24"/>
          <w:szCs w:val="24"/>
          <w:lang w:val="en-GB"/>
        </w:rPr>
        <w:t>In the new CoP data sharing and data integration is promoted (under Principle 9 on Non-</w:t>
      </w:r>
      <w:r>
        <w:rPr>
          <w:rFonts w:ascii="Arial" w:hAnsi="Arial" w:cs="Arial"/>
          <w:sz w:val="24"/>
          <w:szCs w:val="24"/>
          <w:lang w:val="en-GB"/>
        </w:rPr>
        <w:t>E</w:t>
      </w:r>
      <w:r w:rsidRPr="00C505CF">
        <w:rPr>
          <w:rFonts w:ascii="Arial" w:hAnsi="Arial" w:cs="Arial"/>
          <w:sz w:val="24"/>
          <w:szCs w:val="24"/>
          <w:lang w:val="en-GB"/>
        </w:rPr>
        <w:t xml:space="preserve">xcessive </w:t>
      </w:r>
      <w:r>
        <w:rPr>
          <w:rFonts w:ascii="Arial" w:hAnsi="Arial" w:cs="Arial"/>
          <w:sz w:val="24"/>
          <w:szCs w:val="24"/>
          <w:lang w:val="en-GB"/>
        </w:rPr>
        <w:t>B</w:t>
      </w:r>
      <w:r w:rsidRPr="00C505CF">
        <w:rPr>
          <w:rFonts w:ascii="Arial" w:hAnsi="Arial" w:cs="Arial"/>
          <w:sz w:val="24"/>
          <w:szCs w:val="24"/>
          <w:lang w:val="en-GB"/>
        </w:rPr>
        <w:t>urden on Respondents</w:t>
      </w:r>
      <w:r w:rsidR="00810D13" w:rsidRPr="00C505CF">
        <w:rPr>
          <w:rFonts w:ascii="Arial" w:hAnsi="Arial" w:cs="Arial"/>
          <w:sz w:val="24"/>
          <w:szCs w:val="24"/>
          <w:lang w:val="en-GB"/>
        </w:rPr>
        <w:t>)</w:t>
      </w:r>
      <w:r w:rsidR="00825886">
        <w:rPr>
          <w:rFonts w:ascii="Arial" w:hAnsi="Arial" w:cs="Arial"/>
          <w:sz w:val="24"/>
          <w:szCs w:val="24"/>
          <w:lang w:val="en-GB"/>
        </w:rPr>
        <w:t>,</w:t>
      </w:r>
      <w:r w:rsidR="00810D13">
        <w:rPr>
          <w:rFonts w:ascii="Arial" w:hAnsi="Arial" w:cs="Arial"/>
          <w:sz w:val="24"/>
          <w:szCs w:val="24"/>
          <w:lang w:val="en-GB"/>
        </w:rPr>
        <w:t xml:space="preserve"> </w:t>
      </w:r>
      <w:r w:rsidRPr="00C505CF">
        <w:rPr>
          <w:rFonts w:ascii="Arial" w:hAnsi="Arial" w:cs="Arial"/>
          <w:sz w:val="24"/>
          <w:szCs w:val="24"/>
          <w:lang w:val="en-GB"/>
        </w:rPr>
        <w:t xml:space="preserve">given adherence to confidentiality and data protection. </w:t>
      </w:r>
      <w:r>
        <w:rPr>
          <w:rFonts w:ascii="Arial" w:hAnsi="Arial" w:cs="Arial"/>
          <w:sz w:val="24"/>
          <w:szCs w:val="24"/>
          <w:lang w:val="en-GB"/>
        </w:rPr>
        <w:t>In the new Norwegian statistical law draft data sharing is proposed between producers of official statistics for this and only this purpose. This is cost-effective but may be a challenge for data protection and hence for the trust in the Norwegian statistical system.</w:t>
      </w:r>
    </w:p>
    <w:p w:rsidR="003B066B" w:rsidRPr="00A011FD" w:rsidRDefault="00662398" w:rsidP="0066239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4.2. </w:t>
      </w:r>
      <w:r w:rsidR="003B066B" w:rsidRPr="00A011FD">
        <w:rPr>
          <w:rFonts w:ascii="Arial" w:hAnsi="Arial" w:cs="Arial"/>
          <w:i/>
          <w:sz w:val="24"/>
          <w:szCs w:val="24"/>
          <w:lang w:val="en-GB"/>
        </w:rPr>
        <w:t>Statistics on small groups</w:t>
      </w:r>
    </w:p>
    <w:p w:rsidR="003B066B" w:rsidRPr="00F06A6F" w:rsidRDefault="003B066B" w:rsidP="00662398">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There is a question of judgment linked to confidentiality and the size of groups </w:t>
      </w:r>
      <w:r w:rsidR="00E10483">
        <w:rPr>
          <w:rFonts w:ascii="Arial" w:hAnsi="Arial" w:cs="Arial"/>
          <w:sz w:val="24"/>
          <w:szCs w:val="24"/>
          <w:lang w:val="en-GB"/>
        </w:rPr>
        <w:t xml:space="preserve">for which </w:t>
      </w:r>
      <w:r w:rsidRPr="00F06A6F">
        <w:rPr>
          <w:rFonts w:ascii="Arial" w:hAnsi="Arial" w:cs="Arial"/>
          <w:sz w:val="24"/>
          <w:szCs w:val="24"/>
          <w:lang w:val="en-GB"/>
        </w:rPr>
        <w:t xml:space="preserve">statistics should be published. This issue has two aspects: How to prevent </w:t>
      </w:r>
      <w:r>
        <w:rPr>
          <w:rFonts w:ascii="Arial" w:hAnsi="Arial" w:cs="Arial"/>
          <w:sz w:val="24"/>
          <w:szCs w:val="24"/>
          <w:lang w:val="en-GB"/>
        </w:rPr>
        <w:t>disclosure of confidential information linked to</w:t>
      </w:r>
      <w:r w:rsidRPr="00F06A6F">
        <w:rPr>
          <w:rFonts w:ascii="Arial" w:hAnsi="Arial" w:cs="Arial"/>
          <w:sz w:val="24"/>
          <w:szCs w:val="24"/>
          <w:lang w:val="en-GB"/>
        </w:rPr>
        <w:t xml:space="preserve"> individuals</w:t>
      </w:r>
      <w:r>
        <w:rPr>
          <w:rFonts w:ascii="Arial" w:hAnsi="Arial" w:cs="Arial"/>
          <w:sz w:val="24"/>
          <w:szCs w:val="24"/>
          <w:lang w:val="en-GB"/>
        </w:rPr>
        <w:t>,</w:t>
      </w:r>
      <w:r w:rsidRPr="00F06A6F">
        <w:rPr>
          <w:rFonts w:ascii="Arial" w:hAnsi="Arial" w:cs="Arial"/>
          <w:sz w:val="24"/>
          <w:szCs w:val="24"/>
          <w:lang w:val="en-GB"/>
        </w:rPr>
        <w:t xml:space="preserve"> </w:t>
      </w:r>
      <w:r w:rsidR="00E10483">
        <w:rPr>
          <w:rFonts w:ascii="Arial" w:hAnsi="Arial" w:cs="Arial"/>
          <w:sz w:val="24"/>
          <w:szCs w:val="24"/>
          <w:lang w:val="en-GB"/>
        </w:rPr>
        <w:t xml:space="preserve">and </w:t>
      </w:r>
      <w:r w:rsidRPr="00F06A6F">
        <w:rPr>
          <w:rFonts w:ascii="Arial" w:hAnsi="Arial" w:cs="Arial"/>
          <w:sz w:val="24"/>
          <w:szCs w:val="24"/>
          <w:lang w:val="en-GB"/>
        </w:rPr>
        <w:t xml:space="preserve">how to avoid publishing statistics in a way that can harm small and vulnerable groups. </w:t>
      </w:r>
    </w:p>
    <w:p w:rsidR="003B066B" w:rsidRPr="00F06A6F"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The first </w:t>
      </w:r>
      <w:r w:rsidR="00E10483">
        <w:rPr>
          <w:rFonts w:ascii="Arial" w:hAnsi="Arial" w:cs="Arial"/>
          <w:sz w:val="24"/>
          <w:szCs w:val="24"/>
          <w:lang w:val="en-GB"/>
        </w:rPr>
        <w:t>issue</w:t>
      </w:r>
      <w:r w:rsidR="00E10483" w:rsidRPr="00F06A6F">
        <w:rPr>
          <w:rFonts w:ascii="Arial" w:hAnsi="Arial" w:cs="Arial"/>
          <w:sz w:val="24"/>
          <w:szCs w:val="24"/>
          <w:lang w:val="en-GB"/>
        </w:rPr>
        <w:t xml:space="preserve"> </w:t>
      </w:r>
      <w:r w:rsidRPr="00F06A6F">
        <w:rPr>
          <w:rFonts w:ascii="Arial" w:hAnsi="Arial" w:cs="Arial"/>
          <w:sz w:val="24"/>
          <w:szCs w:val="24"/>
          <w:lang w:val="en-GB"/>
        </w:rPr>
        <w:t>is more of technical nature</w:t>
      </w:r>
      <w:r w:rsidR="00E10483">
        <w:rPr>
          <w:rFonts w:ascii="Arial" w:hAnsi="Arial" w:cs="Arial"/>
          <w:sz w:val="24"/>
          <w:szCs w:val="24"/>
          <w:lang w:val="en-GB"/>
        </w:rPr>
        <w:t>,</w:t>
      </w:r>
      <w:r>
        <w:rPr>
          <w:rFonts w:ascii="Arial" w:hAnsi="Arial" w:cs="Arial"/>
          <w:sz w:val="24"/>
          <w:szCs w:val="24"/>
          <w:lang w:val="en-GB"/>
        </w:rPr>
        <w:t xml:space="preserve"> even if there might be a question of considerations of acceptable risks</w:t>
      </w:r>
      <w:r w:rsidRPr="00F06A6F">
        <w:rPr>
          <w:rFonts w:ascii="Arial" w:hAnsi="Arial" w:cs="Arial"/>
          <w:sz w:val="24"/>
          <w:szCs w:val="24"/>
          <w:lang w:val="en-GB"/>
        </w:rPr>
        <w:t xml:space="preserve">, the second ethical. The challenges </w:t>
      </w:r>
      <w:r w:rsidR="00E10483">
        <w:rPr>
          <w:rFonts w:ascii="Arial" w:hAnsi="Arial" w:cs="Arial"/>
          <w:sz w:val="24"/>
          <w:szCs w:val="24"/>
          <w:lang w:val="en-GB"/>
        </w:rPr>
        <w:t>connected</w:t>
      </w:r>
      <w:r w:rsidR="00E10483" w:rsidRPr="00F06A6F">
        <w:rPr>
          <w:rFonts w:ascii="Arial" w:hAnsi="Arial" w:cs="Arial"/>
          <w:sz w:val="24"/>
          <w:szCs w:val="24"/>
          <w:lang w:val="en-GB"/>
        </w:rPr>
        <w:t xml:space="preserve"> </w:t>
      </w:r>
      <w:r w:rsidRPr="00F06A6F">
        <w:rPr>
          <w:rFonts w:ascii="Arial" w:hAnsi="Arial" w:cs="Arial"/>
          <w:sz w:val="24"/>
          <w:szCs w:val="24"/>
          <w:lang w:val="en-GB"/>
        </w:rPr>
        <w:t xml:space="preserve">to technology is linked to the vast amount of available data from other sources than the </w:t>
      </w:r>
      <w:r w:rsidR="00351070">
        <w:rPr>
          <w:rFonts w:ascii="Arial" w:hAnsi="Arial" w:cs="Arial"/>
          <w:sz w:val="24"/>
          <w:szCs w:val="24"/>
          <w:lang w:val="en-GB"/>
        </w:rPr>
        <w:t>NSIs</w:t>
      </w:r>
      <w:r w:rsidRPr="00F06A6F">
        <w:rPr>
          <w:rFonts w:ascii="Arial" w:hAnsi="Arial" w:cs="Arial"/>
          <w:sz w:val="24"/>
          <w:szCs w:val="24"/>
          <w:lang w:val="en-GB"/>
        </w:rPr>
        <w:t xml:space="preserve">, and the possibilities to identify persons and businesses by combining these data with statistics. This calls for more caution than before when disseminating statistics for small groups. </w:t>
      </w:r>
      <w:r w:rsidRPr="00D750B3">
        <w:rPr>
          <w:rFonts w:ascii="Arial" w:hAnsi="Arial" w:cs="Arial"/>
          <w:sz w:val="24"/>
          <w:szCs w:val="24"/>
          <w:lang w:val="en-GB"/>
        </w:rPr>
        <w:t xml:space="preserve">There has been an increased demand for statistics on a more detailed level, for example small geographical areas for municipal planning or analyses of business possibilities by using </w:t>
      </w:r>
      <w:r w:rsidR="00825886">
        <w:rPr>
          <w:rFonts w:ascii="Arial" w:hAnsi="Arial" w:cs="Arial"/>
          <w:sz w:val="24"/>
          <w:szCs w:val="24"/>
          <w:lang w:val="en-GB"/>
        </w:rPr>
        <w:t xml:space="preserve">geographical </w:t>
      </w:r>
      <w:r w:rsidR="00CD206E">
        <w:rPr>
          <w:rFonts w:ascii="Arial" w:hAnsi="Arial" w:cs="Arial"/>
          <w:sz w:val="24"/>
          <w:szCs w:val="24"/>
          <w:lang w:val="en-GB"/>
        </w:rPr>
        <w:t>i</w:t>
      </w:r>
      <w:r w:rsidR="00825886">
        <w:rPr>
          <w:rFonts w:ascii="Arial" w:hAnsi="Arial" w:cs="Arial"/>
          <w:sz w:val="24"/>
          <w:szCs w:val="24"/>
          <w:lang w:val="en-GB"/>
        </w:rPr>
        <w:t xml:space="preserve">nformation </w:t>
      </w:r>
      <w:r w:rsidR="00CD206E">
        <w:rPr>
          <w:rFonts w:ascii="Arial" w:hAnsi="Arial" w:cs="Arial"/>
          <w:sz w:val="24"/>
          <w:szCs w:val="24"/>
          <w:lang w:val="en-GB"/>
        </w:rPr>
        <w:t>s</w:t>
      </w:r>
      <w:r w:rsidR="00825886">
        <w:rPr>
          <w:rFonts w:ascii="Arial" w:hAnsi="Arial" w:cs="Arial"/>
          <w:sz w:val="24"/>
          <w:szCs w:val="24"/>
          <w:lang w:val="en-GB"/>
        </w:rPr>
        <w:t>ystems</w:t>
      </w:r>
      <w:r w:rsidRPr="00D750B3">
        <w:rPr>
          <w:rFonts w:ascii="Arial" w:hAnsi="Arial" w:cs="Arial"/>
          <w:sz w:val="24"/>
          <w:szCs w:val="24"/>
          <w:lang w:val="en-GB"/>
        </w:rPr>
        <w:t>.</w:t>
      </w:r>
      <w:r w:rsidRPr="00F06A6F">
        <w:rPr>
          <w:rFonts w:ascii="Arial" w:hAnsi="Arial" w:cs="Arial"/>
          <w:sz w:val="24"/>
          <w:szCs w:val="24"/>
          <w:lang w:val="en-GB"/>
        </w:rPr>
        <w:t xml:space="preserve"> The extensive use of administrative </w:t>
      </w:r>
      <w:r>
        <w:rPr>
          <w:rFonts w:ascii="Arial" w:hAnsi="Arial" w:cs="Arial"/>
          <w:sz w:val="24"/>
          <w:szCs w:val="24"/>
          <w:lang w:val="en-GB"/>
        </w:rPr>
        <w:t xml:space="preserve">and new </w:t>
      </w:r>
      <w:r w:rsidRPr="00F06A6F">
        <w:rPr>
          <w:rFonts w:ascii="Arial" w:hAnsi="Arial" w:cs="Arial"/>
          <w:sz w:val="24"/>
          <w:szCs w:val="24"/>
          <w:lang w:val="en-GB"/>
        </w:rPr>
        <w:t xml:space="preserve">data sources for statistics </w:t>
      </w:r>
      <w:r>
        <w:rPr>
          <w:rFonts w:ascii="Arial" w:hAnsi="Arial" w:cs="Arial"/>
          <w:sz w:val="24"/>
          <w:szCs w:val="24"/>
          <w:lang w:val="en-GB"/>
        </w:rPr>
        <w:t xml:space="preserve">(e.g. data on social media) </w:t>
      </w:r>
      <w:r w:rsidRPr="00F06A6F">
        <w:rPr>
          <w:rFonts w:ascii="Arial" w:hAnsi="Arial" w:cs="Arial"/>
          <w:sz w:val="24"/>
          <w:szCs w:val="24"/>
          <w:lang w:val="en-GB"/>
        </w:rPr>
        <w:t xml:space="preserve">makes it easy to produce statistics for small groups and areas. This demonstrates the need to balance relevance </w:t>
      </w:r>
      <w:r w:rsidR="00E10483">
        <w:rPr>
          <w:rFonts w:ascii="Arial" w:hAnsi="Arial" w:cs="Arial"/>
          <w:sz w:val="24"/>
          <w:szCs w:val="24"/>
          <w:lang w:val="en-GB"/>
        </w:rPr>
        <w:t>with</w:t>
      </w:r>
      <w:r w:rsidR="00E10483" w:rsidRPr="00F06A6F">
        <w:rPr>
          <w:rFonts w:ascii="Arial" w:hAnsi="Arial" w:cs="Arial"/>
          <w:sz w:val="24"/>
          <w:szCs w:val="24"/>
          <w:lang w:val="en-GB"/>
        </w:rPr>
        <w:t xml:space="preserve"> </w:t>
      </w:r>
      <w:r w:rsidR="00E10483">
        <w:rPr>
          <w:rFonts w:ascii="Arial" w:hAnsi="Arial" w:cs="Arial"/>
          <w:sz w:val="24"/>
          <w:szCs w:val="24"/>
          <w:lang w:val="en-GB"/>
        </w:rPr>
        <w:t xml:space="preserve">risks of harming </w:t>
      </w:r>
      <w:r w:rsidRPr="00F06A6F">
        <w:rPr>
          <w:rFonts w:ascii="Arial" w:hAnsi="Arial" w:cs="Arial"/>
          <w:sz w:val="24"/>
          <w:szCs w:val="24"/>
          <w:lang w:val="en-GB"/>
        </w:rPr>
        <w:t>privacy protection.</w:t>
      </w:r>
    </w:p>
    <w:p w:rsidR="003B066B" w:rsidRPr="00F06A6F"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Legal protections relating to statistical confidentiality in most countries only pertain to identifiable microdata, and hence the technical challenge</w:t>
      </w:r>
      <w:r>
        <w:rPr>
          <w:rFonts w:ascii="Arial" w:hAnsi="Arial" w:cs="Arial"/>
          <w:sz w:val="24"/>
          <w:szCs w:val="24"/>
          <w:lang w:val="en-GB"/>
        </w:rPr>
        <w:t>,</w:t>
      </w:r>
      <w:r w:rsidRPr="00F06A6F">
        <w:rPr>
          <w:rFonts w:ascii="Arial" w:hAnsi="Arial" w:cs="Arial"/>
          <w:sz w:val="24"/>
          <w:szCs w:val="24"/>
          <w:lang w:val="en-GB"/>
        </w:rPr>
        <w:t xml:space="preserve"> but not the ethical one.</w:t>
      </w:r>
    </w:p>
    <w:p w:rsidR="003B066B" w:rsidRPr="00F06A6F" w:rsidRDefault="002D70D0" w:rsidP="003B066B">
      <w:pPr>
        <w:spacing w:before="120" w:after="0" w:line="360" w:lineRule="auto"/>
        <w:jc w:val="both"/>
        <w:rPr>
          <w:rFonts w:ascii="Arial" w:hAnsi="Arial" w:cs="Arial"/>
          <w:sz w:val="24"/>
          <w:szCs w:val="24"/>
          <w:lang w:val="en-GB"/>
        </w:rPr>
      </w:pPr>
      <w:r>
        <w:rPr>
          <w:rFonts w:ascii="Arial" w:hAnsi="Arial" w:cs="Arial"/>
          <w:sz w:val="24"/>
          <w:szCs w:val="24"/>
          <w:lang w:val="en-GB"/>
        </w:rPr>
        <w:t>As quoted above, t</w:t>
      </w:r>
      <w:r w:rsidR="003B066B" w:rsidRPr="007538D4">
        <w:rPr>
          <w:rFonts w:ascii="Arial" w:hAnsi="Arial" w:cs="Arial"/>
          <w:sz w:val="24"/>
          <w:szCs w:val="24"/>
          <w:lang w:val="en-GB"/>
        </w:rPr>
        <w:t>he UN principles for official statistics refers to ethics in principle 2</w:t>
      </w:r>
      <w:r>
        <w:rPr>
          <w:rFonts w:ascii="Arial" w:hAnsi="Arial" w:cs="Arial"/>
          <w:sz w:val="24"/>
          <w:szCs w:val="24"/>
          <w:lang w:val="en-GB"/>
        </w:rPr>
        <w:t xml:space="preserve">. </w:t>
      </w:r>
      <w:r w:rsidR="003B066B" w:rsidRPr="00F06A6F">
        <w:rPr>
          <w:rFonts w:ascii="Arial" w:hAnsi="Arial" w:cs="Arial"/>
          <w:sz w:val="24"/>
          <w:szCs w:val="24"/>
          <w:lang w:val="en-GB"/>
        </w:rPr>
        <w:t xml:space="preserve">Selzer </w:t>
      </w:r>
      <w:r w:rsidR="003B066B">
        <w:rPr>
          <w:rFonts w:ascii="Arial" w:hAnsi="Arial" w:cs="Arial"/>
          <w:sz w:val="24"/>
          <w:szCs w:val="24"/>
          <w:lang w:val="en-GB"/>
        </w:rPr>
        <w:t>(2005) has</w:t>
      </w:r>
      <w:r w:rsidR="003B066B" w:rsidRPr="00F06A6F">
        <w:rPr>
          <w:rFonts w:ascii="Arial" w:hAnsi="Arial" w:cs="Arial"/>
          <w:sz w:val="24"/>
          <w:szCs w:val="24"/>
          <w:lang w:val="en-GB"/>
        </w:rPr>
        <w:t xml:space="preserve"> expressed this in the following way: “</w:t>
      </w:r>
      <w:r w:rsidR="003B066B" w:rsidRPr="00F06A6F">
        <w:rPr>
          <w:rFonts w:ascii="Arial" w:hAnsi="Arial" w:cs="Arial"/>
          <w:i/>
          <w:sz w:val="24"/>
          <w:szCs w:val="24"/>
          <w:lang w:val="en-GB"/>
        </w:rPr>
        <w:t>The absence of clear legal protections relating to mesodata</w:t>
      </w:r>
      <w:r w:rsidR="00CD206E">
        <w:rPr>
          <w:rStyle w:val="Fotnotereferanse"/>
          <w:rFonts w:ascii="Arial" w:hAnsi="Arial" w:cs="Arial"/>
          <w:i/>
          <w:sz w:val="24"/>
          <w:szCs w:val="24"/>
          <w:lang w:val="en-GB"/>
        </w:rPr>
        <w:footnoteReference w:id="1"/>
      </w:r>
      <w:r w:rsidR="003B066B" w:rsidRPr="00F06A6F">
        <w:rPr>
          <w:rFonts w:ascii="Arial" w:hAnsi="Arial" w:cs="Arial"/>
          <w:i/>
          <w:sz w:val="24"/>
          <w:szCs w:val="24"/>
          <w:lang w:val="en-GB"/>
        </w:rPr>
        <w:t>, statistical agencies, together with their leadership and staff, are under heavy ethical obligations to provide as wide a protective net as possible over mesodata pertaining to such vulnerable populations</w:t>
      </w:r>
      <w:r w:rsidR="003B066B" w:rsidRPr="00F06A6F">
        <w:rPr>
          <w:rFonts w:ascii="Arial" w:hAnsi="Arial" w:cs="Arial"/>
          <w:sz w:val="24"/>
          <w:szCs w:val="24"/>
          <w:lang w:val="en-GB"/>
        </w:rPr>
        <w:t>”.</w:t>
      </w:r>
    </w:p>
    <w:p w:rsidR="003B066B" w:rsidRPr="00A011FD" w:rsidRDefault="00662398" w:rsidP="0066239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4.3. </w:t>
      </w:r>
      <w:r w:rsidR="003B066B" w:rsidRPr="00A011FD">
        <w:rPr>
          <w:rFonts w:ascii="Arial" w:hAnsi="Arial" w:cs="Arial"/>
          <w:i/>
          <w:sz w:val="24"/>
          <w:szCs w:val="24"/>
          <w:lang w:val="en-GB"/>
        </w:rPr>
        <w:t>Examples</w:t>
      </w:r>
    </w:p>
    <w:p w:rsidR="003B066B" w:rsidRPr="00F06A6F" w:rsidRDefault="009D079B" w:rsidP="00662398">
      <w:pPr>
        <w:spacing w:before="120" w:after="0" w:line="360" w:lineRule="auto"/>
        <w:jc w:val="both"/>
        <w:rPr>
          <w:rFonts w:ascii="Arial" w:hAnsi="Arial" w:cs="Arial"/>
          <w:sz w:val="24"/>
          <w:szCs w:val="24"/>
          <w:lang w:val="en-GB"/>
        </w:rPr>
      </w:pPr>
      <w:r>
        <w:rPr>
          <w:rFonts w:ascii="Arial" w:hAnsi="Arial" w:cs="Arial"/>
          <w:sz w:val="24"/>
          <w:szCs w:val="24"/>
          <w:lang w:val="en-GB"/>
        </w:rPr>
        <w:t>SSB</w:t>
      </w:r>
      <w:r w:rsidR="003B066B" w:rsidRPr="00F06A6F">
        <w:rPr>
          <w:rFonts w:ascii="Arial" w:hAnsi="Arial" w:cs="Arial"/>
          <w:sz w:val="24"/>
          <w:szCs w:val="24"/>
          <w:lang w:val="en-GB"/>
        </w:rPr>
        <w:t xml:space="preserve"> has a set of ethical guidelines from 2007, where it is stated that carrying out surveys and disseminat</w:t>
      </w:r>
      <w:r w:rsidR="003B066B">
        <w:rPr>
          <w:rFonts w:ascii="Arial" w:hAnsi="Arial" w:cs="Arial"/>
          <w:sz w:val="24"/>
          <w:szCs w:val="24"/>
          <w:lang w:val="en-GB"/>
        </w:rPr>
        <w:t>ing</w:t>
      </w:r>
      <w:r w:rsidR="003B066B" w:rsidRPr="00F06A6F">
        <w:rPr>
          <w:rFonts w:ascii="Arial" w:hAnsi="Arial" w:cs="Arial"/>
          <w:sz w:val="24"/>
          <w:szCs w:val="24"/>
          <w:lang w:val="en-GB"/>
        </w:rPr>
        <w:t xml:space="preserve"> results such that individuals or groups are affected negatively</w:t>
      </w:r>
      <w:r w:rsidR="003B066B">
        <w:rPr>
          <w:rFonts w:ascii="Arial" w:hAnsi="Arial" w:cs="Arial"/>
          <w:sz w:val="24"/>
          <w:szCs w:val="24"/>
          <w:lang w:val="en-GB"/>
        </w:rPr>
        <w:t xml:space="preserve"> should be avoided</w:t>
      </w:r>
      <w:r w:rsidR="003B066B" w:rsidRPr="00F06A6F">
        <w:rPr>
          <w:rFonts w:ascii="Arial" w:hAnsi="Arial" w:cs="Arial"/>
          <w:sz w:val="24"/>
          <w:szCs w:val="24"/>
          <w:lang w:val="en-GB"/>
        </w:rPr>
        <w:t>.</w:t>
      </w:r>
    </w:p>
    <w:p w:rsidR="003B066B" w:rsidRPr="00F06A6F"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However, attitudes and policies in this area have changed over time, both in the society and in SSB. </w:t>
      </w:r>
      <w:r>
        <w:rPr>
          <w:rFonts w:ascii="Arial" w:hAnsi="Arial" w:cs="Arial"/>
          <w:sz w:val="24"/>
          <w:szCs w:val="24"/>
          <w:lang w:val="en-GB"/>
        </w:rPr>
        <w:t>In the early 90ties</w:t>
      </w:r>
      <w:r w:rsidRPr="00F06A6F">
        <w:rPr>
          <w:rFonts w:ascii="Arial" w:hAnsi="Arial" w:cs="Arial"/>
          <w:sz w:val="24"/>
          <w:szCs w:val="24"/>
          <w:lang w:val="en-GB"/>
        </w:rPr>
        <w:t xml:space="preserve"> there was a discussion</w:t>
      </w:r>
      <w:r>
        <w:rPr>
          <w:rFonts w:ascii="Arial" w:hAnsi="Arial" w:cs="Arial"/>
          <w:sz w:val="24"/>
          <w:szCs w:val="24"/>
          <w:lang w:val="en-GB"/>
        </w:rPr>
        <w:t xml:space="preserve"> by </w:t>
      </w:r>
      <w:r w:rsidRPr="00F06A6F">
        <w:rPr>
          <w:rFonts w:ascii="Arial" w:hAnsi="Arial" w:cs="Arial"/>
          <w:sz w:val="24"/>
          <w:szCs w:val="24"/>
          <w:lang w:val="en-GB"/>
        </w:rPr>
        <w:t xml:space="preserve">the SSB management following a request to estimate costs and value creation by refugees and immigrants. The conclusion was negative </w:t>
      </w:r>
      <w:r w:rsidR="00351070">
        <w:rPr>
          <w:rFonts w:ascii="Arial" w:hAnsi="Arial" w:cs="Arial"/>
          <w:sz w:val="24"/>
          <w:szCs w:val="24"/>
          <w:lang w:val="en-GB"/>
        </w:rPr>
        <w:t>since</w:t>
      </w:r>
      <w:r w:rsidRPr="00F06A6F">
        <w:rPr>
          <w:rFonts w:ascii="Arial" w:hAnsi="Arial" w:cs="Arial"/>
          <w:sz w:val="24"/>
          <w:szCs w:val="24"/>
          <w:lang w:val="en-GB"/>
        </w:rPr>
        <w:t xml:space="preserve"> such estimates would be </w:t>
      </w:r>
      <w:r>
        <w:rPr>
          <w:rFonts w:ascii="Arial" w:hAnsi="Arial" w:cs="Arial"/>
          <w:sz w:val="24"/>
          <w:szCs w:val="24"/>
          <w:lang w:val="en-GB"/>
        </w:rPr>
        <w:t>too</w:t>
      </w:r>
      <w:r w:rsidRPr="00F06A6F">
        <w:rPr>
          <w:rFonts w:ascii="Arial" w:hAnsi="Arial" w:cs="Arial"/>
          <w:sz w:val="24"/>
          <w:szCs w:val="24"/>
          <w:lang w:val="en-GB"/>
        </w:rPr>
        <w:t xml:space="preserve"> uncertain</w:t>
      </w:r>
      <w:r>
        <w:rPr>
          <w:rFonts w:ascii="Arial" w:hAnsi="Arial" w:cs="Arial"/>
          <w:sz w:val="24"/>
          <w:szCs w:val="24"/>
          <w:lang w:val="en-GB"/>
        </w:rPr>
        <w:t xml:space="preserve"> to publish them, but </w:t>
      </w:r>
      <w:r w:rsidR="00CD206E">
        <w:rPr>
          <w:rFonts w:ascii="Arial" w:hAnsi="Arial" w:cs="Arial"/>
          <w:sz w:val="24"/>
          <w:szCs w:val="24"/>
          <w:lang w:val="en-GB"/>
        </w:rPr>
        <w:t>SSB</w:t>
      </w:r>
      <w:r>
        <w:rPr>
          <w:rFonts w:ascii="Arial" w:hAnsi="Arial" w:cs="Arial"/>
          <w:sz w:val="24"/>
          <w:szCs w:val="24"/>
          <w:lang w:val="en-GB"/>
        </w:rPr>
        <w:t xml:space="preserve"> </w:t>
      </w:r>
      <w:r w:rsidRPr="00F06A6F">
        <w:rPr>
          <w:rFonts w:ascii="Arial" w:hAnsi="Arial" w:cs="Arial"/>
          <w:sz w:val="24"/>
          <w:szCs w:val="24"/>
          <w:lang w:val="en-GB"/>
        </w:rPr>
        <w:t>could provide a lot of statistics relevant for this issue. Ten years later we were asked to develop projections of the “immigration population”. The conclusion was that SSB did not have enough knowledge on future immigration to make projections with sufficient quality compared to normal and less detailed population projections. However, it was decided to continue the discussions, also on ethical aspects linked to this</w:t>
      </w:r>
      <w:r w:rsidR="00BC2AA7">
        <w:rPr>
          <w:rFonts w:ascii="Arial" w:hAnsi="Arial" w:cs="Arial"/>
          <w:sz w:val="24"/>
          <w:szCs w:val="24"/>
          <w:lang w:val="en-GB"/>
        </w:rPr>
        <w:t>, a</w:t>
      </w:r>
      <w:r w:rsidRPr="00F06A6F">
        <w:rPr>
          <w:rFonts w:ascii="Arial" w:hAnsi="Arial" w:cs="Arial"/>
          <w:sz w:val="24"/>
          <w:szCs w:val="24"/>
          <w:lang w:val="en-GB"/>
        </w:rPr>
        <w:t xml:space="preserve">nd to develop ethical guidelines. </w:t>
      </w:r>
    </w:p>
    <w:p w:rsidR="003B066B" w:rsidRPr="00F06A6F" w:rsidRDefault="003B066B" w:rsidP="003B066B">
      <w:pPr>
        <w:pStyle w:val="Overskrift1"/>
        <w:shd w:val="clear" w:color="auto" w:fill="FFFFFF"/>
        <w:spacing w:before="48" w:after="120" w:line="360" w:lineRule="auto"/>
        <w:textAlignment w:val="baseline"/>
        <w:rPr>
          <w:rFonts w:ascii="Arial" w:hAnsi="Arial" w:cs="Arial"/>
          <w:sz w:val="24"/>
          <w:szCs w:val="24"/>
          <w:lang w:val="en-GB"/>
        </w:rPr>
      </w:pPr>
      <w:r w:rsidRPr="00BD4B17">
        <w:rPr>
          <w:rFonts w:ascii="Arial" w:hAnsi="Arial" w:cs="Arial"/>
          <w:color w:val="auto"/>
          <w:sz w:val="24"/>
          <w:szCs w:val="24"/>
          <w:lang w:val="en-GB"/>
        </w:rPr>
        <w:t xml:space="preserve">Nevertheless, </w:t>
      </w:r>
      <w:r w:rsidR="00F26456" w:rsidRPr="00BD4B17">
        <w:rPr>
          <w:rFonts w:ascii="Arial" w:hAnsi="Arial" w:cs="Arial"/>
          <w:color w:val="auto"/>
          <w:sz w:val="24"/>
          <w:szCs w:val="24"/>
          <w:lang w:val="en-GB"/>
        </w:rPr>
        <w:t xml:space="preserve">as mentioned </w:t>
      </w:r>
      <w:r w:rsidRPr="00BD4B17">
        <w:rPr>
          <w:rFonts w:ascii="Arial" w:hAnsi="Arial" w:cs="Arial"/>
          <w:color w:val="auto"/>
          <w:sz w:val="24"/>
          <w:szCs w:val="24"/>
          <w:lang w:val="en-GB"/>
        </w:rPr>
        <w:t xml:space="preserve">costs linked to immigration were estimated during the </w:t>
      </w:r>
      <w:r w:rsidR="00BC2AA7">
        <w:rPr>
          <w:rFonts w:ascii="Arial" w:hAnsi="Arial" w:cs="Arial"/>
          <w:color w:val="auto"/>
          <w:sz w:val="24"/>
          <w:szCs w:val="24"/>
          <w:lang w:val="en-GB"/>
        </w:rPr>
        <w:t>past</w:t>
      </w:r>
      <w:r w:rsidRPr="00BD4B17">
        <w:rPr>
          <w:rFonts w:ascii="Arial" w:hAnsi="Arial" w:cs="Arial"/>
          <w:color w:val="auto"/>
          <w:sz w:val="24"/>
          <w:szCs w:val="24"/>
          <w:lang w:val="en-GB"/>
        </w:rPr>
        <w:t xml:space="preserve"> years as input to </w:t>
      </w:r>
      <w:r w:rsidR="00CD206E">
        <w:rPr>
          <w:rFonts w:ascii="Arial" w:hAnsi="Arial" w:cs="Arial"/>
          <w:color w:val="auto"/>
          <w:sz w:val="24"/>
          <w:szCs w:val="24"/>
          <w:lang w:val="en-GB"/>
        </w:rPr>
        <w:t xml:space="preserve">a </w:t>
      </w:r>
      <w:r w:rsidRPr="00BD4B17">
        <w:rPr>
          <w:rFonts w:ascii="Arial" w:hAnsi="Arial" w:cs="Arial"/>
          <w:color w:val="auto"/>
          <w:sz w:val="24"/>
          <w:szCs w:val="24"/>
          <w:lang w:val="en-GB"/>
        </w:rPr>
        <w:t>public stud</w:t>
      </w:r>
      <w:r w:rsidR="00CD206E">
        <w:rPr>
          <w:rFonts w:ascii="Arial" w:hAnsi="Arial" w:cs="Arial"/>
          <w:color w:val="auto"/>
          <w:sz w:val="24"/>
          <w:szCs w:val="24"/>
          <w:lang w:val="en-GB"/>
        </w:rPr>
        <w:t>y</w:t>
      </w:r>
      <w:r w:rsidRPr="00BD4B17">
        <w:rPr>
          <w:rFonts w:ascii="Arial" w:hAnsi="Arial" w:cs="Arial"/>
          <w:color w:val="auto"/>
          <w:sz w:val="24"/>
          <w:szCs w:val="24"/>
          <w:lang w:val="en-GB"/>
        </w:rPr>
        <w:t xml:space="preserve">. Such calculations would hardly have been done </w:t>
      </w:r>
      <w:r w:rsidR="00D75F6A">
        <w:rPr>
          <w:rFonts w:ascii="Arial" w:hAnsi="Arial" w:cs="Arial"/>
          <w:color w:val="auto"/>
          <w:sz w:val="24"/>
          <w:szCs w:val="24"/>
          <w:lang w:val="en-GB"/>
        </w:rPr>
        <w:t xml:space="preserve">by SSB </w:t>
      </w:r>
      <w:r w:rsidRPr="00BD4B17">
        <w:rPr>
          <w:rFonts w:ascii="Arial" w:hAnsi="Arial" w:cs="Arial"/>
          <w:color w:val="auto"/>
          <w:sz w:val="24"/>
          <w:szCs w:val="24"/>
          <w:lang w:val="en-GB"/>
        </w:rPr>
        <w:t>15 years ago. SSB has recently also published a report on immigration and crime (2017) where immigrants have been grouped by origin country. In this work it has been important to explain not only what the statistics show, but also group by variables that normally are correlated with crime, such as age, sex, economy and relation to the labour market. And to ensure that there are reasonably many units in each group.</w:t>
      </w:r>
    </w:p>
    <w:p w:rsidR="003B066B" w:rsidRPr="00F06A6F"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An example on how attitudes have changed is how statistics on the Sami population in Norway ha</w:t>
      </w:r>
      <w:r>
        <w:rPr>
          <w:rFonts w:ascii="Arial" w:hAnsi="Arial" w:cs="Arial"/>
          <w:sz w:val="24"/>
          <w:szCs w:val="24"/>
          <w:lang w:val="en-GB"/>
        </w:rPr>
        <w:t>ve</w:t>
      </w:r>
      <w:r w:rsidRPr="00F06A6F">
        <w:rPr>
          <w:rFonts w:ascii="Arial" w:hAnsi="Arial" w:cs="Arial"/>
          <w:sz w:val="24"/>
          <w:szCs w:val="24"/>
          <w:lang w:val="en-GB"/>
        </w:rPr>
        <w:t xml:space="preserve"> been disseminated. </w:t>
      </w:r>
      <w:r w:rsidR="00432298">
        <w:rPr>
          <w:rFonts w:ascii="Arial" w:hAnsi="Arial" w:cs="Arial"/>
          <w:sz w:val="24"/>
          <w:szCs w:val="24"/>
          <w:lang w:val="en-GB"/>
        </w:rPr>
        <w:t>In t</w:t>
      </w:r>
      <w:r w:rsidRPr="00F06A6F">
        <w:rPr>
          <w:rFonts w:ascii="Arial" w:hAnsi="Arial" w:cs="Arial"/>
          <w:sz w:val="24"/>
          <w:szCs w:val="24"/>
          <w:lang w:val="en-GB"/>
        </w:rPr>
        <w:t xml:space="preserve">he period </w:t>
      </w:r>
      <w:r w:rsidR="00432298">
        <w:rPr>
          <w:rFonts w:ascii="Arial" w:hAnsi="Arial" w:cs="Arial"/>
          <w:sz w:val="24"/>
          <w:szCs w:val="24"/>
          <w:lang w:val="en-GB"/>
        </w:rPr>
        <w:t>before World War II</w:t>
      </w:r>
      <w:r w:rsidRPr="00F06A6F">
        <w:rPr>
          <w:rFonts w:ascii="Arial" w:hAnsi="Arial" w:cs="Arial"/>
          <w:sz w:val="24"/>
          <w:szCs w:val="24"/>
          <w:lang w:val="en-GB"/>
        </w:rPr>
        <w:t xml:space="preserve"> social statistics </w:t>
      </w:r>
      <w:r w:rsidR="00432298">
        <w:rPr>
          <w:rFonts w:ascii="Arial" w:hAnsi="Arial" w:cs="Arial"/>
          <w:sz w:val="24"/>
          <w:szCs w:val="24"/>
          <w:lang w:val="en-GB"/>
        </w:rPr>
        <w:t xml:space="preserve">was </w:t>
      </w:r>
      <w:r w:rsidRPr="00F06A6F">
        <w:rPr>
          <w:rFonts w:ascii="Arial" w:hAnsi="Arial" w:cs="Arial"/>
          <w:sz w:val="24"/>
          <w:szCs w:val="24"/>
          <w:lang w:val="en-GB"/>
        </w:rPr>
        <w:t>characterised by detailed statistical descriptions of marginal population groups including ethnic groups. In the Norwegian census from 1930 the number of th</w:t>
      </w:r>
      <w:r>
        <w:rPr>
          <w:rFonts w:ascii="Arial" w:hAnsi="Arial" w:cs="Arial"/>
          <w:sz w:val="24"/>
          <w:szCs w:val="24"/>
          <w:lang w:val="en-GB"/>
        </w:rPr>
        <w:t xml:space="preserve">e Sami </w:t>
      </w:r>
      <w:r w:rsidRPr="00F06A6F">
        <w:rPr>
          <w:rFonts w:ascii="Arial" w:hAnsi="Arial" w:cs="Arial"/>
          <w:sz w:val="24"/>
          <w:szCs w:val="24"/>
          <w:lang w:val="en-GB"/>
        </w:rPr>
        <w:t>population was published</w:t>
      </w:r>
      <w:r>
        <w:rPr>
          <w:rFonts w:ascii="Arial" w:hAnsi="Arial" w:cs="Arial"/>
          <w:sz w:val="24"/>
          <w:szCs w:val="24"/>
          <w:lang w:val="en-GB"/>
        </w:rPr>
        <w:t xml:space="preserve"> </w:t>
      </w:r>
      <w:r w:rsidRPr="00F06A6F">
        <w:rPr>
          <w:rFonts w:ascii="Arial" w:hAnsi="Arial" w:cs="Arial"/>
          <w:sz w:val="24"/>
          <w:szCs w:val="24"/>
          <w:lang w:val="en-GB"/>
        </w:rPr>
        <w:t xml:space="preserve">together </w:t>
      </w:r>
      <w:r>
        <w:rPr>
          <w:rFonts w:ascii="Arial" w:hAnsi="Arial" w:cs="Arial"/>
          <w:sz w:val="24"/>
          <w:szCs w:val="24"/>
          <w:lang w:val="en-GB"/>
        </w:rPr>
        <w:t xml:space="preserve">(same report - SSB, 1933) </w:t>
      </w:r>
      <w:r w:rsidRPr="00F06A6F">
        <w:rPr>
          <w:rFonts w:ascii="Arial" w:hAnsi="Arial" w:cs="Arial"/>
          <w:sz w:val="24"/>
          <w:szCs w:val="24"/>
          <w:lang w:val="en-GB"/>
        </w:rPr>
        <w:t>with the number of citizens from other countries, blind, deaf, retarded and mentally ill people. Statistics were not published in this way after the war, but now representatives of the Sami population are promoting more statistics on their minority.</w:t>
      </w:r>
    </w:p>
    <w:p w:rsidR="003B066B" w:rsidRPr="00860B5C" w:rsidRDefault="003B066B" w:rsidP="003B066B">
      <w:pPr>
        <w:spacing w:before="360" w:after="0" w:line="360" w:lineRule="auto"/>
        <w:jc w:val="both"/>
        <w:rPr>
          <w:rFonts w:ascii="Arial" w:hAnsi="Arial" w:cs="Arial"/>
          <w:b/>
          <w:sz w:val="24"/>
          <w:szCs w:val="24"/>
          <w:lang w:val="en-GB"/>
        </w:rPr>
      </w:pPr>
      <w:r w:rsidRPr="00860B5C">
        <w:rPr>
          <w:rFonts w:ascii="Arial" w:hAnsi="Arial" w:cs="Arial"/>
          <w:b/>
          <w:sz w:val="24"/>
          <w:szCs w:val="24"/>
          <w:lang w:val="en-GB"/>
        </w:rPr>
        <w:t xml:space="preserve">5. Cooperation </w:t>
      </w:r>
    </w:p>
    <w:p w:rsidR="003B066B" w:rsidRPr="00F06A6F" w:rsidRDefault="003B066B" w:rsidP="00662398">
      <w:pPr>
        <w:spacing w:before="120" w:after="0" w:line="360" w:lineRule="auto"/>
        <w:jc w:val="both"/>
        <w:rPr>
          <w:rFonts w:ascii="Arial" w:hAnsi="Arial" w:cs="Arial"/>
          <w:sz w:val="24"/>
          <w:szCs w:val="24"/>
          <w:lang w:val="en-GB"/>
        </w:rPr>
      </w:pPr>
      <w:r w:rsidRPr="00BD4B17">
        <w:rPr>
          <w:rFonts w:ascii="Arial" w:hAnsi="Arial" w:cs="Arial"/>
          <w:sz w:val="24"/>
          <w:szCs w:val="24"/>
          <w:lang w:val="en-GB"/>
        </w:rPr>
        <w:t>Cooperation is generally encouraged in CoP</w:t>
      </w:r>
      <w:r w:rsidR="00E45A84">
        <w:rPr>
          <w:rFonts w:ascii="Arial" w:hAnsi="Arial" w:cs="Arial"/>
          <w:sz w:val="24"/>
          <w:szCs w:val="24"/>
          <w:lang w:val="en-GB"/>
        </w:rPr>
        <w:t xml:space="preserve">, included </w:t>
      </w:r>
      <w:r w:rsidRPr="00BD4B17">
        <w:rPr>
          <w:rFonts w:ascii="Arial" w:hAnsi="Arial" w:cs="Arial"/>
          <w:sz w:val="24"/>
          <w:szCs w:val="24"/>
          <w:lang w:val="en-GB"/>
        </w:rPr>
        <w:t xml:space="preserve">data sharing to minimise response burden, while adhering to confidentiality and data protection requirements.  </w:t>
      </w:r>
      <w:r>
        <w:rPr>
          <w:rFonts w:ascii="Arial" w:hAnsi="Arial" w:cs="Arial"/>
          <w:sz w:val="24"/>
          <w:szCs w:val="24"/>
          <w:lang w:val="en-GB"/>
        </w:rPr>
        <w:t>S</w:t>
      </w:r>
      <w:r w:rsidRPr="00BD4B17">
        <w:rPr>
          <w:rFonts w:ascii="Arial" w:hAnsi="Arial" w:cs="Arial"/>
          <w:sz w:val="24"/>
          <w:szCs w:val="24"/>
          <w:lang w:val="en-GB"/>
        </w:rPr>
        <w:t>carce resources and requirements for cost</w:t>
      </w:r>
      <w:r w:rsidR="002D70D0">
        <w:rPr>
          <w:rFonts w:ascii="Arial" w:hAnsi="Arial" w:cs="Arial"/>
          <w:sz w:val="24"/>
          <w:szCs w:val="24"/>
          <w:lang w:val="en-GB"/>
        </w:rPr>
        <w:t xml:space="preserve"> </w:t>
      </w:r>
      <w:r w:rsidRPr="00BD4B17">
        <w:rPr>
          <w:rFonts w:ascii="Arial" w:hAnsi="Arial" w:cs="Arial"/>
          <w:sz w:val="24"/>
          <w:szCs w:val="24"/>
          <w:lang w:val="en-GB"/>
        </w:rPr>
        <w:t>effectiveness calls for data sharing between statistical authorities</w:t>
      </w:r>
      <w:r>
        <w:rPr>
          <w:rFonts w:ascii="Arial" w:hAnsi="Arial" w:cs="Arial"/>
          <w:sz w:val="24"/>
          <w:szCs w:val="24"/>
          <w:lang w:val="en-GB"/>
        </w:rPr>
        <w:t>,</w:t>
      </w:r>
      <w:r w:rsidRPr="00BD4B17">
        <w:rPr>
          <w:rFonts w:ascii="Arial" w:hAnsi="Arial" w:cs="Arial"/>
          <w:sz w:val="24"/>
          <w:szCs w:val="24"/>
          <w:lang w:val="en-GB"/>
        </w:rPr>
        <w:t xml:space="preserve"> or even greater parts of the public sector. In practice, there might be a trade-off between statistical confidentiality and cooperation.</w:t>
      </w:r>
      <w:r w:rsidRPr="00F06A6F">
        <w:rPr>
          <w:rFonts w:ascii="Arial" w:hAnsi="Arial" w:cs="Arial"/>
          <w:sz w:val="24"/>
          <w:szCs w:val="24"/>
          <w:lang w:val="en-GB"/>
        </w:rPr>
        <w:t xml:space="preserve"> </w:t>
      </w:r>
    </w:p>
    <w:p w:rsidR="003B066B" w:rsidRPr="007304EE" w:rsidRDefault="003B066B" w:rsidP="003B066B">
      <w:pPr>
        <w:spacing w:before="120" w:after="0" w:line="360" w:lineRule="auto"/>
        <w:jc w:val="both"/>
        <w:rPr>
          <w:rFonts w:ascii="Arial" w:hAnsi="Arial" w:cs="Arial"/>
          <w:color w:val="FF0000"/>
          <w:sz w:val="24"/>
          <w:szCs w:val="24"/>
          <w:lang w:val="en-GB"/>
        </w:rPr>
      </w:pPr>
      <w:r w:rsidRPr="00F06A6F">
        <w:rPr>
          <w:rFonts w:ascii="Arial" w:hAnsi="Arial" w:cs="Arial"/>
          <w:sz w:val="24"/>
          <w:szCs w:val="24"/>
          <w:lang w:val="en-GB"/>
        </w:rPr>
        <w:t xml:space="preserve">Cooperation is the key to get access to new also privately held data sources, but this might also affect data protection. Cooperation partners might want to have access to data in return for providing their data. </w:t>
      </w:r>
      <w:r w:rsidR="00432298">
        <w:rPr>
          <w:rFonts w:ascii="Arial" w:hAnsi="Arial" w:cs="Arial"/>
          <w:sz w:val="24"/>
          <w:szCs w:val="24"/>
          <w:lang w:val="en-GB"/>
        </w:rPr>
        <w:t>It also</w:t>
      </w:r>
      <w:r w:rsidRPr="00F06A6F">
        <w:rPr>
          <w:rFonts w:ascii="Arial" w:hAnsi="Arial" w:cs="Arial"/>
          <w:sz w:val="24"/>
          <w:szCs w:val="24"/>
          <w:lang w:val="en-GB"/>
        </w:rPr>
        <w:t xml:space="preserve"> represents a challenge for the requirement of equal treatment. </w:t>
      </w:r>
    </w:p>
    <w:p w:rsidR="003B066B" w:rsidRPr="00F06A6F"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 xml:space="preserve">Partnership has become a key word in the strategies of statistical authorities. In </w:t>
      </w:r>
      <w:r>
        <w:rPr>
          <w:rFonts w:ascii="Arial" w:hAnsi="Arial" w:cs="Arial"/>
          <w:sz w:val="24"/>
          <w:szCs w:val="24"/>
          <w:lang w:val="en-GB"/>
        </w:rPr>
        <w:t>t</w:t>
      </w:r>
      <w:r w:rsidRPr="00F06A6F">
        <w:rPr>
          <w:rFonts w:ascii="Arial" w:hAnsi="Arial" w:cs="Arial"/>
          <w:sz w:val="24"/>
          <w:szCs w:val="24"/>
          <w:lang w:val="en-GB"/>
        </w:rPr>
        <w:t xml:space="preserve">he ESS Vision 2020 </w:t>
      </w:r>
      <w:r>
        <w:rPr>
          <w:rFonts w:ascii="Arial" w:hAnsi="Arial" w:cs="Arial"/>
          <w:sz w:val="24"/>
          <w:szCs w:val="24"/>
          <w:lang w:val="en-GB"/>
        </w:rPr>
        <w:t xml:space="preserve">(EU, 2015b) </w:t>
      </w:r>
      <w:r w:rsidRPr="00F06A6F">
        <w:rPr>
          <w:rFonts w:ascii="Arial" w:hAnsi="Arial" w:cs="Arial"/>
          <w:sz w:val="24"/>
          <w:szCs w:val="24"/>
          <w:lang w:val="en-GB"/>
        </w:rPr>
        <w:t xml:space="preserve">it is said that </w:t>
      </w:r>
      <w:r w:rsidRPr="00F06A6F">
        <w:rPr>
          <w:rFonts w:ascii="Arial" w:hAnsi="Arial" w:cs="Arial"/>
          <w:i/>
          <w:sz w:val="24"/>
          <w:szCs w:val="24"/>
          <w:lang w:val="en-GB"/>
        </w:rPr>
        <w:t xml:space="preserve">we will establish alliances and partnerships with data owners.  </w:t>
      </w:r>
      <w:r>
        <w:rPr>
          <w:rFonts w:ascii="Arial" w:hAnsi="Arial" w:cs="Arial"/>
          <w:sz w:val="24"/>
          <w:szCs w:val="24"/>
          <w:lang w:val="en-GB"/>
        </w:rPr>
        <w:t>P</w:t>
      </w:r>
      <w:r w:rsidRPr="00F06A6F">
        <w:rPr>
          <w:rFonts w:ascii="Arial" w:hAnsi="Arial" w:cs="Arial"/>
          <w:sz w:val="24"/>
          <w:szCs w:val="24"/>
          <w:lang w:val="en-GB"/>
        </w:rPr>
        <w:t>ublic sector normally does not own the new data sources, and the statistical authorities will have to negotiate access to the sources, and the stabili</w:t>
      </w:r>
      <w:r>
        <w:rPr>
          <w:rFonts w:ascii="Arial" w:hAnsi="Arial" w:cs="Arial"/>
          <w:sz w:val="24"/>
          <w:szCs w:val="24"/>
          <w:lang w:val="en-GB"/>
        </w:rPr>
        <w:t>t</w:t>
      </w:r>
      <w:r w:rsidRPr="00F06A6F">
        <w:rPr>
          <w:rFonts w:ascii="Arial" w:hAnsi="Arial" w:cs="Arial"/>
          <w:sz w:val="24"/>
          <w:szCs w:val="24"/>
          <w:lang w:val="en-GB"/>
        </w:rPr>
        <w:t>y of data deliveries depends on external parties.</w:t>
      </w:r>
    </w:p>
    <w:p w:rsidR="003B066B" w:rsidRDefault="003B066B" w:rsidP="003B066B">
      <w:pPr>
        <w:spacing w:before="120" w:after="0" w:line="360" w:lineRule="auto"/>
        <w:jc w:val="both"/>
        <w:rPr>
          <w:rFonts w:ascii="Arial" w:hAnsi="Arial" w:cs="Arial"/>
          <w:sz w:val="24"/>
          <w:szCs w:val="24"/>
          <w:lang w:val="en-GB"/>
        </w:rPr>
      </w:pPr>
      <w:r w:rsidRPr="00F06A6F">
        <w:rPr>
          <w:rFonts w:ascii="Arial" w:hAnsi="Arial" w:cs="Arial"/>
          <w:sz w:val="24"/>
          <w:szCs w:val="24"/>
          <w:lang w:val="en-GB"/>
        </w:rPr>
        <w:t>But how could an NSI have a formal partnership with one or some private companies</w:t>
      </w:r>
      <w:r w:rsidR="00F52235">
        <w:rPr>
          <w:rFonts w:ascii="Arial" w:hAnsi="Arial" w:cs="Arial"/>
          <w:sz w:val="24"/>
          <w:szCs w:val="24"/>
          <w:lang w:val="en-GB"/>
        </w:rPr>
        <w:t xml:space="preserve">, for example telecommunication companies, </w:t>
      </w:r>
      <w:r w:rsidRPr="00F06A6F">
        <w:rPr>
          <w:rFonts w:ascii="Arial" w:hAnsi="Arial" w:cs="Arial"/>
          <w:sz w:val="24"/>
          <w:szCs w:val="24"/>
          <w:lang w:val="en-GB"/>
        </w:rPr>
        <w:t>and not with others? Are agreements with all necessary</w:t>
      </w:r>
      <w:r>
        <w:rPr>
          <w:rFonts w:ascii="Arial" w:hAnsi="Arial" w:cs="Arial"/>
          <w:sz w:val="24"/>
          <w:szCs w:val="24"/>
          <w:lang w:val="en-GB"/>
        </w:rPr>
        <w:t xml:space="preserve">? The answer is probably that this kind of cooperation is OK if professional independence and statistical confidentiality are not compromised, and that </w:t>
      </w:r>
      <w:r w:rsidRPr="00F611C6">
        <w:rPr>
          <w:rFonts w:ascii="Arial" w:hAnsi="Arial" w:cs="Arial"/>
          <w:i/>
          <w:sz w:val="24"/>
          <w:szCs w:val="24"/>
          <w:lang w:val="en-GB"/>
        </w:rPr>
        <w:t>competition between private companies is not affected</w:t>
      </w:r>
      <w:r>
        <w:rPr>
          <w:rFonts w:ascii="Arial" w:hAnsi="Arial" w:cs="Arial"/>
          <w:sz w:val="24"/>
          <w:szCs w:val="24"/>
          <w:lang w:val="en-GB"/>
        </w:rPr>
        <w:t>. To prevent this, it is necessary that data used by the NSI is used solely for statistics and analyses benefiting and made available for the society, i.e. be subject to the quality principles of official statistics.</w:t>
      </w:r>
    </w:p>
    <w:p w:rsidR="003B066B" w:rsidRDefault="009D079B" w:rsidP="003B066B">
      <w:pPr>
        <w:spacing w:before="120" w:after="0" w:line="360" w:lineRule="auto"/>
        <w:jc w:val="both"/>
        <w:rPr>
          <w:rFonts w:ascii="Arial" w:hAnsi="Arial" w:cs="Arial"/>
          <w:sz w:val="24"/>
          <w:szCs w:val="24"/>
          <w:lang w:val="en-GB"/>
        </w:rPr>
      </w:pPr>
      <w:r>
        <w:rPr>
          <w:rFonts w:ascii="Arial" w:hAnsi="Arial" w:cs="Arial"/>
          <w:sz w:val="24"/>
          <w:szCs w:val="24"/>
          <w:lang w:val="en-GB"/>
        </w:rPr>
        <w:t>SSB</w:t>
      </w:r>
      <w:r w:rsidR="003B066B" w:rsidRPr="00F06A6F">
        <w:rPr>
          <w:rFonts w:ascii="Arial" w:hAnsi="Arial" w:cs="Arial"/>
          <w:sz w:val="24"/>
          <w:szCs w:val="24"/>
          <w:lang w:val="en-GB"/>
        </w:rPr>
        <w:t xml:space="preserve"> is engaged in a few partnerships with both public, academic and private institutions where data are used only to investigate if and how they can be used for different purposes including new statistics.</w:t>
      </w:r>
    </w:p>
    <w:p w:rsidR="003B066B" w:rsidRDefault="003B066B" w:rsidP="003B066B">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example, to investigate new ways of making the household budget survey, </w:t>
      </w:r>
      <w:r w:rsidR="009D079B">
        <w:rPr>
          <w:rFonts w:ascii="Arial" w:hAnsi="Arial" w:cs="Arial"/>
          <w:sz w:val="24"/>
          <w:szCs w:val="24"/>
          <w:lang w:val="en-GB"/>
        </w:rPr>
        <w:t>SSB</w:t>
      </w:r>
      <w:r>
        <w:rPr>
          <w:rFonts w:ascii="Arial" w:hAnsi="Arial" w:cs="Arial"/>
          <w:sz w:val="24"/>
          <w:szCs w:val="24"/>
          <w:lang w:val="en-GB"/>
        </w:rPr>
        <w:t xml:space="preserve"> have acquired data about purchase transactions from the private sector. To assist in the analysis of these data partnership with a research consortium of both private, public and academic entities are considered.</w:t>
      </w:r>
    </w:p>
    <w:p w:rsidR="003B066B" w:rsidRDefault="003B066B" w:rsidP="003B066B">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is unproblematic in an experimental phase, but it </w:t>
      </w:r>
      <w:r w:rsidR="00810D13">
        <w:rPr>
          <w:rFonts w:ascii="Arial" w:hAnsi="Arial" w:cs="Arial"/>
          <w:sz w:val="24"/>
          <w:szCs w:val="24"/>
          <w:lang w:val="en-GB"/>
        </w:rPr>
        <w:t>must</w:t>
      </w:r>
      <w:r>
        <w:rPr>
          <w:rFonts w:ascii="Arial" w:hAnsi="Arial" w:cs="Arial"/>
          <w:sz w:val="24"/>
          <w:szCs w:val="24"/>
          <w:lang w:val="en-GB"/>
        </w:rPr>
        <w:t xml:space="preserve"> be clear that data acquired by the NSI is used only for experimenting aiming at and eventually producing official statistics. </w:t>
      </w:r>
      <w:r w:rsidR="00E45A84">
        <w:rPr>
          <w:rFonts w:ascii="Arial" w:hAnsi="Arial" w:cs="Arial"/>
          <w:sz w:val="24"/>
          <w:szCs w:val="24"/>
          <w:lang w:val="en-GB"/>
        </w:rPr>
        <w:t xml:space="preserve">Access to data on these terms is included in the proposal for </w:t>
      </w:r>
      <w:r w:rsidR="00D75F6A">
        <w:rPr>
          <w:rFonts w:ascii="Arial" w:hAnsi="Arial" w:cs="Arial"/>
          <w:sz w:val="24"/>
          <w:szCs w:val="24"/>
          <w:lang w:val="en-GB"/>
        </w:rPr>
        <w:t>the</w:t>
      </w:r>
      <w:r w:rsidR="00E45A84">
        <w:rPr>
          <w:rFonts w:ascii="Arial" w:hAnsi="Arial" w:cs="Arial"/>
          <w:sz w:val="24"/>
          <w:szCs w:val="24"/>
          <w:lang w:val="en-GB"/>
        </w:rPr>
        <w:t xml:space="preserve"> new Norwegia</w:t>
      </w:r>
      <w:r w:rsidR="00FE7699">
        <w:rPr>
          <w:rFonts w:ascii="Arial" w:hAnsi="Arial" w:cs="Arial"/>
          <w:sz w:val="24"/>
          <w:szCs w:val="24"/>
          <w:lang w:val="en-GB"/>
        </w:rPr>
        <w:t>n statistical law.</w:t>
      </w:r>
    </w:p>
    <w:p w:rsidR="00B76AD7" w:rsidRDefault="00B76AD7" w:rsidP="003B066B">
      <w:pPr>
        <w:spacing w:before="360" w:after="0" w:line="360" w:lineRule="auto"/>
        <w:jc w:val="both"/>
        <w:rPr>
          <w:rFonts w:ascii="Arial" w:hAnsi="Arial" w:cs="Arial"/>
          <w:b/>
          <w:sz w:val="24"/>
          <w:szCs w:val="24"/>
          <w:lang w:val="en-GB"/>
        </w:rPr>
      </w:pPr>
    </w:p>
    <w:p w:rsidR="00B76AD7" w:rsidRDefault="00B76AD7" w:rsidP="003B066B">
      <w:pPr>
        <w:spacing w:before="360" w:after="0" w:line="360" w:lineRule="auto"/>
        <w:jc w:val="both"/>
        <w:rPr>
          <w:rFonts w:ascii="Arial" w:hAnsi="Arial" w:cs="Arial"/>
          <w:b/>
          <w:sz w:val="24"/>
          <w:szCs w:val="24"/>
          <w:lang w:val="en-GB"/>
        </w:rPr>
      </w:pPr>
    </w:p>
    <w:p w:rsidR="003B066B" w:rsidRDefault="003B066B" w:rsidP="003B066B">
      <w:pPr>
        <w:spacing w:before="360" w:after="0" w:line="360" w:lineRule="auto"/>
        <w:jc w:val="both"/>
        <w:rPr>
          <w:rFonts w:ascii="Arial" w:hAnsi="Arial" w:cs="Arial"/>
          <w:b/>
          <w:sz w:val="24"/>
          <w:szCs w:val="24"/>
          <w:lang w:val="en-GB"/>
        </w:rPr>
      </w:pPr>
      <w:r>
        <w:rPr>
          <w:rFonts w:ascii="Arial" w:hAnsi="Arial" w:cs="Arial"/>
          <w:b/>
          <w:sz w:val="24"/>
          <w:szCs w:val="24"/>
          <w:lang w:val="en-GB"/>
        </w:rPr>
        <w:t>6. Conclusions</w:t>
      </w:r>
    </w:p>
    <w:p w:rsidR="003B066B" w:rsidRDefault="003B066B" w:rsidP="00CF1281">
      <w:pPr>
        <w:spacing w:before="120" w:after="0" w:line="360" w:lineRule="auto"/>
        <w:jc w:val="both"/>
        <w:rPr>
          <w:rFonts w:ascii="Arial" w:hAnsi="Arial" w:cs="Arial"/>
          <w:sz w:val="24"/>
          <w:szCs w:val="24"/>
          <w:lang w:val="en-GB"/>
        </w:rPr>
      </w:pPr>
      <w:r>
        <w:rPr>
          <w:rFonts w:ascii="Arial" w:hAnsi="Arial" w:cs="Arial"/>
          <w:sz w:val="24"/>
          <w:szCs w:val="24"/>
          <w:lang w:val="en-GB"/>
        </w:rPr>
        <w:t>A</w:t>
      </w:r>
      <w:r w:rsidRPr="00C80AF7">
        <w:rPr>
          <w:rFonts w:ascii="Arial" w:hAnsi="Arial" w:cs="Arial"/>
          <w:sz w:val="24"/>
          <w:szCs w:val="24"/>
          <w:lang w:val="en-GB"/>
        </w:rPr>
        <w:t xml:space="preserve"> main message from the </w:t>
      </w:r>
      <w:r>
        <w:rPr>
          <w:rFonts w:ascii="Arial" w:hAnsi="Arial" w:cs="Arial"/>
          <w:sz w:val="24"/>
          <w:szCs w:val="24"/>
          <w:lang w:val="en-GB"/>
        </w:rPr>
        <w:t xml:space="preserve">work on quality in statistics at </w:t>
      </w:r>
      <w:r w:rsidRPr="00FD05BA">
        <w:rPr>
          <w:rFonts w:ascii="Arial" w:hAnsi="Arial" w:cs="Arial"/>
          <w:sz w:val="24"/>
          <w:szCs w:val="24"/>
          <w:lang w:val="en-GB"/>
        </w:rPr>
        <w:t xml:space="preserve">the end of last century was that quality consists of </w:t>
      </w:r>
      <w:r w:rsidR="00810D13" w:rsidRPr="00FD05BA">
        <w:rPr>
          <w:rFonts w:ascii="Arial" w:hAnsi="Arial" w:cs="Arial"/>
          <w:sz w:val="24"/>
          <w:szCs w:val="24"/>
          <w:lang w:val="en-GB"/>
        </w:rPr>
        <w:t>several</w:t>
      </w:r>
      <w:r w:rsidRPr="00FD05BA">
        <w:rPr>
          <w:rFonts w:ascii="Arial" w:hAnsi="Arial" w:cs="Arial"/>
          <w:sz w:val="24"/>
          <w:szCs w:val="24"/>
          <w:lang w:val="en-GB"/>
        </w:rPr>
        <w:t xml:space="preserve"> features reflecting user needs (Eurostat, 200</w:t>
      </w:r>
      <w:r w:rsidR="00FD05BA" w:rsidRPr="00FD05BA">
        <w:rPr>
          <w:rFonts w:ascii="Arial" w:hAnsi="Arial" w:cs="Arial"/>
          <w:sz w:val="24"/>
          <w:szCs w:val="24"/>
          <w:lang w:val="en-GB"/>
        </w:rPr>
        <w:t>2</w:t>
      </w:r>
      <w:r w:rsidRPr="00FD05BA">
        <w:rPr>
          <w:rFonts w:ascii="Arial" w:hAnsi="Arial" w:cs="Arial"/>
          <w:sz w:val="24"/>
          <w:szCs w:val="24"/>
          <w:lang w:val="en-GB"/>
        </w:rPr>
        <w:t>).</w:t>
      </w:r>
      <w:r>
        <w:rPr>
          <w:rFonts w:ascii="Arial" w:hAnsi="Arial" w:cs="Arial"/>
          <w:sz w:val="24"/>
          <w:szCs w:val="24"/>
          <w:lang w:val="en-GB"/>
        </w:rPr>
        <w:t xml:space="preserve"> This has been taken into account in the development of quality frameworks such as the European Statistical System Code of Practice, comprising principles related to both the statistical institutions, their production processes and the different dimensions of output quality required by the users. </w:t>
      </w:r>
    </w:p>
    <w:p w:rsidR="003B066B" w:rsidRDefault="003B066B" w:rsidP="003B066B">
      <w:pPr>
        <w:spacing w:before="120" w:after="0" w:line="360" w:lineRule="auto"/>
        <w:jc w:val="both"/>
        <w:rPr>
          <w:rFonts w:ascii="Arial" w:hAnsi="Arial" w:cs="Arial"/>
          <w:sz w:val="24"/>
          <w:szCs w:val="24"/>
        </w:rPr>
      </w:pPr>
      <w:r w:rsidRPr="007F2E9A">
        <w:rPr>
          <w:rFonts w:ascii="Arial" w:hAnsi="Arial" w:cs="Arial"/>
          <w:sz w:val="24"/>
          <w:szCs w:val="24"/>
        </w:rPr>
        <w:t xml:space="preserve">It is difficult or in </w:t>
      </w:r>
      <w:r>
        <w:rPr>
          <w:rFonts w:ascii="Arial" w:hAnsi="Arial" w:cs="Arial"/>
          <w:sz w:val="24"/>
          <w:szCs w:val="24"/>
        </w:rPr>
        <w:t>some</w:t>
      </w:r>
      <w:r w:rsidRPr="007F2E9A">
        <w:rPr>
          <w:rFonts w:ascii="Arial" w:hAnsi="Arial" w:cs="Arial"/>
          <w:sz w:val="24"/>
          <w:szCs w:val="24"/>
        </w:rPr>
        <w:t xml:space="preserve"> cases meaningless  to set minimum requirements for compliance with each principle across all statistics, since the principles</w:t>
      </w:r>
      <w:r>
        <w:rPr>
          <w:rFonts w:ascii="Arial" w:hAnsi="Arial" w:cs="Arial"/>
          <w:sz w:val="24"/>
          <w:szCs w:val="24"/>
        </w:rPr>
        <w:t xml:space="preserve"> </w:t>
      </w:r>
      <w:r w:rsidRPr="007F2E9A">
        <w:rPr>
          <w:rFonts w:ascii="Arial" w:hAnsi="Arial" w:cs="Arial"/>
          <w:sz w:val="24"/>
          <w:szCs w:val="24"/>
        </w:rPr>
        <w:t xml:space="preserve">inter-relate. </w:t>
      </w:r>
    </w:p>
    <w:p w:rsidR="003B066B" w:rsidRDefault="003B066B" w:rsidP="003B066B">
      <w:pPr>
        <w:spacing w:before="120" w:after="0" w:line="360" w:lineRule="auto"/>
        <w:jc w:val="both"/>
        <w:rPr>
          <w:rFonts w:ascii="Arial" w:hAnsi="Arial" w:cs="Arial"/>
          <w:sz w:val="24"/>
          <w:szCs w:val="24"/>
          <w:lang w:val="en-GB"/>
        </w:rPr>
      </w:pPr>
      <w:r w:rsidRPr="007F2E9A">
        <w:rPr>
          <w:rFonts w:ascii="Arial" w:hAnsi="Arial" w:cs="Arial"/>
          <w:i/>
          <w:sz w:val="24"/>
          <w:szCs w:val="24"/>
          <w:lang w:val="en-GB"/>
        </w:rPr>
        <w:t>Compliance with quality frameworks implies finding the right balance between their principles</w:t>
      </w:r>
      <w:r w:rsidR="00F52235">
        <w:rPr>
          <w:rFonts w:ascii="Arial" w:hAnsi="Arial" w:cs="Arial"/>
          <w:i/>
          <w:sz w:val="24"/>
          <w:szCs w:val="24"/>
          <w:lang w:val="en-GB"/>
        </w:rPr>
        <w:t xml:space="preserve"> and indicators</w:t>
      </w:r>
      <w:r w:rsidRPr="007F2E9A">
        <w:rPr>
          <w:rFonts w:ascii="Arial" w:hAnsi="Arial" w:cs="Arial"/>
          <w:i/>
          <w:sz w:val="24"/>
          <w:szCs w:val="24"/>
          <w:lang w:val="en-GB"/>
        </w:rPr>
        <w:t xml:space="preserve">. </w:t>
      </w:r>
      <w:r w:rsidRPr="007F2E9A">
        <w:rPr>
          <w:rFonts w:ascii="Arial" w:hAnsi="Arial" w:cs="Arial"/>
          <w:sz w:val="24"/>
          <w:szCs w:val="24"/>
          <w:lang w:val="en-GB"/>
        </w:rPr>
        <w:t xml:space="preserve">This even regards principles laid down by law which in practice may be challenged by users’ demand for relevant statistics. </w:t>
      </w:r>
      <w:r w:rsidRPr="00DB2D09">
        <w:rPr>
          <w:rFonts w:ascii="Arial" w:hAnsi="Arial" w:cs="Arial"/>
          <w:i/>
          <w:sz w:val="24"/>
          <w:szCs w:val="24"/>
          <w:lang w:val="en-GB"/>
        </w:rPr>
        <w:t xml:space="preserve">Ethical </w:t>
      </w:r>
      <w:r w:rsidR="00810D13">
        <w:rPr>
          <w:rFonts w:ascii="Arial" w:hAnsi="Arial" w:cs="Arial"/>
          <w:i/>
          <w:sz w:val="24"/>
          <w:szCs w:val="24"/>
          <w:lang w:val="en-GB"/>
        </w:rPr>
        <w:t>issues</w:t>
      </w:r>
      <w:r w:rsidRPr="00DB2D09">
        <w:rPr>
          <w:rFonts w:ascii="Arial" w:hAnsi="Arial" w:cs="Arial"/>
          <w:i/>
          <w:sz w:val="24"/>
          <w:szCs w:val="24"/>
          <w:lang w:val="en-GB"/>
        </w:rPr>
        <w:t xml:space="preserve"> should be </w:t>
      </w:r>
      <w:r w:rsidR="00810D13">
        <w:rPr>
          <w:rFonts w:ascii="Arial" w:hAnsi="Arial" w:cs="Arial"/>
          <w:i/>
          <w:sz w:val="24"/>
          <w:szCs w:val="24"/>
          <w:lang w:val="en-GB"/>
        </w:rPr>
        <w:t>considered</w:t>
      </w:r>
      <w:r w:rsidRPr="00DB2D09">
        <w:rPr>
          <w:rFonts w:ascii="Arial" w:hAnsi="Arial" w:cs="Arial"/>
          <w:i/>
          <w:sz w:val="24"/>
          <w:szCs w:val="24"/>
          <w:lang w:val="en-GB"/>
        </w:rPr>
        <w:t xml:space="preserve"> as well.</w:t>
      </w:r>
      <w:r>
        <w:rPr>
          <w:rFonts w:ascii="Arial" w:hAnsi="Arial" w:cs="Arial"/>
          <w:sz w:val="24"/>
          <w:szCs w:val="24"/>
          <w:lang w:val="en-GB"/>
        </w:rPr>
        <w:t xml:space="preserve"> New data sources and partnerships represent new challenges when balancing quality principles.</w:t>
      </w:r>
    </w:p>
    <w:p w:rsidR="003B066B" w:rsidRDefault="003B066B" w:rsidP="003B066B">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existence of quality frameworks itself provides protection and safeguarding of public trust in official statistics. But assessing compliance with these frameworks is not enough. </w:t>
      </w:r>
      <w:r w:rsidRPr="00BD4B17">
        <w:rPr>
          <w:rFonts w:ascii="Arial" w:hAnsi="Arial" w:cs="Arial"/>
          <w:i/>
          <w:sz w:val="24"/>
          <w:szCs w:val="24"/>
          <w:lang w:val="en-GB"/>
        </w:rPr>
        <w:t xml:space="preserve">Comprehension of and reflection on </w:t>
      </w:r>
      <w:r>
        <w:rPr>
          <w:rFonts w:ascii="Arial" w:hAnsi="Arial" w:cs="Arial"/>
          <w:i/>
          <w:sz w:val="24"/>
          <w:szCs w:val="24"/>
          <w:lang w:val="en-GB"/>
        </w:rPr>
        <w:t xml:space="preserve">balancing quality criteria </w:t>
      </w:r>
      <w:r w:rsidRPr="00BD4B17">
        <w:rPr>
          <w:rFonts w:ascii="Arial" w:hAnsi="Arial" w:cs="Arial"/>
          <w:i/>
          <w:sz w:val="24"/>
          <w:szCs w:val="24"/>
          <w:lang w:val="en-GB"/>
        </w:rPr>
        <w:t xml:space="preserve">is </w:t>
      </w:r>
      <w:r>
        <w:rPr>
          <w:rFonts w:ascii="Arial" w:hAnsi="Arial" w:cs="Arial"/>
          <w:i/>
          <w:sz w:val="24"/>
          <w:szCs w:val="24"/>
          <w:lang w:val="en-GB"/>
        </w:rPr>
        <w:t>necessary</w:t>
      </w:r>
      <w:r w:rsidRPr="00BD4B17">
        <w:rPr>
          <w:rFonts w:ascii="Arial" w:hAnsi="Arial" w:cs="Arial"/>
          <w:i/>
          <w:sz w:val="24"/>
          <w:szCs w:val="24"/>
          <w:lang w:val="en-GB"/>
        </w:rPr>
        <w:t xml:space="preserve"> to achieve a good total result.</w:t>
      </w:r>
      <w:r>
        <w:rPr>
          <w:rFonts w:ascii="Arial" w:hAnsi="Arial" w:cs="Arial"/>
          <w:sz w:val="24"/>
          <w:szCs w:val="24"/>
          <w:lang w:val="en-GB"/>
        </w:rPr>
        <w:t xml:space="preserve"> This is statistical professionalism in practice.</w:t>
      </w:r>
    </w:p>
    <w:p w:rsidR="003B066B" w:rsidRPr="00810D13" w:rsidRDefault="003B066B" w:rsidP="003B066B">
      <w:pPr>
        <w:spacing w:before="120" w:after="0" w:line="360" w:lineRule="auto"/>
        <w:jc w:val="both"/>
        <w:rPr>
          <w:rFonts w:ascii="Arial" w:hAnsi="Arial" w:cs="Arial"/>
          <w:i/>
          <w:sz w:val="24"/>
          <w:szCs w:val="24"/>
          <w:lang w:val="en-GB"/>
        </w:rPr>
      </w:pPr>
      <w:r w:rsidRPr="00810D13">
        <w:rPr>
          <w:rFonts w:ascii="Arial" w:hAnsi="Arial" w:cs="Arial"/>
          <w:i/>
          <w:sz w:val="24"/>
          <w:szCs w:val="24"/>
          <w:lang w:val="en-GB"/>
        </w:rPr>
        <w:t>Means to ensure a satisfactory level of overall compliance comprise both internal and external quality reviews. International cooperation is crucial, and the European Peer Reviews are important in this context.</w:t>
      </w:r>
    </w:p>
    <w:p w:rsidR="008A62A2" w:rsidRDefault="008A62A2" w:rsidP="003B066B">
      <w:pPr>
        <w:spacing w:before="360" w:after="0" w:line="360" w:lineRule="auto"/>
        <w:jc w:val="both"/>
        <w:rPr>
          <w:rFonts w:ascii="Arial" w:hAnsi="Arial" w:cs="Arial"/>
          <w:b/>
          <w:sz w:val="24"/>
          <w:szCs w:val="24"/>
          <w:lang w:val="en-GB"/>
        </w:rPr>
      </w:pPr>
    </w:p>
    <w:p w:rsidR="008A62A2" w:rsidRDefault="008A62A2" w:rsidP="003B066B">
      <w:pPr>
        <w:spacing w:before="360" w:after="0" w:line="360" w:lineRule="auto"/>
        <w:jc w:val="both"/>
        <w:rPr>
          <w:rFonts w:ascii="Arial" w:hAnsi="Arial" w:cs="Arial"/>
          <w:b/>
          <w:sz w:val="24"/>
          <w:szCs w:val="24"/>
          <w:lang w:val="en-GB"/>
        </w:rPr>
      </w:pPr>
    </w:p>
    <w:p w:rsidR="008A62A2" w:rsidRDefault="008A62A2" w:rsidP="003B066B">
      <w:pPr>
        <w:spacing w:before="360" w:after="0" w:line="360" w:lineRule="auto"/>
        <w:jc w:val="both"/>
        <w:rPr>
          <w:rFonts w:ascii="Arial" w:hAnsi="Arial" w:cs="Arial"/>
          <w:b/>
          <w:sz w:val="24"/>
          <w:szCs w:val="24"/>
          <w:lang w:val="en-GB"/>
        </w:rPr>
      </w:pPr>
    </w:p>
    <w:p w:rsidR="008A62A2" w:rsidRDefault="008A62A2" w:rsidP="003B066B">
      <w:pPr>
        <w:spacing w:before="360" w:after="0" w:line="360" w:lineRule="auto"/>
        <w:jc w:val="both"/>
        <w:rPr>
          <w:rFonts w:ascii="Arial" w:hAnsi="Arial" w:cs="Arial"/>
          <w:b/>
          <w:sz w:val="24"/>
          <w:szCs w:val="24"/>
          <w:lang w:val="en-GB"/>
        </w:rPr>
      </w:pPr>
    </w:p>
    <w:p w:rsidR="00B76AD7" w:rsidRDefault="00B76AD7" w:rsidP="003B066B">
      <w:pPr>
        <w:spacing w:before="360" w:after="0" w:line="360" w:lineRule="auto"/>
        <w:jc w:val="both"/>
        <w:rPr>
          <w:rFonts w:ascii="Arial" w:hAnsi="Arial" w:cs="Arial"/>
          <w:b/>
          <w:sz w:val="24"/>
          <w:szCs w:val="24"/>
          <w:lang w:val="en-GB"/>
        </w:rPr>
      </w:pPr>
    </w:p>
    <w:p w:rsidR="00B76AD7" w:rsidRDefault="00B76AD7" w:rsidP="003B066B">
      <w:pPr>
        <w:spacing w:before="360" w:after="0" w:line="360" w:lineRule="auto"/>
        <w:jc w:val="both"/>
        <w:rPr>
          <w:rFonts w:ascii="Arial" w:hAnsi="Arial" w:cs="Arial"/>
          <w:b/>
          <w:sz w:val="24"/>
          <w:szCs w:val="24"/>
          <w:lang w:val="en-GB"/>
        </w:rPr>
      </w:pPr>
    </w:p>
    <w:p w:rsidR="003B066B" w:rsidRPr="00EC5F5A" w:rsidRDefault="003B066B" w:rsidP="003B066B">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Pr="00EC5F5A">
        <w:rPr>
          <w:rFonts w:ascii="Arial" w:hAnsi="Arial" w:cs="Arial"/>
          <w:b/>
          <w:sz w:val="24"/>
          <w:szCs w:val="24"/>
          <w:lang w:val="en-GB"/>
        </w:rPr>
        <w:t>. References</w:t>
      </w:r>
    </w:p>
    <w:p w:rsidR="003B066B" w:rsidRPr="00D53E51" w:rsidRDefault="003B066B" w:rsidP="00785916">
      <w:pPr>
        <w:spacing w:before="240" w:after="0" w:line="360" w:lineRule="auto"/>
        <w:rPr>
          <w:rFonts w:ascii="Arial" w:hAnsi="Arial" w:cs="Arial"/>
          <w:sz w:val="24"/>
          <w:szCs w:val="24"/>
          <w:lang w:val="en-GB"/>
        </w:rPr>
      </w:pPr>
      <w:r w:rsidRPr="00D53E51">
        <w:rPr>
          <w:rFonts w:ascii="Arial" w:hAnsi="Arial" w:cs="Arial"/>
          <w:sz w:val="24"/>
          <w:szCs w:val="24"/>
          <w:lang w:val="en-GB"/>
        </w:rPr>
        <w:t>EU (2015a), European Statistical Law 223/2009 with its amendment Regulation 2015/759</w:t>
      </w:r>
      <w:r w:rsidRPr="00D53E51">
        <w:rPr>
          <w:rStyle w:val="Hyperkobling"/>
          <w:rFonts w:ascii="Arial" w:hAnsi="Arial" w:cs="Arial"/>
          <w:color w:val="auto"/>
          <w:sz w:val="24"/>
          <w:szCs w:val="24"/>
          <w:u w:val="none"/>
          <w:lang w:val="en-GB"/>
        </w:rPr>
        <w:t>. Available at:</w:t>
      </w:r>
      <w:r w:rsidR="002D70D0" w:rsidRPr="00D53E51">
        <w:rPr>
          <w:rStyle w:val="Hyperkobling"/>
          <w:rFonts w:ascii="Arial" w:hAnsi="Arial" w:cs="Arial"/>
          <w:color w:val="auto"/>
          <w:sz w:val="24"/>
          <w:szCs w:val="24"/>
          <w:u w:val="none"/>
          <w:lang w:val="en-GB"/>
        </w:rPr>
        <w:t xml:space="preserve"> </w:t>
      </w:r>
      <w:hyperlink r:id="rId11" w:history="1">
        <w:r w:rsidR="00A714EE" w:rsidRPr="00DD15E3">
          <w:rPr>
            <w:rStyle w:val="Hyperkobling"/>
            <w:rFonts w:ascii="Arial" w:hAnsi="Arial" w:cs="Arial"/>
            <w:sz w:val="24"/>
            <w:szCs w:val="24"/>
            <w:lang w:val="en-GB"/>
          </w:rPr>
          <w:t>http://ec.europa.eu/eurostat/documents/3217494/5719241/KS-31-09-254-EN.PDF/e82af841-615f-47d4-8c6d-647705de97a7?version=1.0</w:t>
        </w:r>
      </w:hyperlink>
    </w:p>
    <w:p w:rsidR="003B066B" w:rsidRPr="00D53E51" w:rsidRDefault="00B33FD4" w:rsidP="00D53E51">
      <w:pPr>
        <w:spacing w:after="0" w:line="360" w:lineRule="auto"/>
        <w:rPr>
          <w:rFonts w:ascii="Arial" w:hAnsi="Arial" w:cs="Arial"/>
          <w:sz w:val="24"/>
          <w:szCs w:val="24"/>
          <w:lang w:val="en-GB"/>
        </w:rPr>
      </w:pPr>
      <w:hyperlink r:id="rId12" w:history="1">
        <w:r w:rsidR="003B066B" w:rsidRPr="00D53E51">
          <w:rPr>
            <w:rStyle w:val="Hyperkobling"/>
            <w:rFonts w:ascii="Arial" w:hAnsi="Arial" w:cs="Arial"/>
            <w:sz w:val="24"/>
            <w:szCs w:val="24"/>
            <w:lang w:val="en-GB"/>
          </w:rPr>
          <w:t>http://eur-lex.europa.eu/legal-content/EN/TXT/PDF/?uri=OJ:JOL_2015_123_R_0009&amp;from=EN</w:t>
        </w:r>
      </w:hyperlink>
    </w:p>
    <w:p w:rsidR="003B066B" w:rsidRPr="00D53E51" w:rsidRDefault="003B066B" w:rsidP="00D53E51">
      <w:pPr>
        <w:spacing w:before="120" w:after="0" w:line="360" w:lineRule="auto"/>
        <w:rPr>
          <w:rStyle w:val="Hyperkobling"/>
          <w:rFonts w:ascii="Arial" w:hAnsi="Arial" w:cs="Arial"/>
          <w:sz w:val="24"/>
          <w:szCs w:val="24"/>
          <w:lang w:val="fr-FR"/>
        </w:rPr>
      </w:pPr>
      <w:r w:rsidRPr="00D53E51">
        <w:rPr>
          <w:rFonts w:ascii="Arial" w:hAnsi="Arial" w:cs="Arial"/>
          <w:sz w:val="24"/>
          <w:szCs w:val="24"/>
          <w:lang w:val="fr-FR"/>
        </w:rPr>
        <w:t>EU (2015b), ESS Vision 2020</w:t>
      </w:r>
      <w:r w:rsidRPr="008A015E">
        <w:rPr>
          <w:rFonts w:ascii="Arial" w:hAnsi="Arial" w:cs="Arial"/>
          <w:sz w:val="24"/>
          <w:szCs w:val="24"/>
          <w:lang w:val="fr-FR"/>
        </w:rPr>
        <w:t xml:space="preserve">. </w:t>
      </w:r>
      <w:r w:rsidRPr="00941710">
        <w:rPr>
          <w:rFonts w:ascii="Arial" w:hAnsi="Arial" w:cs="Arial"/>
          <w:sz w:val="24"/>
          <w:szCs w:val="24"/>
          <w:lang w:val="fr-FR"/>
        </w:rPr>
        <w:t xml:space="preserve">Available at: </w:t>
      </w:r>
      <w:hyperlink r:id="rId13" w:history="1">
        <w:r w:rsidRPr="00D53E51">
          <w:rPr>
            <w:rStyle w:val="Hyperkobling"/>
            <w:rFonts w:ascii="Arial" w:hAnsi="Arial" w:cs="Arial"/>
            <w:sz w:val="24"/>
            <w:szCs w:val="24"/>
            <w:lang w:val="fr-FR"/>
          </w:rPr>
          <w:t>http://ec.europa.eu/eurostat/web/ess/about-us/ess-vision-2020</w:t>
        </w:r>
      </w:hyperlink>
    </w:p>
    <w:p w:rsidR="003B066B" w:rsidRPr="00D53E51" w:rsidRDefault="003B066B" w:rsidP="00D53E51">
      <w:pPr>
        <w:spacing w:before="120" w:after="0" w:line="360" w:lineRule="auto"/>
        <w:rPr>
          <w:rFonts w:ascii="Arial" w:hAnsi="Arial" w:cs="Arial"/>
          <w:sz w:val="24"/>
          <w:szCs w:val="24"/>
        </w:rPr>
      </w:pPr>
      <w:r w:rsidRPr="00D53E51">
        <w:rPr>
          <w:rFonts w:ascii="Arial" w:hAnsi="Arial" w:cs="Arial"/>
          <w:sz w:val="24"/>
          <w:szCs w:val="24"/>
        </w:rPr>
        <w:t>Eurostat (2002)</w:t>
      </w:r>
      <w:r w:rsidR="00941710">
        <w:rPr>
          <w:rFonts w:ascii="Arial" w:hAnsi="Arial" w:cs="Arial"/>
          <w:sz w:val="24"/>
          <w:szCs w:val="24"/>
        </w:rPr>
        <w:t>,</w:t>
      </w:r>
      <w:r w:rsidRPr="00D53E51">
        <w:rPr>
          <w:rFonts w:ascii="Arial" w:hAnsi="Arial" w:cs="Arial"/>
          <w:sz w:val="24"/>
          <w:szCs w:val="24"/>
        </w:rPr>
        <w:t xml:space="preserve"> Quality in the European statistical system – The way forward.  Available at: </w:t>
      </w:r>
      <w:hyperlink r:id="rId14" w:history="1">
        <w:r w:rsidRPr="00D53E51">
          <w:rPr>
            <w:rStyle w:val="Hyperkobling"/>
            <w:rFonts w:ascii="Arial" w:hAnsi="Arial" w:cs="Arial"/>
            <w:sz w:val="24"/>
            <w:szCs w:val="24"/>
          </w:rPr>
          <w:t>http://ec.europa.eu/eurostat/documents/64157/4373735/03-Quality-in-the-ESS-LEG-on-Quality-2002-EN-0-1.pdf/347a7417-679e-4feb-9d72-7151bd6330c7</w:t>
        </w:r>
      </w:hyperlink>
    </w:p>
    <w:p w:rsidR="003B066B" w:rsidRPr="00D53E51" w:rsidRDefault="003B066B" w:rsidP="00D53E51">
      <w:pPr>
        <w:spacing w:before="120" w:after="0" w:line="360" w:lineRule="auto"/>
        <w:rPr>
          <w:rFonts w:ascii="Arial" w:hAnsi="Arial" w:cs="Arial"/>
          <w:sz w:val="24"/>
          <w:szCs w:val="24"/>
        </w:rPr>
      </w:pPr>
      <w:r w:rsidRPr="00D53E51">
        <w:rPr>
          <w:rFonts w:ascii="Arial" w:hAnsi="Arial" w:cs="Arial"/>
          <w:sz w:val="24"/>
          <w:szCs w:val="24"/>
        </w:rPr>
        <w:t>Eurostat (2015)</w:t>
      </w:r>
      <w:r w:rsidR="00941710">
        <w:rPr>
          <w:rFonts w:ascii="Arial" w:hAnsi="Arial" w:cs="Arial"/>
          <w:sz w:val="24"/>
          <w:szCs w:val="24"/>
        </w:rPr>
        <w:t>,</w:t>
      </w:r>
      <w:r w:rsidRPr="00D53E51">
        <w:rPr>
          <w:rFonts w:ascii="Arial" w:hAnsi="Arial" w:cs="Arial"/>
          <w:sz w:val="24"/>
          <w:szCs w:val="24"/>
        </w:rPr>
        <w:t xml:space="preserve"> Quality Assurance Framework (QAF). Available at: </w:t>
      </w:r>
      <w:hyperlink r:id="rId15" w:history="1">
        <w:r w:rsidRPr="00D53E51">
          <w:rPr>
            <w:rStyle w:val="Hyperkobling"/>
            <w:rFonts w:ascii="Arial" w:hAnsi="Arial" w:cs="Arial"/>
            <w:sz w:val="24"/>
            <w:szCs w:val="24"/>
          </w:rPr>
          <w:t>http://ec.europa.eu/eurostat/documents/64157/4392716/ESS-QAF-V1-2final.pdf/bbf5970c-1adf-46c8-afc3-58ce177a0646</w:t>
        </w:r>
      </w:hyperlink>
    </w:p>
    <w:p w:rsidR="003B066B" w:rsidRPr="00D53E51" w:rsidRDefault="003B066B" w:rsidP="00D53E51">
      <w:pPr>
        <w:spacing w:before="120" w:after="0" w:line="360" w:lineRule="auto"/>
        <w:rPr>
          <w:rFonts w:ascii="Arial" w:hAnsi="Arial" w:cs="Arial"/>
          <w:sz w:val="24"/>
          <w:szCs w:val="24"/>
          <w:lang w:val="en-GB"/>
        </w:rPr>
      </w:pPr>
      <w:r w:rsidRPr="00D53E51">
        <w:rPr>
          <w:rFonts w:ascii="Arial" w:hAnsi="Arial" w:cs="Arial"/>
          <w:sz w:val="24"/>
          <w:szCs w:val="24"/>
          <w:lang w:val="en-GB"/>
        </w:rPr>
        <w:t>Eurostat (2017), European Statistics Code of Practice. Available at:</w:t>
      </w:r>
    </w:p>
    <w:p w:rsidR="003B066B" w:rsidRPr="00D53E51" w:rsidRDefault="00B33FD4" w:rsidP="00D53E51">
      <w:pPr>
        <w:spacing w:after="0" w:line="360" w:lineRule="auto"/>
        <w:rPr>
          <w:rFonts w:ascii="Arial" w:hAnsi="Arial" w:cs="Arial"/>
          <w:sz w:val="24"/>
          <w:szCs w:val="24"/>
          <w:lang w:val="en-GB"/>
        </w:rPr>
      </w:pPr>
      <w:hyperlink r:id="rId16" w:history="1">
        <w:r w:rsidR="003B066B" w:rsidRPr="00D53E51">
          <w:rPr>
            <w:rStyle w:val="Hyperkobling"/>
            <w:rFonts w:ascii="Arial" w:hAnsi="Arial" w:cs="Arial"/>
            <w:sz w:val="24"/>
            <w:szCs w:val="24"/>
            <w:lang w:val="en-GB"/>
          </w:rPr>
          <w:t>http://ec.europa.eu/eurostat/web/quality/european-statistics-code-of-practice</w:t>
        </w:r>
      </w:hyperlink>
    </w:p>
    <w:p w:rsidR="003B066B" w:rsidRPr="00D53E51" w:rsidRDefault="003B066B" w:rsidP="00D53E51">
      <w:pPr>
        <w:spacing w:after="0" w:line="360" w:lineRule="auto"/>
        <w:rPr>
          <w:rFonts w:ascii="Arial" w:hAnsi="Arial" w:cs="Arial"/>
          <w:sz w:val="24"/>
          <w:szCs w:val="24"/>
        </w:rPr>
      </w:pPr>
      <w:r w:rsidRPr="00D53E51">
        <w:rPr>
          <w:rFonts w:ascii="Arial" w:hAnsi="Arial" w:cs="Arial"/>
          <w:sz w:val="24"/>
          <w:szCs w:val="24"/>
        </w:rPr>
        <w:t>The Quality Declaration of the European Statistical System is included in the CoP preface.</w:t>
      </w:r>
    </w:p>
    <w:p w:rsidR="003B066B" w:rsidRPr="00D53E51" w:rsidRDefault="003B066B" w:rsidP="00A714EE">
      <w:pPr>
        <w:spacing w:before="120" w:after="0" w:line="360" w:lineRule="auto"/>
        <w:rPr>
          <w:rFonts w:ascii="Arial" w:hAnsi="Arial" w:cs="Arial"/>
          <w:sz w:val="24"/>
          <w:szCs w:val="24"/>
          <w:lang w:val="en-GB"/>
        </w:rPr>
      </w:pPr>
      <w:r w:rsidRPr="00D53E51">
        <w:rPr>
          <w:rFonts w:ascii="Arial" w:hAnsi="Arial" w:cs="Arial"/>
          <w:sz w:val="24"/>
          <w:szCs w:val="24"/>
          <w:lang w:val="en-GB"/>
        </w:rPr>
        <w:t>Franks C.</w:t>
      </w:r>
      <w:r w:rsidR="002D0D6F">
        <w:rPr>
          <w:rFonts w:ascii="Arial" w:hAnsi="Arial" w:cs="Arial"/>
          <w:sz w:val="24"/>
          <w:szCs w:val="24"/>
          <w:lang w:val="en-GB"/>
        </w:rPr>
        <w:t xml:space="preserve"> </w:t>
      </w:r>
      <w:r w:rsidRPr="00D53E51">
        <w:rPr>
          <w:rFonts w:ascii="Arial" w:hAnsi="Arial" w:cs="Arial"/>
          <w:sz w:val="24"/>
          <w:szCs w:val="24"/>
          <w:lang w:val="en-GB"/>
        </w:rPr>
        <w:t>E.</w:t>
      </w:r>
      <w:r w:rsidR="002D0D6F">
        <w:rPr>
          <w:rFonts w:ascii="Arial" w:hAnsi="Arial" w:cs="Arial"/>
          <w:sz w:val="24"/>
          <w:szCs w:val="24"/>
          <w:lang w:val="en-GB"/>
        </w:rPr>
        <w:t xml:space="preserve"> </w:t>
      </w:r>
      <w:r w:rsidRPr="00D53E51">
        <w:rPr>
          <w:rFonts w:ascii="Arial" w:hAnsi="Arial" w:cs="Arial"/>
          <w:sz w:val="24"/>
          <w:szCs w:val="24"/>
          <w:lang w:val="en-GB"/>
        </w:rPr>
        <w:t>S.</w:t>
      </w:r>
      <w:r w:rsidR="002D0D6F">
        <w:rPr>
          <w:rFonts w:ascii="Arial" w:hAnsi="Arial" w:cs="Arial"/>
          <w:sz w:val="24"/>
          <w:szCs w:val="24"/>
          <w:lang w:val="en-GB"/>
        </w:rPr>
        <w:t>,</w:t>
      </w:r>
      <w:r w:rsidRPr="00D53E51">
        <w:rPr>
          <w:rFonts w:ascii="Arial" w:hAnsi="Arial" w:cs="Arial"/>
          <w:sz w:val="24"/>
          <w:szCs w:val="24"/>
          <w:lang w:val="en-GB"/>
        </w:rPr>
        <w:t xml:space="preserve"> </w:t>
      </w:r>
      <w:r w:rsidR="00BA713E" w:rsidRPr="00D53E51">
        <w:rPr>
          <w:rFonts w:ascii="Arial" w:hAnsi="Arial" w:cs="Arial"/>
          <w:sz w:val="24"/>
          <w:szCs w:val="24"/>
          <w:lang w:val="en-CA"/>
        </w:rPr>
        <w:t xml:space="preserve">The Munir Sheikh matter was no technicality. </w:t>
      </w:r>
      <w:r w:rsidRPr="00D53E51">
        <w:rPr>
          <w:rFonts w:ascii="Arial" w:hAnsi="Arial" w:cs="Arial"/>
          <w:sz w:val="24"/>
          <w:szCs w:val="24"/>
          <w:lang w:val="en-GB"/>
        </w:rPr>
        <w:t>Globe and Mail</w:t>
      </w:r>
      <w:r w:rsidR="00BA713E" w:rsidRPr="00D53E51">
        <w:rPr>
          <w:rFonts w:ascii="Arial" w:hAnsi="Arial" w:cs="Arial"/>
          <w:sz w:val="24"/>
          <w:szCs w:val="24"/>
          <w:lang w:val="en-GB"/>
        </w:rPr>
        <w:t xml:space="preserve"> (2012)</w:t>
      </w:r>
      <w:r w:rsidRPr="00D53E51">
        <w:rPr>
          <w:rFonts w:ascii="Arial" w:hAnsi="Arial" w:cs="Arial"/>
          <w:sz w:val="24"/>
          <w:szCs w:val="24"/>
          <w:lang w:val="en-GB"/>
        </w:rPr>
        <w:t xml:space="preserve">. Available at: </w:t>
      </w:r>
      <w:hyperlink r:id="rId17" w:history="1">
        <w:r w:rsidRPr="00D53E51">
          <w:rPr>
            <w:rStyle w:val="Hyperkobling"/>
            <w:rFonts w:ascii="Arial" w:hAnsi="Arial" w:cs="Arial"/>
            <w:sz w:val="24"/>
            <w:szCs w:val="24"/>
            <w:lang w:val="en-GB"/>
          </w:rPr>
          <w:t>https://www.theglobeandmail.com/opinion/the-munir-sheikh-matter-was-no-technicality/article1389761/</w:t>
        </w:r>
      </w:hyperlink>
    </w:p>
    <w:p w:rsidR="003B066B" w:rsidRPr="00D53E51" w:rsidRDefault="003B066B" w:rsidP="00D53E51">
      <w:pPr>
        <w:spacing w:before="120" w:after="0" w:line="360" w:lineRule="auto"/>
        <w:rPr>
          <w:rStyle w:val="Hyperkobling"/>
          <w:rFonts w:ascii="Arial" w:hAnsi="Arial" w:cs="Arial"/>
          <w:sz w:val="24"/>
          <w:szCs w:val="24"/>
          <w:lang w:val="en-GB"/>
        </w:rPr>
      </w:pPr>
      <w:r w:rsidRPr="00D53E51">
        <w:rPr>
          <w:rFonts w:ascii="Arial" w:hAnsi="Arial" w:cs="Arial"/>
          <w:sz w:val="24"/>
          <w:szCs w:val="24"/>
          <w:lang w:val="en-GB"/>
        </w:rPr>
        <w:t>Georgiou A</w:t>
      </w:r>
      <w:r w:rsidR="00AC5E44" w:rsidRPr="00D53E51">
        <w:rPr>
          <w:rFonts w:ascii="Arial" w:hAnsi="Arial" w:cs="Arial"/>
          <w:sz w:val="24"/>
          <w:szCs w:val="24"/>
          <w:lang w:val="en-GB"/>
        </w:rPr>
        <w:t>.</w:t>
      </w:r>
      <w:bookmarkStart w:id="2" w:name="_Hlk508182212"/>
      <w:r w:rsidR="002D0D6F">
        <w:rPr>
          <w:rFonts w:ascii="Arial" w:hAnsi="Arial" w:cs="Arial"/>
          <w:sz w:val="24"/>
          <w:szCs w:val="24"/>
          <w:lang w:val="en-GB"/>
        </w:rPr>
        <w:t>,</w:t>
      </w:r>
      <w:r w:rsidR="00AC5E44" w:rsidRPr="00D53E51">
        <w:rPr>
          <w:rFonts w:ascii="Arial" w:hAnsi="Arial" w:cs="Arial"/>
          <w:sz w:val="24"/>
          <w:szCs w:val="24"/>
          <w:lang w:val="en-GB"/>
        </w:rPr>
        <w:t xml:space="preserve"> </w:t>
      </w:r>
      <w:r w:rsidR="002F11A7" w:rsidRPr="00D53E51">
        <w:rPr>
          <w:rFonts w:ascii="Arial" w:hAnsi="Arial" w:cs="Arial"/>
          <w:color w:val="222222"/>
          <w:sz w:val="24"/>
          <w:szCs w:val="24"/>
          <w:shd w:val="clear" w:color="auto" w:fill="FFFFFF"/>
        </w:rPr>
        <w:t>The Production of Official Statistics Needs to be a Separate Branch of Government, Statistical Journal of the IAOS, Vol 34, No 2 (forthcoming</w:t>
      </w:r>
      <w:r w:rsidR="00106322" w:rsidRPr="00D53E51">
        <w:rPr>
          <w:rFonts w:ascii="Arial" w:hAnsi="Arial" w:cs="Arial"/>
          <w:color w:val="222222"/>
          <w:sz w:val="24"/>
          <w:szCs w:val="24"/>
          <w:shd w:val="clear" w:color="auto" w:fill="FFFFFF"/>
        </w:rPr>
        <w:t>,</w:t>
      </w:r>
      <w:r w:rsidR="002F11A7" w:rsidRPr="00D53E51">
        <w:rPr>
          <w:rFonts w:ascii="Arial" w:hAnsi="Arial" w:cs="Arial"/>
          <w:color w:val="222222"/>
          <w:sz w:val="24"/>
          <w:szCs w:val="24"/>
          <w:shd w:val="clear" w:color="auto" w:fill="FFFFFF"/>
        </w:rPr>
        <w:t xml:space="preserve"> </w:t>
      </w:r>
      <w:r w:rsidRPr="00D53E51">
        <w:rPr>
          <w:rFonts w:ascii="Arial" w:hAnsi="Arial" w:cs="Arial"/>
          <w:sz w:val="24"/>
          <w:szCs w:val="24"/>
          <w:lang w:val="en-GB"/>
        </w:rPr>
        <w:t>201</w:t>
      </w:r>
      <w:r w:rsidR="009734B0" w:rsidRPr="00D53E51">
        <w:rPr>
          <w:rFonts w:ascii="Arial" w:hAnsi="Arial" w:cs="Arial"/>
          <w:sz w:val="24"/>
          <w:szCs w:val="24"/>
          <w:lang w:val="en-GB"/>
        </w:rPr>
        <w:t>7</w:t>
      </w:r>
      <w:r w:rsidRPr="00D53E51">
        <w:rPr>
          <w:rFonts w:ascii="Arial" w:hAnsi="Arial" w:cs="Arial"/>
          <w:sz w:val="24"/>
          <w:szCs w:val="24"/>
          <w:lang w:val="en-GB"/>
        </w:rPr>
        <w:t>)</w:t>
      </w:r>
      <w:bookmarkEnd w:id="2"/>
      <w:r w:rsidRPr="00D53E51">
        <w:rPr>
          <w:rFonts w:ascii="Arial" w:hAnsi="Arial" w:cs="Arial"/>
          <w:sz w:val="24"/>
          <w:szCs w:val="24"/>
          <w:lang w:val="en-GB"/>
        </w:rPr>
        <w:t xml:space="preserve">. Available at : </w:t>
      </w:r>
      <w:hyperlink r:id="rId18" w:history="1">
        <w:r w:rsidRPr="00D53E51">
          <w:rPr>
            <w:rStyle w:val="Hyperkobling"/>
            <w:rFonts w:ascii="Arial" w:hAnsi="Arial" w:cs="Arial"/>
            <w:sz w:val="24"/>
            <w:szCs w:val="24"/>
            <w:lang w:val="en-GB"/>
          </w:rPr>
          <w:t>https://content.iospress.com/download/statistical-journal-of-the-iaos/sji170399?id=statistical-journal-of-the-iaos%2Fsji170399</w:t>
        </w:r>
      </w:hyperlink>
    </w:p>
    <w:p w:rsidR="00FE7699" w:rsidRPr="00D53E51" w:rsidRDefault="00FE7699" w:rsidP="00D53E51">
      <w:pPr>
        <w:spacing w:before="120" w:after="0" w:line="360" w:lineRule="auto"/>
        <w:rPr>
          <w:rFonts w:ascii="Arial" w:hAnsi="Arial" w:cs="Arial"/>
          <w:sz w:val="24"/>
          <w:szCs w:val="24"/>
          <w:lang w:val="en-GB"/>
        </w:rPr>
      </w:pPr>
      <w:r w:rsidRPr="00D53E51">
        <w:rPr>
          <w:rFonts w:ascii="Arial" w:hAnsi="Arial" w:cs="Arial"/>
          <w:sz w:val="24"/>
          <w:szCs w:val="24"/>
          <w:lang w:val="en-GB"/>
        </w:rPr>
        <w:t>International Statistical Institute (ISI, 2011)</w:t>
      </w:r>
      <w:r w:rsidR="002D0D6F">
        <w:rPr>
          <w:rFonts w:ascii="Arial" w:hAnsi="Arial" w:cs="Arial"/>
          <w:sz w:val="24"/>
          <w:szCs w:val="24"/>
          <w:lang w:val="en-GB"/>
        </w:rPr>
        <w:t>,</w:t>
      </w:r>
      <w:r w:rsidRPr="00D53E51">
        <w:rPr>
          <w:rFonts w:ascii="Arial" w:hAnsi="Arial" w:cs="Arial"/>
          <w:sz w:val="24"/>
          <w:szCs w:val="24"/>
          <w:lang w:val="en-GB"/>
        </w:rPr>
        <w:t xml:space="preserve"> Ethical Guidelines. Available at:</w:t>
      </w:r>
      <w:r w:rsidR="009961BB" w:rsidRPr="00D53E51">
        <w:rPr>
          <w:rFonts w:ascii="Arial" w:hAnsi="Arial" w:cs="Arial"/>
          <w:sz w:val="24"/>
          <w:szCs w:val="24"/>
        </w:rPr>
        <w:t xml:space="preserve"> </w:t>
      </w:r>
      <w:hyperlink r:id="rId19" w:history="1">
        <w:r w:rsidR="0036613D" w:rsidRPr="00D53E51">
          <w:rPr>
            <w:rStyle w:val="Hyperkobling"/>
            <w:rFonts w:ascii="Arial" w:hAnsi="Arial" w:cs="Arial"/>
            <w:sz w:val="24"/>
            <w:szCs w:val="24"/>
          </w:rPr>
          <w:t>https://www.isi-web.org/index.php/activities/professional-ethics/isi-declaration</w:t>
        </w:r>
      </w:hyperlink>
    </w:p>
    <w:p w:rsidR="002D70D0" w:rsidRPr="00D53E51" w:rsidRDefault="002D70D0" w:rsidP="00D53E51">
      <w:pPr>
        <w:spacing w:before="120" w:after="0" w:line="360" w:lineRule="auto"/>
        <w:rPr>
          <w:rFonts w:ascii="Arial" w:hAnsi="Arial" w:cs="Arial"/>
          <w:sz w:val="24"/>
          <w:szCs w:val="24"/>
          <w:lang w:val="en-GB"/>
        </w:rPr>
      </w:pPr>
      <w:r w:rsidRPr="00D53E51">
        <w:rPr>
          <w:rFonts w:ascii="Arial" w:hAnsi="Arial" w:cs="Arial"/>
          <w:sz w:val="24"/>
          <w:szCs w:val="24"/>
          <w:lang w:val="en-GB"/>
        </w:rPr>
        <w:t>Langkjær-Bain</w:t>
      </w:r>
      <w:r w:rsidR="00BA713E" w:rsidRPr="00D53E51">
        <w:rPr>
          <w:rFonts w:ascii="Arial" w:hAnsi="Arial" w:cs="Arial"/>
          <w:sz w:val="24"/>
          <w:szCs w:val="24"/>
          <w:lang w:val="en-GB"/>
        </w:rPr>
        <w:t xml:space="preserve"> R.</w:t>
      </w:r>
      <w:r w:rsidR="002D0D6F">
        <w:rPr>
          <w:rFonts w:ascii="Arial" w:hAnsi="Arial" w:cs="Arial"/>
          <w:sz w:val="24"/>
          <w:szCs w:val="24"/>
          <w:lang w:val="en-GB"/>
        </w:rPr>
        <w:t xml:space="preserve">, </w:t>
      </w:r>
      <w:r w:rsidR="00BA713E" w:rsidRPr="00D53E51">
        <w:rPr>
          <w:rFonts w:ascii="Arial" w:hAnsi="Arial" w:cs="Arial"/>
          <w:sz w:val="24"/>
          <w:szCs w:val="24"/>
          <w:lang w:val="en-GB"/>
        </w:rPr>
        <w:t>Trials of a statistician</w:t>
      </w:r>
      <w:r w:rsidR="002D0D6F">
        <w:rPr>
          <w:rFonts w:ascii="Arial" w:hAnsi="Arial" w:cs="Arial"/>
          <w:sz w:val="24"/>
          <w:szCs w:val="24"/>
          <w:lang w:val="en-GB"/>
        </w:rPr>
        <w:t>,</w:t>
      </w:r>
      <w:r w:rsidR="00112451" w:rsidRPr="00D53E51">
        <w:rPr>
          <w:rFonts w:ascii="Arial" w:hAnsi="Arial" w:cs="Arial"/>
          <w:sz w:val="24"/>
          <w:szCs w:val="24"/>
          <w:lang w:val="en-GB"/>
        </w:rPr>
        <w:t xml:space="preserve"> Signifi</w:t>
      </w:r>
      <w:r w:rsidR="00911248" w:rsidRPr="00D53E51">
        <w:rPr>
          <w:rFonts w:ascii="Arial" w:hAnsi="Arial" w:cs="Arial"/>
          <w:sz w:val="24"/>
          <w:szCs w:val="24"/>
          <w:lang w:val="en-GB"/>
        </w:rPr>
        <w:t xml:space="preserve">cance </w:t>
      </w:r>
      <w:r w:rsidR="00BA713E" w:rsidRPr="00D53E51">
        <w:rPr>
          <w:rFonts w:ascii="Arial" w:hAnsi="Arial" w:cs="Arial"/>
          <w:sz w:val="24"/>
          <w:szCs w:val="24"/>
          <w:lang w:val="en-GB"/>
        </w:rPr>
        <w:t xml:space="preserve">Volume 14, Issue 4 </w:t>
      </w:r>
      <w:r w:rsidR="00911248" w:rsidRPr="00D53E51">
        <w:rPr>
          <w:rFonts w:ascii="Arial" w:hAnsi="Arial" w:cs="Arial"/>
          <w:sz w:val="24"/>
          <w:szCs w:val="24"/>
          <w:lang w:val="en-GB"/>
        </w:rPr>
        <w:t>(</w:t>
      </w:r>
      <w:r w:rsidR="00BA713E" w:rsidRPr="00D53E51">
        <w:rPr>
          <w:rFonts w:ascii="Arial" w:hAnsi="Arial" w:cs="Arial"/>
          <w:sz w:val="24"/>
          <w:szCs w:val="24"/>
          <w:lang w:val="en-GB"/>
        </w:rPr>
        <w:t xml:space="preserve">August </w:t>
      </w:r>
      <w:r w:rsidR="00911248" w:rsidRPr="00D53E51">
        <w:rPr>
          <w:rFonts w:ascii="Arial" w:hAnsi="Arial" w:cs="Arial"/>
          <w:sz w:val="24"/>
          <w:szCs w:val="24"/>
          <w:lang w:val="en-GB"/>
        </w:rPr>
        <w:t>2017)</w:t>
      </w:r>
      <w:r w:rsidR="00BA713E" w:rsidRPr="00D53E51">
        <w:rPr>
          <w:rFonts w:ascii="Arial" w:hAnsi="Arial" w:cs="Arial"/>
          <w:sz w:val="24"/>
          <w:szCs w:val="24"/>
          <w:lang w:val="en-GB"/>
        </w:rPr>
        <w:t>. Available at:</w:t>
      </w:r>
      <w:r w:rsidR="00BA713E" w:rsidRPr="00D53E51">
        <w:rPr>
          <w:rFonts w:ascii="Arial" w:hAnsi="Arial" w:cs="Arial"/>
          <w:sz w:val="24"/>
          <w:szCs w:val="24"/>
        </w:rPr>
        <w:t xml:space="preserve"> </w:t>
      </w:r>
      <w:hyperlink r:id="rId20" w:history="1">
        <w:r w:rsidR="00BA713E" w:rsidRPr="00D53E51">
          <w:rPr>
            <w:rStyle w:val="Hyperkobling"/>
            <w:rFonts w:ascii="Arial" w:hAnsi="Arial" w:cs="Arial"/>
            <w:sz w:val="24"/>
            <w:szCs w:val="24"/>
            <w:lang w:val="en-GB"/>
          </w:rPr>
          <w:t>https://rss.onlinelibrary.wiley.com/doi/epdf/10.1111/j.1740-9713.2017.01052.x</w:t>
        </w:r>
      </w:hyperlink>
    </w:p>
    <w:p w:rsidR="003B066B" w:rsidRPr="00D53E51" w:rsidRDefault="003B066B" w:rsidP="00D53E51">
      <w:pPr>
        <w:spacing w:before="120" w:after="0" w:line="360" w:lineRule="auto"/>
        <w:rPr>
          <w:rFonts w:ascii="Arial" w:hAnsi="Arial" w:cs="Arial"/>
          <w:sz w:val="24"/>
          <w:szCs w:val="24"/>
          <w:lang w:val="en-GB"/>
        </w:rPr>
      </w:pPr>
      <w:r w:rsidRPr="00D53E51">
        <w:rPr>
          <w:rFonts w:ascii="Arial" w:hAnsi="Arial" w:cs="Arial"/>
          <w:sz w:val="24"/>
          <w:szCs w:val="24"/>
          <w:lang w:val="en-GB"/>
        </w:rPr>
        <w:t>Ljones O.</w:t>
      </w:r>
      <w:r w:rsidR="002D0D6F">
        <w:rPr>
          <w:rFonts w:ascii="Arial" w:hAnsi="Arial" w:cs="Arial"/>
          <w:sz w:val="24"/>
          <w:szCs w:val="24"/>
          <w:lang w:val="en-GB"/>
        </w:rPr>
        <w:t>,</w:t>
      </w:r>
      <w:r w:rsidRPr="00D53E51">
        <w:rPr>
          <w:rFonts w:ascii="Arial" w:hAnsi="Arial" w:cs="Arial"/>
          <w:sz w:val="24"/>
          <w:szCs w:val="24"/>
          <w:lang w:val="en-GB"/>
        </w:rPr>
        <w:t xml:space="preserve"> Independence and ethical issues for modern use of administrative data in official statistics</w:t>
      </w:r>
      <w:r w:rsidR="002D0D6F">
        <w:rPr>
          <w:rFonts w:ascii="Arial" w:hAnsi="Arial" w:cs="Arial"/>
          <w:sz w:val="24"/>
          <w:szCs w:val="24"/>
          <w:lang w:val="en-GB"/>
        </w:rPr>
        <w:t>,</w:t>
      </w:r>
      <w:r w:rsidRPr="00D53E51">
        <w:rPr>
          <w:rFonts w:ascii="Arial" w:hAnsi="Arial" w:cs="Arial"/>
          <w:sz w:val="24"/>
          <w:szCs w:val="24"/>
          <w:lang w:val="en-GB"/>
        </w:rPr>
        <w:t xml:space="preserve"> Statistical Journal of the IAOS 27 (2011). Available at: </w:t>
      </w:r>
      <w:hyperlink r:id="rId21" w:history="1">
        <w:r w:rsidR="00E177AB" w:rsidRPr="00D53E51">
          <w:rPr>
            <w:rStyle w:val="Hyperkobling"/>
            <w:rFonts w:ascii="Arial" w:hAnsi="Arial" w:cs="Arial"/>
            <w:sz w:val="24"/>
            <w:szCs w:val="24"/>
            <w:lang w:val="en-GB"/>
          </w:rPr>
          <w:t>https://content.iospress.com/download/statistical-journal-of-the-iaos/sji00715?id=statistical-journal-of-the-iaos%2Fsji00715</w:t>
        </w:r>
      </w:hyperlink>
    </w:p>
    <w:p w:rsidR="003B066B" w:rsidRPr="00941710" w:rsidRDefault="003B066B" w:rsidP="00A714EE">
      <w:pPr>
        <w:pStyle w:val="Overskrift1"/>
        <w:shd w:val="clear" w:color="auto" w:fill="FFFFFF"/>
        <w:spacing w:before="120" w:line="360" w:lineRule="auto"/>
        <w:rPr>
          <w:rFonts w:ascii="Arial" w:hAnsi="Arial" w:cs="Arial"/>
          <w:sz w:val="24"/>
          <w:szCs w:val="24"/>
          <w:lang w:val="nb-NO" w:eastAsia="nb-NO"/>
        </w:rPr>
      </w:pPr>
      <w:r w:rsidRPr="00D53E51">
        <w:rPr>
          <w:rFonts w:ascii="Arial" w:hAnsi="Arial" w:cs="Arial"/>
          <w:color w:val="auto"/>
          <w:sz w:val="24"/>
          <w:szCs w:val="24"/>
          <w:lang w:val="en-GB"/>
        </w:rPr>
        <w:t>NOU 2017:</w:t>
      </w:r>
      <w:r w:rsidR="009734B0" w:rsidRPr="00D53E51">
        <w:rPr>
          <w:rFonts w:ascii="Arial" w:hAnsi="Arial" w:cs="Arial"/>
          <w:color w:val="auto"/>
          <w:sz w:val="24"/>
          <w:szCs w:val="24"/>
          <w:lang w:val="en-GB"/>
        </w:rPr>
        <w:t xml:space="preserve"> </w:t>
      </w:r>
      <w:r w:rsidRPr="00D53E51">
        <w:rPr>
          <w:rFonts w:ascii="Arial" w:hAnsi="Arial" w:cs="Arial"/>
          <w:color w:val="auto"/>
          <w:sz w:val="24"/>
          <w:szCs w:val="24"/>
          <w:lang w:val="en-GB"/>
        </w:rPr>
        <w:t>2</w:t>
      </w:r>
      <w:r w:rsidR="002D0D6F">
        <w:rPr>
          <w:rFonts w:ascii="Arial" w:hAnsi="Arial" w:cs="Arial"/>
          <w:color w:val="auto"/>
          <w:sz w:val="24"/>
          <w:szCs w:val="24"/>
          <w:lang w:val="en-GB"/>
        </w:rPr>
        <w:t xml:space="preserve">, </w:t>
      </w:r>
      <w:r w:rsidRPr="00D53E51">
        <w:rPr>
          <w:rFonts w:ascii="Arial" w:eastAsia="Times New Roman" w:hAnsi="Arial" w:cs="Arial"/>
          <w:bCs/>
          <w:color w:val="auto"/>
          <w:sz w:val="24"/>
          <w:szCs w:val="24"/>
          <w:lang w:val="en-GB" w:eastAsia="nb-NO"/>
        </w:rPr>
        <w:t>Integration and trust—</w:t>
      </w:r>
      <w:r w:rsidRPr="00D53E51">
        <w:rPr>
          <w:rFonts w:ascii="Arial" w:eastAsia="Times New Roman" w:hAnsi="Arial" w:cs="Arial"/>
          <w:bCs/>
          <w:color w:val="333333"/>
          <w:sz w:val="24"/>
          <w:szCs w:val="24"/>
          <w:lang w:val="en-GB" w:eastAsia="nb-NO"/>
        </w:rPr>
        <w:t xml:space="preserve"> Long-term consequences of high immigration. </w:t>
      </w:r>
      <w:r w:rsidRPr="00941710">
        <w:rPr>
          <w:rFonts w:ascii="Arial" w:eastAsia="Times New Roman" w:hAnsi="Arial" w:cs="Arial"/>
          <w:bCs/>
          <w:color w:val="333333"/>
          <w:sz w:val="24"/>
          <w:szCs w:val="24"/>
          <w:lang w:val="nb-NO" w:eastAsia="nb-NO"/>
        </w:rPr>
        <w:t>Available at:</w:t>
      </w:r>
      <w:r w:rsidR="00A714EE" w:rsidRPr="00941710">
        <w:rPr>
          <w:rFonts w:ascii="Arial" w:eastAsia="Times New Roman" w:hAnsi="Arial" w:cs="Arial"/>
          <w:bCs/>
          <w:color w:val="333333"/>
          <w:sz w:val="24"/>
          <w:szCs w:val="24"/>
          <w:lang w:val="nb-NO" w:eastAsia="nb-NO"/>
        </w:rPr>
        <w:t xml:space="preserve"> </w:t>
      </w:r>
      <w:hyperlink r:id="rId22" w:history="1">
        <w:r w:rsidRPr="00941710">
          <w:rPr>
            <w:rStyle w:val="Hyperkobling"/>
            <w:rFonts w:ascii="Arial" w:hAnsi="Arial" w:cs="Arial"/>
            <w:sz w:val="24"/>
            <w:szCs w:val="24"/>
            <w:lang w:val="nb-NO" w:eastAsia="nb-NO"/>
          </w:rPr>
          <w:t>https://www.regjeringen.no/en/dokumenter/nou-2017-2/id2536701/sec1</w:t>
        </w:r>
      </w:hyperlink>
    </w:p>
    <w:p w:rsidR="003B066B" w:rsidRPr="008A015E" w:rsidRDefault="003B066B" w:rsidP="00D53E51">
      <w:pPr>
        <w:spacing w:before="240" w:after="0" w:line="360" w:lineRule="auto"/>
        <w:rPr>
          <w:rFonts w:ascii="Arial" w:hAnsi="Arial" w:cs="Arial"/>
          <w:sz w:val="24"/>
          <w:szCs w:val="24"/>
          <w:lang w:val="en-GB" w:eastAsia="nb-NO"/>
        </w:rPr>
      </w:pPr>
      <w:r w:rsidRPr="008A015E">
        <w:rPr>
          <w:rFonts w:ascii="Arial" w:hAnsi="Arial" w:cs="Arial"/>
          <w:sz w:val="24"/>
          <w:szCs w:val="24"/>
          <w:lang w:val="nb-NO" w:eastAsia="nb-NO"/>
        </w:rPr>
        <w:t>NOU 2018:</w:t>
      </w:r>
      <w:r w:rsidR="009734B0" w:rsidRPr="008A015E">
        <w:rPr>
          <w:rFonts w:ascii="Arial" w:hAnsi="Arial" w:cs="Arial"/>
          <w:sz w:val="24"/>
          <w:szCs w:val="24"/>
          <w:lang w:val="nb-NO" w:eastAsia="nb-NO"/>
        </w:rPr>
        <w:t xml:space="preserve"> </w:t>
      </w:r>
      <w:r w:rsidRPr="008A015E">
        <w:rPr>
          <w:rFonts w:ascii="Arial" w:hAnsi="Arial" w:cs="Arial"/>
          <w:sz w:val="24"/>
          <w:szCs w:val="24"/>
          <w:lang w:val="nb-NO" w:eastAsia="nb-NO"/>
        </w:rPr>
        <w:t>7</w:t>
      </w:r>
      <w:r w:rsidR="002D0D6F">
        <w:rPr>
          <w:rFonts w:ascii="Arial" w:hAnsi="Arial" w:cs="Arial"/>
          <w:sz w:val="24"/>
          <w:szCs w:val="24"/>
          <w:lang w:val="nb-NO" w:eastAsia="nb-NO"/>
        </w:rPr>
        <w:t>,</w:t>
      </w:r>
      <w:r w:rsidRPr="008A015E">
        <w:rPr>
          <w:rFonts w:ascii="Arial" w:hAnsi="Arial" w:cs="Arial"/>
          <w:sz w:val="24"/>
          <w:szCs w:val="24"/>
          <w:lang w:val="nb-NO" w:eastAsia="nb-NO"/>
        </w:rPr>
        <w:t xml:space="preserve"> </w:t>
      </w:r>
      <w:r w:rsidRPr="00D53E51">
        <w:rPr>
          <w:rFonts w:ascii="Arial" w:eastAsia="Times New Roman" w:hAnsi="Arial" w:cs="Arial"/>
          <w:bCs/>
          <w:sz w:val="24"/>
          <w:szCs w:val="24"/>
          <w:lang w:eastAsia="nb-NO"/>
        </w:rPr>
        <w:t xml:space="preserve">Ny lov om offisiell statistikk og Statistisk sentralbyrå. </w:t>
      </w:r>
      <w:r w:rsidR="00F136E9" w:rsidRPr="00D53E51">
        <w:rPr>
          <w:rFonts w:ascii="Arial" w:eastAsia="Times New Roman" w:hAnsi="Arial" w:cs="Arial"/>
          <w:bCs/>
          <w:sz w:val="24"/>
          <w:szCs w:val="24"/>
          <w:lang w:eastAsia="nb-NO"/>
        </w:rPr>
        <w:t xml:space="preserve">Available at: </w:t>
      </w:r>
      <w:hyperlink r:id="rId23" w:history="1">
        <w:r w:rsidRPr="008A015E">
          <w:rPr>
            <w:rStyle w:val="Hyperkobling"/>
            <w:rFonts w:ascii="Arial" w:hAnsi="Arial" w:cs="Arial"/>
            <w:sz w:val="24"/>
            <w:szCs w:val="24"/>
            <w:lang w:val="en-GB" w:eastAsia="nb-NO"/>
          </w:rPr>
          <w:t>https://www.regjeringen.no/no/dokumenter/nou-2018-7/id2594104/?q=statistikklov%202018</w:t>
        </w:r>
      </w:hyperlink>
    </w:p>
    <w:p w:rsidR="003B066B" w:rsidRPr="00D53E51" w:rsidRDefault="003B066B" w:rsidP="00D53E51">
      <w:pPr>
        <w:spacing w:before="120" w:after="0" w:line="360" w:lineRule="auto"/>
        <w:rPr>
          <w:rFonts w:ascii="Arial" w:hAnsi="Arial" w:cs="Arial"/>
          <w:sz w:val="24"/>
          <w:szCs w:val="24"/>
          <w:lang w:val="en-GB"/>
        </w:rPr>
      </w:pPr>
      <w:r w:rsidRPr="00D53E51">
        <w:rPr>
          <w:rFonts w:ascii="Arial" w:hAnsi="Arial" w:cs="Arial"/>
          <w:sz w:val="24"/>
          <w:szCs w:val="24"/>
          <w:lang w:val="en-GB"/>
        </w:rPr>
        <w:t>Oppeln-Bronikowski S</w:t>
      </w:r>
      <w:r w:rsidR="002D0D6F">
        <w:rPr>
          <w:rFonts w:ascii="Arial" w:hAnsi="Arial" w:cs="Arial"/>
          <w:sz w:val="24"/>
          <w:szCs w:val="24"/>
          <w:lang w:val="en-GB"/>
        </w:rPr>
        <w:t>.</w:t>
      </w:r>
      <w:r w:rsidRPr="00D53E51">
        <w:rPr>
          <w:rFonts w:ascii="Arial" w:hAnsi="Arial" w:cs="Arial"/>
          <w:sz w:val="24"/>
          <w:szCs w:val="24"/>
          <w:lang w:val="en-GB"/>
        </w:rPr>
        <w:t>, Kronz C</w:t>
      </w:r>
      <w:r w:rsidR="002D0D6F">
        <w:rPr>
          <w:rFonts w:ascii="Arial" w:hAnsi="Arial" w:cs="Arial"/>
          <w:sz w:val="24"/>
          <w:szCs w:val="24"/>
          <w:lang w:val="en-GB"/>
        </w:rPr>
        <w:t>.</w:t>
      </w:r>
      <w:r w:rsidRPr="00D53E51">
        <w:rPr>
          <w:rFonts w:ascii="Arial" w:hAnsi="Arial" w:cs="Arial"/>
          <w:sz w:val="24"/>
          <w:szCs w:val="24"/>
          <w:lang w:val="en-GB"/>
        </w:rPr>
        <w:t>, Meinke I</w:t>
      </w:r>
      <w:r w:rsidR="002D0D6F">
        <w:rPr>
          <w:rFonts w:ascii="Arial" w:hAnsi="Arial" w:cs="Arial"/>
          <w:sz w:val="24"/>
          <w:szCs w:val="24"/>
          <w:lang w:val="en-GB"/>
        </w:rPr>
        <w:t>.</w:t>
      </w:r>
      <w:r w:rsidRPr="00D53E51">
        <w:rPr>
          <w:rFonts w:ascii="Arial" w:hAnsi="Arial" w:cs="Arial"/>
          <w:sz w:val="24"/>
          <w:szCs w:val="24"/>
          <w:lang w:val="en-GB"/>
        </w:rPr>
        <w:t>, Wirtzfeld H</w:t>
      </w:r>
      <w:r w:rsidR="002D0D6F">
        <w:rPr>
          <w:rFonts w:ascii="Arial" w:hAnsi="Arial" w:cs="Arial"/>
          <w:sz w:val="24"/>
          <w:szCs w:val="24"/>
          <w:lang w:val="en-GB"/>
        </w:rPr>
        <w:t>.,</w:t>
      </w:r>
      <w:r w:rsidRPr="00D53E51">
        <w:rPr>
          <w:rFonts w:ascii="Arial" w:hAnsi="Arial" w:cs="Arial"/>
          <w:sz w:val="24"/>
          <w:szCs w:val="24"/>
          <w:lang w:val="en-GB"/>
        </w:rPr>
        <w:t xml:space="preserve"> How can professional and ethical frameworks strengthen statisticians in their practical work? Statistical Journal of the IAOS 31 (2015). Available at: </w:t>
      </w:r>
      <w:hyperlink r:id="rId24" w:history="1">
        <w:r w:rsidRPr="00D53E51">
          <w:rPr>
            <w:rStyle w:val="Hyperkobling"/>
            <w:rFonts w:ascii="Arial" w:hAnsi="Arial" w:cs="Arial"/>
            <w:sz w:val="24"/>
            <w:szCs w:val="24"/>
            <w:lang w:val="en-GB"/>
          </w:rPr>
          <w:t>https://content.iospress.com/download/statistical-journal-of-the-iaos/sji941?id=statistical-journal-of-the-iaos%2Fsji941</w:t>
        </w:r>
      </w:hyperlink>
    </w:p>
    <w:p w:rsidR="000232F7" w:rsidRPr="00D53E51" w:rsidRDefault="00F523D2" w:rsidP="00A714EE">
      <w:pPr>
        <w:spacing w:before="120" w:after="0" w:line="360" w:lineRule="auto"/>
        <w:rPr>
          <w:rFonts w:ascii="Arial" w:eastAsia="Times New Roman" w:hAnsi="Arial" w:cs="Arial"/>
          <w:sz w:val="24"/>
          <w:szCs w:val="24"/>
        </w:rPr>
      </w:pPr>
      <w:r w:rsidRPr="00D53E51">
        <w:rPr>
          <w:rStyle w:val="Hyperkobling"/>
          <w:rFonts w:ascii="Arial" w:hAnsi="Arial" w:cs="Arial"/>
          <w:color w:val="auto"/>
          <w:sz w:val="24"/>
          <w:szCs w:val="24"/>
          <w:u w:val="none"/>
          <w:lang w:val="en-GB" w:eastAsia="nb-NO"/>
        </w:rPr>
        <w:t>Rockmann</w:t>
      </w:r>
      <w:r w:rsidR="00AC5E44" w:rsidRPr="00D53E51">
        <w:rPr>
          <w:rStyle w:val="Hyperkobling"/>
          <w:rFonts w:ascii="Arial" w:hAnsi="Arial" w:cs="Arial"/>
          <w:color w:val="auto"/>
          <w:sz w:val="24"/>
          <w:szCs w:val="24"/>
          <w:u w:val="none"/>
          <w:lang w:val="en-GB" w:eastAsia="nb-NO"/>
        </w:rPr>
        <w:t xml:space="preserve"> U</w:t>
      </w:r>
      <w:r w:rsidR="002D0D6F">
        <w:rPr>
          <w:rStyle w:val="Hyperkobling"/>
          <w:rFonts w:ascii="Arial" w:hAnsi="Arial" w:cs="Arial"/>
          <w:color w:val="auto"/>
          <w:sz w:val="24"/>
          <w:szCs w:val="24"/>
          <w:u w:val="none"/>
          <w:lang w:val="en-GB" w:eastAsia="nb-NO"/>
        </w:rPr>
        <w:t>.</w:t>
      </w:r>
      <w:r w:rsidR="00AC5E44" w:rsidRPr="00D53E51">
        <w:rPr>
          <w:rStyle w:val="Hyperkobling"/>
          <w:rFonts w:ascii="Arial" w:hAnsi="Arial" w:cs="Arial"/>
          <w:color w:val="auto"/>
          <w:sz w:val="24"/>
          <w:szCs w:val="24"/>
          <w:u w:val="none"/>
          <w:lang w:val="en-GB" w:eastAsia="nb-NO"/>
        </w:rPr>
        <w:t>,</w:t>
      </w:r>
      <w:r w:rsidRPr="00D53E51">
        <w:rPr>
          <w:rStyle w:val="Hyperkobling"/>
          <w:rFonts w:ascii="Arial" w:hAnsi="Arial" w:cs="Arial"/>
          <w:color w:val="auto"/>
          <w:sz w:val="24"/>
          <w:szCs w:val="24"/>
          <w:u w:val="none"/>
          <w:lang w:val="en-GB" w:eastAsia="nb-NO"/>
        </w:rPr>
        <w:t xml:space="preserve"> </w:t>
      </w:r>
      <w:r w:rsidR="00AC5E44" w:rsidRPr="00D53E51">
        <w:rPr>
          <w:rStyle w:val="Hyperkobling"/>
          <w:rFonts w:ascii="Arial" w:hAnsi="Arial" w:cs="Arial"/>
          <w:color w:val="auto"/>
          <w:sz w:val="24"/>
          <w:szCs w:val="24"/>
          <w:u w:val="none"/>
          <w:lang w:val="en-GB" w:eastAsia="nb-NO"/>
        </w:rPr>
        <w:t>Vaicenavičius R</w:t>
      </w:r>
      <w:r w:rsidR="002D0D6F">
        <w:rPr>
          <w:rStyle w:val="Hyperkobling"/>
          <w:rFonts w:ascii="Arial" w:hAnsi="Arial" w:cs="Arial"/>
          <w:color w:val="auto"/>
          <w:sz w:val="24"/>
          <w:szCs w:val="24"/>
          <w:u w:val="none"/>
          <w:lang w:val="en-GB" w:eastAsia="nb-NO"/>
        </w:rPr>
        <w:t>. J.</w:t>
      </w:r>
      <w:r w:rsidR="00AC5E44" w:rsidRPr="00D53E51">
        <w:rPr>
          <w:rStyle w:val="Hyperkobling"/>
          <w:rFonts w:ascii="Arial" w:hAnsi="Arial" w:cs="Arial"/>
          <w:color w:val="auto"/>
          <w:sz w:val="24"/>
          <w:szCs w:val="24"/>
          <w:u w:val="none"/>
          <w:lang w:val="en-GB" w:eastAsia="nb-NO"/>
        </w:rPr>
        <w:t>, Kárpáti J.</w:t>
      </w:r>
      <w:r w:rsidR="002D0D6F">
        <w:rPr>
          <w:rStyle w:val="Hyperkobling"/>
          <w:rFonts w:ascii="Arial" w:hAnsi="Arial" w:cs="Arial"/>
          <w:color w:val="auto"/>
          <w:sz w:val="24"/>
          <w:szCs w:val="24"/>
          <w:u w:val="none"/>
          <w:lang w:val="en-GB" w:eastAsia="nb-NO"/>
        </w:rPr>
        <w:t>,</w:t>
      </w:r>
      <w:r w:rsidR="00AC5E44" w:rsidRPr="00D53E51">
        <w:rPr>
          <w:rStyle w:val="Hyperkobling"/>
          <w:rFonts w:ascii="Arial" w:hAnsi="Arial" w:cs="Arial"/>
          <w:color w:val="auto"/>
          <w:sz w:val="24"/>
          <w:szCs w:val="24"/>
          <w:u w:val="none"/>
          <w:lang w:val="en-GB" w:eastAsia="nb-NO"/>
        </w:rPr>
        <w:t xml:space="preserve"> Peer Review Report Norway</w:t>
      </w:r>
      <w:r w:rsidR="00D75F6A" w:rsidRPr="00D53E51">
        <w:rPr>
          <w:rStyle w:val="Hyperkobling"/>
          <w:rFonts w:ascii="Arial" w:hAnsi="Arial" w:cs="Arial"/>
          <w:color w:val="auto"/>
          <w:sz w:val="24"/>
          <w:szCs w:val="24"/>
          <w:u w:val="none"/>
          <w:lang w:val="en-GB" w:eastAsia="nb-NO"/>
        </w:rPr>
        <w:t xml:space="preserve"> (2015).</w:t>
      </w:r>
      <w:r w:rsidR="00AC5E44" w:rsidRPr="00D53E51">
        <w:rPr>
          <w:rStyle w:val="Hyperkobling"/>
          <w:rFonts w:ascii="Arial" w:hAnsi="Arial" w:cs="Arial"/>
          <w:color w:val="auto"/>
          <w:sz w:val="24"/>
          <w:szCs w:val="24"/>
          <w:u w:val="none"/>
          <w:lang w:val="en-GB" w:eastAsia="nb-NO"/>
        </w:rPr>
        <w:t xml:space="preserve"> </w:t>
      </w:r>
      <w:r w:rsidR="00AC5E44" w:rsidRPr="00941710">
        <w:rPr>
          <w:rStyle w:val="Hyperkobling"/>
          <w:rFonts w:ascii="Arial" w:hAnsi="Arial" w:cs="Arial"/>
          <w:color w:val="auto"/>
          <w:sz w:val="24"/>
          <w:szCs w:val="24"/>
          <w:u w:val="none"/>
          <w:lang w:val="en-GB" w:eastAsia="nb-NO"/>
        </w:rPr>
        <w:t>Ava</w:t>
      </w:r>
      <w:r w:rsidR="00D75F6A" w:rsidRPr="00941710">
        <w:rPr>
          <w:rStyle w:val="Hyperkobling"/>
          <w:rFonts w:ascii="Arial" w:hAnsi="Arial" w:cs="Arial"/>
          <w:color w:val="auto"/>
          <w:sz w:val="24"/>
          <w:szCs w:val="24"/>
          <w:u w:val="none"/>
          <w:lang w:val="en-GB" w:eastAsia="nb-NO"/>
        </w:rPr>
        <w:t>ilable</w:t>
      </w:r>
      <w:r w:rsidR="00AC5E44" w:rsidRPr="00941710">
        <w:rPr>
          <w:rStyle w:val="Hyperkobling"/>
          <w:rFonts w:ascii="Arial" w:hAnsi="Arial" w:cs="Arial"/>
          <w:color w:val="auto"/>
          <w:sz w:val="24"/>
          <w:szCs w:val="24"/>
          <w:u w:val="none"/>
          <w:lang w:val="en-GB" w:eastAsia="nb-NO"/>
        </w:rPr>
        <w:t xml:space="preserve"> at:</w:t>
      </w:r>
      <w:r w:rsidR="00A714EE" w:rsidRPr="00941710">
        <w:rPr>
          <w:rStyle w:val="Hyperkobling"/>
          <w:rFonts w:ascii="Arial" w:hAnsi="Arial" w:cs="Arial"/>
          <w:color w:val="auto"/>
          <w:sz w:val="24"/>
          <w:szCs w:val="24"/>
          <w:u w:val="none"/>
          <w:lang w:val="en-GB" w:eastAsia="nb-NO"/>
        </w:rPr>
        <w:t xml:space="preserve"> </w:t>
      </w:r>
      <w:hyperlink r:id="rId25" w:history="1">
        <w:r w:rsidR="000232F7" w:rsidRPr="00D53E51">
          <w:rPr>
            <w:rStyle w:val="Hyperkobling"/>
            <w:rFonts w:ascii="Arial" w:eastAsia="Times New Roman" w:hAnsi="Arial" w:cs="Arial"/>
            <w:sz w:val="24"/>
            <w:szCs w:val="24"/>
          </w:rPr>
          <w:t>http://ec.europa.eu/eurostat/web/quality/peer-reviews</w:t>
        </w:r>
      </w:hyperlink>
    </w:p>
    <w:p w:rsidR="003B066B" w:rsidRPr="00D53E51" w:rsidRDefault="003B066B" w:rsidP="00D53E51">
      <w:pPr>
        <w:spacing w:before="120" w:after="0" w:line="360" w:lineRule="auto"/>
        <w:rPr>
          <w:rFonts w:ascii="Arial" w:hAnsi="Arial" w:cs="Arial"/>
          <w:sz w:val="24"/>
          <w:szCs w:val="24"/>
        </w:rPr>
      </w:pPr>
      <w:r w:rsidRPr="00D53E51">
        <w:rPr>
          <w:rStyle w:val="Hyperkobling"/>
          <w:rFonts w:ascii="Arial" w:hAnsi="Arial" w:cs="Arial"/>
          <w:color w:val="auto"/>
          <w:sz w:val="24"/>
          <w:szCs w:val="24"/>
          <w:u w:val="none"/>
          <w:lang w:val="en-GB" w:eastAsia="nb-NO"/>
        </w:rPr>
        <w:t>Selzer, W.</w:t>
      </w:r>
      <w:r w:rsidR="00F909D1">
        <w:rPr>
          <w:rStyle w:val="Hyperkobling"/>
          <w:rFonts w:ascii="Arial" w:hAnsi="Arial" w:cs="Arial"/>
          <w:color w:val="auto"/>
          <w:sz w:val="24"/>
          <w:szCs w:val="24"/>
          <w:u w:val="none"/>
          <w:lang w:val="en-GB" w:eastAsia="nb-NO"/>
        </w:rPr>
        <w:t>,</w:t>
      </w:r>
      <w:r w:rsidRPr="00D53E51">
        <w:rPr>
          <w:rStyle w:val="Hyperkobling"/>
          <w:rFonts w:ascii="Arial" w:hAnsi="Arial" w:cs="Arial"/>
          <w:color w:val="auto"/>
          <w:sz w:val="24"/>
          <w:szCs w:val="24"/>
          <w:u w:val="none"/>
          <w:lang w:val="en-GB" w:eastAsia="nb-NO"/>
        </w:rPr>
        <w:t xml:space="preserve"> </w:t>
      </w:r>
      <w:r w:rsidRPr="00D53E51">
        <w:rPr>
          <w:rFonts w:ascii="Arial" w:hAnsi="Arial" w:cs="Arial"/>
          <w:sz w:val="24"/>
          <w:szCs w:val="24"/>
        </w:rPr>
        <w:t>Official Statistics and Statistical Ethics</w:t>
      </w:r>
      <w:r w:rsidR="00F909D1">
        <w:rPr>
          <w:rFonts w:ascii="Arial" w:hAnsi="Arial" w:cs="Arial"/>
          <w:sz w:val="24"/>
          <w:szCs w:val="24"/>
        </w:rPr>
        <w:t>,</w:t>
      </w:r>
      <w:r w:rsidRPr="00D53E51">
        <w:rPr>
          <w:rFonts w:ascii="Arial" w:hAnsi="Arial" w:cs="Arial"/>
          <w:sz w:val="24"/>
          <w:szCs w:val="24"/>
        </w:rPr>
        <w:t xml:space="preserve"> Selected Issues</w:t>
      </w:r>
      <w:r w:rsidR="00ED0AC3" w:rsidRPr="00D53E51">
        <w:rPr>
          <w:rFonts w:ascii="Arial" w:hAnsi="Arial" w:cs="Arial"/>
          <w:sz w:val="24"/>
          <w:szCs w:val="24"/>
        </w:rPr>
        <w:t xml:space="preserve"> (2005). </w:t>
      </w:r>
      <w:r w:rsidRPr="00D53E51">
        <w:rPr>
          <w:rFonts w:ascii="Arial" w:hAnsi="Arial" w:cs="Arial"/>
          <w:sz w:val="24"/>
          <w:szCs w:val="24"/>
        </w:rPr>
        <w:t xml:space="preserve">Available at: </w:t>
      </w:r>
      <w:hyperlink r:id="rId26" w:history="1">
        <w:r w:rsidRPr="00D53E51">
          <w:rPr>
            <w:rStyle w:val="Hyperkobling"/>
            <w:rFonts w:ascii="Arial" w:hAnsi="Arial" w:cs="Arial"/>
            <w:sz w:val="24"/>
            <w:szCs w:val="24"/>
          </w:rPr>
          <w:t>https://unstats.un.org/unsd/WS%20%202005%20ISI%20paper.pdf</w:t>
        </w:r>
      </w:hyperlink>
    </w:p>
    <w:p w:rsidR="003B066B" w:rsidRPr="00F909D1" w:rsidRDefault="003B066B" w:rsidP="00F909D1">
      <w:pPr>
        <w:pStyle w:val="Overskrift1"/>
        <w:shd w:val="clear" w:color="auto" w:fill="FFFFFF"/>
        <w:spacing w:before="120" w:line="360" w:lineRule="auto"/>
        <w:textAlignment w:val="baseline"/>
        <w:rPr>
          <w:rStyle w:val="Hyperkobling"/>
          <w:rFonts w:ascii="Arial" w:hAnsi="Arial" w:cs="Arial"/>
          <w:sz w:val="24"/>
          <w:szCs w:val="24"/>
          <w:lang w:val="en-GB" w:eastAsia="nb-NO"/>
        </w:rPr>
      </w:pPr>
      <w:r w:rsidRPr="00D53E51">
        <w:rPr>
          <w:rFonts w:ascii="Arial" w:hAnsi="Arial" w:cs="Arial"/>
          <w:color w:val="000000" w:themeColor="text1"/>
          <w:sz w:val="24"/>
          <w:szCs w:val="24"/>
          <w:lang w:val="en-GB"/>
        </w:rPr>
        <w:t>SSB (2017)</w:t>
      </w:r>
      <w:r w:rsidR="00F909D1">
        <w:rPr>
          <w:rFonts w:ascii="Arial" w:hAnsi="Arial" w:cs="Arial"/>
          <w:color w:val="000000" w:themeColor="text1"/>
          <w:sz w:val="24"/>
          <w:szCs w:val="24"/>
          <w:lang w:val="en-GB"/>
        </w:rPr>
        <w:t>,</w:t>
      </w:r>
      <w:r w:rsidRPr="00D53E51">
        <w:rPr>
          <w:rFonts w:ascii="Arial" w:hAnsi="Arial" w:cs="Arial"/>
          <w:color w:val="000000" w:themeColor="text1"/>
          <w:sz w:val="24"/>
          <w:szCs w:val="24"/>
          <w:lang w:val="en-GB"/>
        </w:rPr>
        <w:t xml:space="preserve"> </w:t>
      </w:r>
      <w:r w:rsidRPr="00D53E51">
        <w:rPr>
          <w:rFonts w:ascii="Arial" w:eastAsia="Times New Roman" w:hAnsi="Arial" w:cs="Arial"/>
          <w:color w:val="333333"/>
          <w:kern w:val="36"/>
          <w:sz w:val="24"/>
          <w:szCs w:val="24"/>
          <w:lang w:val="en-GB" w:eastAsia="nb-NO"/>
        </w:rPr>
        <w:t xml:space="preserve">Crime among immigrants and children of immigrants in Norway. </w:t>
      </w:r>
      <w:r w:rsidRPr="00F909D1">
        <w:rPr>
          <w:rFonts w:ascii="Arial" w:eastAsia="Times New Roman" w:hAnsi="Arial" w:cs="Arial"/>
          <w:color w:val="333333"/>
          <w:kern w:val="36"/>
          <w:sz w:val="24"/>
          <w:szCs w:val="24"/>
          <w:lang w:val="en-GB" w:eastAsia="nb-NO"/>
        </w:rPr>
        <w:t>Available at</w:t>
      </w:r>
      <w:r w:rsidR="00F136E9" w:rsidRPr="00F909D1">
        <w:rPr>
          <w:rFonts w:ascii="Arial" w:eastAsia="Times New Roman" w:hAnsi="Arial" w:cs="Arial"/>
          <w:color w:val="333333"/>
          <w:kern w:val="36"/>
          <w:sz w:val="24"/>
          <w:szCs w:val="24"/>
          <w:lang w:val="en-GB" w:eastAsia="nb-NO"/>
        </w:rPr>
        <w:t>:</w:t>
      </w:r>
      <w:r w:rsidR="00F909D1" w:rsidRPr="00F909D1">
        <w:rPr>
          <w:rFonts w:ascii="Arial" w:eastAsia="Times New Roman" w:hAnsi="Arial" w:cs="Arial"/>
          <w:color w:val="333333"/>
          <w:kern w:val="36"/>
          <w:sz w:val="24"/>
          <w:szCs w:val="24"/>
          <w:lang w:val="en-GB" w:eastAsia="nb-NO"/>
        </w:rPr>
        <w:t xml:space="preserve"> </w:t>
      </w:r>
      <w:hyperlink r:id="rId27" w:history="1">
        <w:r w:rsidRPr="00F909D1">
          <w:rPr>
            <w:rStyle w:val="Hyperkobling"/>
            <w:rFonts w:ascii="Arial" w:hAnsi="Arial" w:cs="Arial"/>
            <w:sz w:val="24"/>
            <w:szCs w:val="24"/>
            <w:lang w:val="en-GB" w:eastAsia="nb-NO"/>
          </w:rPr>
          <w:t>https://www.ssb.no/en/sosiale-forhold-og-kriminalitet/artikler-og-publikasjoner/crime-among-immigrants-and-children-of-immigrants-in-norway</w:t>
        </w:r>
      </w:hyperlink>
    </w:p>
    <w:p w:rsidR="003B066B" w:rsidRPr="00D53E51" w:rsidRDefault="003B066B" w:rsidP="00D53E51">
      <w:pPr>
        <w:spacing w:before="120" w:after="0" w:line="360" w:lineRule="auto"/>
        <w:rPr>
          <w:rStyle w:val="Hyperkobling"/>
          <w:rFonts w:ascii="Arial" w:hAnsi="Arial" w:cs="Arial"/>
          <w:sz w:val="24"/>
          <w:szCs w:val="24"/>
          <w:lang w:val="fr-FR" w:eastAsia="nb-NO"/>
        </w:rPr>
      </w:pPr>
      <w:r w:rsidRPr="00D53E51">
        <w:rPr>
          <w:rFonts w:ascii="Arial" w:hAnsi="Arial" w:cs="Arial"/>
          <w:sz w:val="24"/>
          <w:szCs w:val="24"/>
          <w:lang w:val="nb-NO" w:eastAsia="nb-NO"/>
        </w:rPr>
        <w:t>SSB (1933)</w:t>
      </w:r>
      <w:r w:rsidR="00A714EE">
        <w:rPr>
          <w:rFonts w:ascii="Arial" w:hAnsi="Arial" w:cs="Arial"/>
          <w:sz w:val="24"/>
          <w:szCs w:val="24"/>
          <w:lang w:val="nb-NO" w:eastAsia="nb-NO"/>
        </w:rPr>
        <w:t>,</w:t>
      </w:r>
      <w:r w:rsidRPr="00D53E51">
        <w:rPr>
          <w:rFonts w:ascii="Arial" w:hAnsi="Arial" w:cs="Arial"/>
          <w:sz w:val="24"/>
          <w:szCs w:val="24"/>
          <w:lang w:val="nb-NO" w:eastAsia="nb-NO"/>
        </w:rPr>
        <w:t xml:space="preserve"> </w:t>
      </w:r>
      <w:r w:rsidRPr="00D53E51">
        <w:rPr>
          <w:rFonts w:ascii="Arial" w:hAnsi="Arial" w:cs="Arial"/>
          <w:sz w:val="24"/>
          <w:szCs w:val="24"/>
        </w:rPr>
        <w:t>Folketellingen i Norge 1 desember 1930</w:t>
      </w:r>
      <w:r w:rsidR="00A714EE">
        <w:rPr>
          <w:rFonts w:ascii="Arial" w:hAnsi="Arial" w:cs="Arial"/>
          <w:sz w:val="24"/>
          <w:szCs w:val="24"/>
        </w:rPr>
        <w:t>,</w:t>
      </w:r>
      <w:r w:rsidRPr="00D53E51">
        <w:rPr>
          <w:rFonts w:ascii="Arial" w:hAnsi="Arial" w:cs="Arial"/>
          <w:sz w:val="24"/>
          <w:szCs w:val="24"/>
        </w:rPr>
        <w:t xml:space="preserve"> Fjerde hefte</w:t>
      </w:r>
      <w:r w:rsidR="00A714EE">
        <w:rPr>
          <w:rFonts w:ascii="Arial" w:hAnsi="Arial" w:cs="Arial"/>
          <w:sz w:val="24"/>
          <w:szCs w:val="24"/>
        </w:rPr>
        <w:t>,</w:t>
      </w:r>
      <w:r w:rsidRPr="00D53E51">
        <w:rPr>
          <w:rFonts w:ascii="Arial" w:hAnsi="Arial" w:cs="Arial"/>
          <w:sz w:val="24"/>
          <w:szCs w:val="24"/>
        </w:rPr>
        <w:t xml:space="preserve"> Samer og Kvener — Andre lands statsborgere. Blinde, døvstumme, åndssvake og sinnssyke (Lapons et Quaines — Sujets étrangers. Aveugles, sourds-muets, idiots et aliénés). Available at: </w:t>
      </w:r>
      <w:hyperlink r:id="rId28" w:history="1">
        <w:r w:rsidRPr="00D53E51">
          <w:rPr>
            <w:rStyle w:val="Hyperkobling"/>
            <w:rFonts w:ascii="Arial" w:hAnsi="Arial" w:cs="Arial"/>
            <w:sz w:val="24"/>
            <w:szCs w:val="24"/>
            <w:lang w:val="fr-FR" w:eastAsia="nb-NO"/>
          </w:rPr>
          <w:t>https://www.ssb.no/a/histstat/nos/nos_ix_017.pdf</w:t>
        </w:r>
      </w:hyperlink>
    </w:p>
    <w:p w:rsidR="00BC0292" w:rsidRPr="00D53E51" w:rsidRDefault="003B066B" w:rsidP="00D53E51">
      <w:pPr>
        <w:spacing w:before="120" w:after="0" w:line="360" w:lineRule="auto"/>
        <w:rPr>
          <w:rFonts w:ascii="Arial" w:hAnsi="Arial" w:cs="Arial"/>
          <w:sz w:val="24"/>
          <w:szCs w:val="24"/>
        </w:rPr>
      </w:pPr>
      <w:r w:rsidRPr="00D53E51">
        <w:rPr>
          <w:rFonts w:ascii="Arial" w:hAnsi="Arial" w:cs="Arial"/>
          <w:sz w:val="24"/>
          <w:szCs w:val="24"/>
          <w:lang w:val="en-GB"/>
        </w:rPr>
        <w:t>UN (2014)</w:t>
      </w:r>
      <w:r w:rsidR="00A714EE">
        <w:rPr>
          <w:rFonts w:ascii="Arial" w:hAnsi="Arial" w:cs="Arial"/>
          <w:sz w:val="24"/>
          <w:szCs w:val="24"/>
          <w:lang w:val="en-GB"/>
        </w:rPr>
        <w:t>,</w:t>
      </w:r>
      <w:r w:rsidRPr="00D53E51">
        <w:rPr>
          <w:rFonts w:ascii="Arial" w:hAnsi="Arial" w:cs="Arial"/>
          <w:sz w:val="24"/>
          <w:szCs w:val="24"/>
          <w:lang w:val="en-GB"/>
        </w:rPr>
        <w:t xml:space="preserve"> Fundamental Principles of official Statistics. Available at: </w:t>
      </w:r>
      <w:hyperlink r:id="rId29" w:history="1">
        <w:r w:rsidRPr="00D53E51">
          <w:rPr>
            <w:rStyle w:val="Hyperkobling"/>
            <w:rFonts w:ascii="Arial" w:hAnsi="Arial" w:cs="Arial"/>
            <w:sz w:val="24"/>
            <w:szCs w:val="24"/>
            <w:lang w:val="en-GB"/>
          </w:rPr>
          <w:t>https://unstats.un.org/unsd/dnss/gp/FP-New-E.pdf</w:t>
        </w:r>
      </w:hyperlink>
    </w:p>
    <w:sectPr w:rsidR="00BC0292" w:rsidRPr="00D53E51" w:rsidSect="0023623C">
      <w:headerReference w:type="even" r:id="rId30"/>
      <w:headerReference w:type="default" r:id="rId31"/>
      <w:footerReference w:type="default" r:id="rId32"/>
      <w:headerReference w:type="first" r:id="rId3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48" w:rsidRDefault="00E80648" w:rsidP="00E82B25">
      <w:pPr>
        <w:spacing w:after="0" w:line="240" w:lineRule="auto"/>
      </w:pPr>
      <w:r>
        <w:separator/>
      </w:r>
    </w:p>
  </w:endnote>
  <w:endnote w:type="continuationSeparator" w:id="0">
    <w:p w:rsidR="00E80648" w:rsidRDefault="00E80648"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85916">
          <w:rPr>
            <w:rFonts w:ascii="Arial" w:hAnsi="Arial" w:cs="Arial"/>
            <w:noProof/>
            <w:sz w:val="24"/>
            <w:szCs w:val="24"/>
          </w:rPr>
          <w:t>15</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48" w:rsidRDefault="00E80648" w:rsidP="00E82B25">
      <w:pPr>
        <w:spacing w:after="0" w:line="240" w:lineRule="auto"/>
      </w:pPr>
      <w:r>
        <w:separator/>
      </w:r>
    </w:p>
  </w:footnote>
  <w:footnote w:type="continuationSeparator" w:id="0">
    <w:p w:rsidR="00E80648" w:rsidRDefault="00E80648" w:rsidP="00E82B25">
      <w:pPr>
        <w:spacing w:after="0" w:line="240" w:lineRule="auto"/>
      </w:pPr>
      <w:r>
        <w:continuationSeparator/>
      </w:r>
    </w:p>
  </w:footnote>
  <w:footnote w:id="1">
    <w:p w:rsidR="00CD206E" w:rsidRPr="00CD206E" w:rsidRDefault="00CD206E">
      <w:pPr>
        <w:pStyle w:val="Fotnotetekst"/>
        <w:rPr>
          <w:lang w:val="en-GB"/>
        </w:rPr>
      </w:pPr>
      <w:r>
        <w:rPr>
          <w:rStyle w:val="Fotnotereferanse"/>
        </w:rPr>
        <w:footnoteRef/>
      </w:r>
      <w:r>
        <w:t xml:space="preserve"> </w:t>
      </w:r>
      <w:r w:rsidRPr="00CD206E">
        <w:rPr>
          <w:lang w:val="en-GB"/>
        </w:rPr>
        <w:t xml:space="preserve">Meso </w:t>
      </w:r>
      <w:r>
        <w:rPr>
          <w:lang w:val="en-GB"/>
        </w:rPr>
        <w:t>denotes m</w:t>
      </w:r>
      <w:r w:rsidRPr="00CD206E">
        <w:rPr>
          <w:lang w:val="en-GB"/>
        </w:rPr>
        <w:t xml:space="preserve">iddle, </w:t>
      </w:r>
      <w:r>
        <w:rPr>
          <w:lang w:val="en-GB"/>
        </w:rPr>
        <w:t xml:space="preserve">i.e. </w:t>
      </w:r>
      <w:r w:rsidRPr="00CD206E">
        <w:rPr>
          <w:lang w:val="en-GB"/>
        </w:rPr>
        <w:t>not micro and n</w:t>
      </w:r>
      <w:r>
        <w:rPr>
          <w:lang w:val="en-GB"/>
        </w:rPr>
        <w:t>ot macro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B33FD4">
    <w:pPr>
      <w:pStyle w:val="Topptekst"/>
    </w:pPr>
    <w:r>
      <w:rPr>
        <w:noProof/>
        <w:lang w:eastAsia="pl-PL"/>
      </w:rPr>
      <w:pict w14:anchorId="55138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B33FD4">
    <w:pPr>
      <w:pStyle w:val="Topptekst"/>
    </w:pPr>
    <w:r>
      <w:rPr>
        <w:noProof/>
        <w:lang w:eastAsia="pl-PL"/>
      </w:rPr>
      <w:pict w14:anchorId="68A49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B33FD4">
    <w:pPr>
      <w:pStyle w:val="Topptekst"/>
    </w:pPr>
    <w:r>
      <w:rPr>
        <w:noProof/>
        <w:lang w:eastAsia="pl-PL"/>
      </w:rPr>
      <w:pict w14:anchorId="0DCAC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0DE9"/>
    <w:multiLevelType w:val="hybridMultilevel"/>
    <w:tmpl w:val="9D08E676"/>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CB6FBE"/>
    <w:multiLevelType w:val="hybridMultilevel"/>
    <w:tmpl w:val="341EA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9C"/>
    <w:rsid w:val="00000BCA"/>
    <w:rsid w:val="0001249D"/>
    <w:rsid w:val="000232F7"/>
    <w:rsid w:val="00026CD3"/>
    <w:rsid w:val="00046748"/>
    <w:rsid w:val="00047C24"/>
    <w:rsid w:val="00060A5E"/>
    <w:rsid w:val="00070925"/>
    <w:rsid w:val="0007704A"/>
    <w:rsid w:val="00077425"/>
    <w:rsid w:val="000949DC"/>
    <w:rsid w:val="000957CC"/>
    <w:rsid w:val="000A08E7"/>
    <w:rsid w:val="000C0716"/>
    <w:rsid w:val="000C6472"/>
    <w:rsid w:val="000C6F23"/>
    <w:rsid w:val="000D705A"/>
    <w:rsid w:val="000E1400"/>
    <w:rsid w:val="000F337F"/>
    <w:rsid w:val="000F694A"/>
    <w:rsid w:val="00106322"/>
    <w:rsid w:val="00112451"/>
    <w:rsid w:val="00123211"/>
    <w:rsid w:val="00133E07"/>
    <w:rsid w:val="00142A8D"/>
    <w:rsid w:val="00157DAD"/>
    <w:rsid w:val="00160406"/>
    <w:rsid w:val="0016743D"/>
    <w:rsid w:val="00182357"/>
    <w:rsid w:val="001846F8"/>
    <w:rsid w:val="001864AB"/>
    <w:rsid w:val="00194551"/>
    <w:rsid w:val="00197408"/>
    <w:rsid w:val="001A7BDD"/>
    <w:rsid w:val="001E43DC"/>
    <w:rsid w:val="001E4725"/>
    <w:rsid w:val="001F1E52"/>
    <w:rsid w:val="001F341B"/>
    <w:rsid w:val="00210042"/>
    <w:rsid w:val="00221F17"/>
    <w:rsid w:val="00234132"/>
    <w:rsid w:val="00234927"/>
    <w:rsid w:val="0023623C"/>
    <w:rsid w:val="00242620"/>
    <w:rsid w:val="00244CE4"/>
    <w:rsid w:val="0026003A"/>
    <w:rsid w:val="00274D9B"/>
    <w:rsid w:val="00277EB9"/>
    <w:rsid w:val="00281114"/>
    <w:rsid w:val="0028150C"/>
    <w:rsid w:val="00282B53"/>
    <w:rsid w:val="002862D8"/>
    <w:rsid w:val="00293580"/>
    <w:rsid w:val="002A3932"/>
    <w:rsid w:val="002A4827"/>
    <w:rsid w:val="002A4982"/>
    <w:rsid w:val="002B05DA"/>
    <w:rsid w:val="002B6D33"/>
    <w:rsid w:val="002D0D6F"/>
    <w:rsid w:val="002D441C"/>
    <w:rsid w:val="002D70D0"/>
    <w:rsid w:val="002E3FA8"/>
    <w:rsid w:val="002F11A7"/>
    <w:rsid w:val="00304F64"/>
    <w:rsid w:val="00312C4A"/>
    <w:rsid w:val="0032322C"/>
    <w:rsid w:val="00325DB2"/>
    <w:rsid w:val="003350FE"/>
    <w:rsid w:val="00335F56"/>
    <w:rsid w:val="00336E21"/>
    <w:rsid w:val="00351070"/>
    <w:rsid w:val="0035694D"/>
    <w:rsid w:val="00362815"/>
    <w:rsid w:val="0036613D"/>
    <w:rsid w:val="00367BF3"/>
    <w:rsid w:val="00374885"/>
    <w:rsid w:val="003A1D16"/>
    <w:rsid w:val="003B02CE"/>
    <w:rsid w:val="003B066B"/>
    <w:rsid w:val="003E6084"/>
    <w:rsid w:val="00405F8A"/>
    <w:rsid w:val="00407D75"/>
    <w:rsid w:val="004142D4"/>
    <w:rsid w:val="004150F5"/>
    <w:rsid w:val="0042468B"/>
    <w:rsid w:val="00432298"/>
    <w:rsid w:val="0044426B"/>
    <w:rsid w:val="0046262E"/>
    <w:rsid w:val="00462C32"/>
    <w:rsid w:val="004636F4"/>
    <w:rsid w:val="00471E5A"/>
    <w:rsid w:val="004740F1"/>
    <w:rsid w:val="00493026"/>
    <w:rsid w:val="004A12A7"/>
    <w:rsid w:val="004A1A99"/>
    <w:rsid w:val="004B39C1"/>
    <w:rsid w:val="004B6729"/>
    <w:rsid w:val="004C5048"/>
    <w:rsid w:val="004C7502"/>
    <w:rsid w:val="004D1822"/>
    <w:rsid w:val="004E3FEE"/>
    <w:rsid w:val="004F04B4"/>
    <w:rsid w:val="004F2077"/>
    <w:rsid w:val="004F44E0"/>
    <w:rsid w:val="00517A96"/>
    <w:rsid w:val="005215E8"/>
    <w:rsid w:val="00530FD6"/>
    <w:rsid w:val="005812C5"/>
    <w:rsid w:val="005A1F57"/>
    <w:rsid w:val="005B3EEB"/>
    <w:rsid w:val="005B6971"/>
    <w:rsid w:val="005C4A76"/>
    <w:rsid w:val="005C576B"/>
    <w:rsid w:val="005D29C1"/>
    <w:rsid w:val="005F2BE9"/>
    <w:rsid w:val="0060006D"/>
    <w:rsid w:val="006004E5"/>
    <w:rsid w:val="006052BF"/>
    <w:rsid w:val="00625DB2"/>
    <w:rsid w:val="00627038"/>
    <w:rsid w:val="00640174"/>
    <w:rsid w:val="00653D6C"/>
    <w:rsid w:val="00662398"/>
    <w:rsid w:val="00664298"/>
    <w:rsid w:val="00667788"/>
    <w:rsid w:val="006746D5"/>
    <w:rsid w:val="00675AEC"/>
    <w:rsid w:val="0067668D"/>
    <w:rsid w:val="006864E6"/>
    <w:rsid w:val="0069009D"/>
    <w:rsid w:val="006952E8"/>
    <w:rsid w:val="00697934"/>
    <w:rsid w:val="006B5A4A"/>
    <w:rsid w:val="006C0FC8"/>
    <w:rsid w:val="006C5879"/>
    <w:rsid w:val="006D16A2"/>
    <w:rsid w:val="0071552A"/>
    <w:rsid w:val="007168D4"/>
    <w:rsid w:val="0072167F"/>
    <w:rsid w:val="0072205C"/>
    <w:rsid w:val="0073756A"/>
    <w:rsid w:val="00740AA0"/>
    <w:rsid w:val="007543F5"/>
    <w:rsid w:val="007651D4"/>
    <w:rsid w:val="007730C4"/>
    <w:rsid w:val="00775C2E"/>
    <w:rsid w:val="00776C97"/>
    <w:rsid w:val="0078507F"/>
    <w:rsid w:val="00785916"/>
    <w:rsid w:val="007A451A"/>
    <w:rsid w:val="007D563C"/>
    <w:rsid w:val="007E0B73"/>
    <w:rsid w:val="007E6D8C"/>
    <w:rsid w:val="007F5D10"/>
    <w:rsid w:val="00810D13"/>
    <w:rsid w:val="008236C0"/>
    <w:rsid w:val="0082373C"/>
    <w:rsid w:val="00825886"/>
    <w:rsid w:val="008349E0"/>
    <w:rsid w:val="00844C4C"/>
    <w:rsid w:val="0086011C"/>
    <w:rsid w:val="00860B5C"/>
    <w:rsid w:val="00867B2C"/>
    <w:rsid w:val="00873330"/>
    <w:rsid w:val="00882FC8"/>
    <w:rsid w:val="00883326"/>
    <w:rsid w:val="008A015E"/>
    <w:rsid w:val="008A09D8"/>
    <w:rsid w:val="008A62A2"/>
    <w:rsid w:val="008A71D2"/>
    <w:rsid w:val="008B0935"/>
    <w:rsid w:val="008B3936"/>
    <w:rsid w:val="008C0405"/>
    <w:rsid w:val="008C1E93"/>
    <w:rsid w:val="008D56E1"/>
    <w:rsid w:val="008D6094"/>
    <w:rsid w:val="008E3127"/>
    <w:rsid w:val="008E6EFE"/>
    <w:rsid w:val="008F3755"/>
    <w:rsid w:val="008F4BB6"/>
    <w:rsid w:val="00902A7F"/>
    <w:rsid w:val="00906F27"/>
    <w:rsid w:val="00911248"/>
    <w:rsid w:val="00914A1E"/>
    <w:rsid w:val="00916EEF"/>
    <w:rsid w:val="00932AFC"/>
    <w:rsid w:val="009378F5"/>
    <w:rsid w:val="00941710"/>
    <w:rsid w:val="00970AB8"/>
    <w:rsid w:val="009734B0"/>
    <w:rsid w:val="00973B8D"/>
    <w:rsid w:val="00981617"/>
    <w:rsid w:val="00995879"/>
    <w:rsid w:val="009961BB"/>
    <w:rsid w:val="009A7D2A"/>
    <w:rsid w:val="009B7BD8"/>
    <w:rsid w:val="009D079B"/>
    <w:rsid w:val="009D2841"/>
    <w:rsid w:val="00A22B4A"/>
    <w:rsid w:val="00A22E3C"/>
    <w:rsid w:val="00A23816"/>
    <w:rsid w:val="00A24AEB"/>
    <w:rsid w:val="00A454B6"/>
    <w:rsid w:val="00A4664B"/>
    <w:rsid w:val="00A531F2"/>
    <w:rsid w:val="00A6013E"/>
    <w:rsid w:val="00A62F15"/>
    <w:rsid w:val="00A714EE"/>
    <w:rsid w:val="00A75B69"/>
    <w:rsid w:val="00A95549"/>
    <w:rsid w:val="00AA268B"/>
    <w:rsid w:val="00AB5D39"/>
    <w:rsid w:val="00AC5E44"/>
    <w:rsid w:val="00AD1423"/>
    <w:rsid w:val="00AD3275"/>
    <w:rsid w:val="00AD45EC"/>
    <w:rsid w:val="00AD4AEE"/>
    <w:rsid w:val="00AD5748"/>
    <w:rsid w:val="00AE05D7"/>
    <w:rsid w:val="00AF677C"/>
    <w:rsid w:val="00B10514"/>
    <w:rsid w:val="00B15606"/>
    <w:rsid w:val="00B15F61"/>
    <w:rsid w:val="00B167E7"/>
    <w:rsid w:val="00B24D6D"/>
    <w:rsid w:val="00B33FD4"/>
    <w:rsid w:val="00B47197"/>
    <w:rsid w:val="00B527CF"/>
    <w:rsid w:val="00B62530"/>
    <w:rsid w:val="00B72169"/>
    <w:rsid w:val="00B74218"/>
    <w:rsid w:val="00B76AD7"/>
    <w:rsid w:val="00B77A7F"/>
    <w:rsid w:val="00B86FC7"/>
    <w:rsid w:val="00B912C3"/>
    <w:rsid w:val="00B92A8A"/>
    <w:rsid w:val="00BA5AF3"/>
    <w:rsid w:val="00BA713E"/>
    <w:rsid w:val="00BB0557"/>
    <w:rsid w:val="00BB0689"/>
    <w:rsid w:val="00BB19AC"/>
    <w:rsid w:val="00BC0292"/>
    <w:rsid w:val="00BC1D94"/>
    <w:rsid w:val="00BC1FCA"/>
    <w:rsid w:val="00BC26CE"/>
    <w:rsid w:val="00BC2AA7"/>
    <w:rsid w:val="00BD1486"/>
    <w:rsid w:val="00BD671D"/>
    <w:rsid w:val="00BE2FFA"/>
    <w:rsid w:val="00BF6DBC"/>
    <w:rsid w:val="00BF7291"/>
    <w:rsid w:val="00C02CDF"/>
    <w:rsid w:val="00C16E8E"/>
    <w:rsid w:val="00C261EA"/>
    <w:rsid w:val="00C30D5B"/>
    <w:rsid w:val="00C40213"/>
    <w:rsid w:val="00C444A7"/>
    <w:rsid w:val="00C519C7"/>
    <w:rsid w:val="00C55909"/>
    <w:rsid w:val="00C726EA"/>
    <w:rsid w:val="00C74A1D"/>
    <w:rsid w:val="00C81A3A"/>
    <w:rsid w:val="00C81E63"/>
    <w:rsid w:val="00C9170D"/>
    <w:rsid w:val="00C976E1"/>
    <w:rsid w:val="00CB2B44"/>
    <w:rsid w:val="00CB4074"/>
    <w:rsid w:val="00CB4283"/>
    <w:rsid w:val="00CC1C1D"/>
    <w:rsid w:val="00CD206E"/>
    <w:rsid w:val="00CD7B7A"/>
    <w:rsid w:val="00CF1281"/>
    <w:rsid w:val="00CF33AD"/>
    <w:rsid w:val="00CF656A"/>
    <w:rsid w:val="00CF73B7"/>
    <w:rsid w:val="00D0258C"/>
    <w:rsid w:val="00D0270E"/>
    <w:rsid w:val="00D12116"/>
    <w:rsid w:val="00D14917"/>
    <w:rsid w:val="00D16191"/>
    <w:rsid w:val="00D20550"/>
    <w:rsid w:val="00D20D79"/>
    <w:rsid w:val="00D321F3"/>
    <w:rsid w:val="00D3638C"/>
    <w:rsid w:val="00D52194"/>
    <w:rsid w:val="00D53E51"/>
    <w:rsid w:val="00D578A0"/>
    <w:rsid w:val="00D618C5"/>
    <w:rsid w:val="00D65C24"/>
    <w:rsid w:val="00D7061C"/>
    <w:rsid w:val="00D75F6A"/>
    <w:rsid w:val="00D7799C"/>
    <w:rsid w:val="00D85F02"/>
    <w:rsid w:val="00DA3553"/>
    <w:rsid w:val="00DA4169"/>
    <w:rsid w:val="00DA45D3"/>
    <w:rsid w:val="00DA4D0B"/>
    <w:rsid w:val="00DA690C"/>
    <w:rsid w:val="00DA74F6"/>
    <w:rsid w:val="00DB4A68"/>
    <w:rsid w:val="00DB664D"/>
    <w:rsid w:val="00DB7C64"/>
    <w:rsid w:val="00DD4526"/>
    <w:rsid w:val="00DD4977"/>
    <w:rsid w:val="00DE01B4"/>
    <w:rsid w:val="00DE3467"/>
    <w:rsid w:val="00DF27A8"/>
    <w:rsid w:val="00E10483"/>
    <w:rsid w:val="00E177AB"/>
    <w:rsid w:val="00E17BA9"/>
    <w:rsid w:val="00E25910"/>
    <w:rsid w:val="00E261EB"/>
    <w:rsid w:val="00E30296"/>
    <w:rsid w:val="00E32ABC"/>
    <w:rsid w:val="00E40739"/>
    <w:rsid w:val="00E45A84"/>
    <w:rsid w:val="00E50DE7"/>
    <w:rsid w:val="00E721D4"/>
    <w:rsid w:val="00E7228E"/>
    <w:rsid w:val="00E749D8"/>
    <w:rsid w:val="00E80648"/>
    <w:rsid w:val="00E82B25"/>
    <w:rsid w:val="00E855FF"/>
    <w:rsid w:val="00E90C71"/>
    <w:rsid w:val="00E92831"/>
    <w:rsid w:val="00E9313B"/>
    <w:rsid w:val="00EA57C4"/>
    <w:rsid w:val="00EB7A63"/>
    <w:rsid w:val="00EC0C36"/>
    <w:rsid w:val="00EC5F5A"/>
    <w:rsid w:val="00ED0AC3"/>
    <w:rsid w:val="00ED13F1"/>
    <w:rsid w:val="00ED18D1"/>
    <w:rsid w:val="00ED3FC1"/>
    <w:rsid w:val="00EE42EC"/>
    <w:rsid w:val="00EE4A70"/>
    <w:rsid w:val="00EF3432"/>
    <w:rsid w:val="00F04A60"/>
    <w:rsid w:val="00F06A6F"/>
    <w:rsid w:val="00F079FF"/>
    <w:rsid w:val="00F136E9"/>
    <w:rsid w:val="00F26456"/>
    <w:rsid w:val="00F30C27"/>
    <w:rsid w:val="00F319C8"/>
    <w:rsid w:val="00F43BE4"/>
    <w:rsid w:val="00F51570"/>
    <w:rsid w:val="00F52235"/>
    <w:rsid w:val="00F523D2"/>
    <w:rsid w:val="00F74EA2"/>
    <w:rsid w:val="00F909D1"/>
    <w:rsid w:val="00F95900"/>
    <w:rsid w:val="00F977D3"/>
    <w:rsid w:val="00FA0E46"/>
    <w:rsid w:val="00FA42C8"/>
    <w:rsid w:val="00FD05BA"/>
    <w:rsid w:val="00FD0724"/>
    <w:rsid w:val="00FE369C"/>
    <w:rsid w:val="00FE7699"/>
    <w:rsid w:val="00FE7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51127A66-A75B-4896-B7CD-8CFAEB85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66B"/>
  </w:style>
  <w:style w:type="paragraph" w:styleId="Overskrift1">
    <w:name w:val="heading 1"/>
    <w:basedOn w:val="Normal"/>
    <w:next w:val="Normal"/>
    <w:link w:val="Overskrift1Tegn"/>
    <w:uiPriority w:val="9"/>
    <w:qFormat/>
    <w:rsid w:val="003B0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06A6F"/>
    <w:pPr>
      <w:keepNext/>
      <w:keepLines/>
      <w:spacing w:before="40" w:after="0"/>
      <w:outlineLvl w:val="1"/>
    </w:pPr>
    <w:rPr>
      <w:rFonts w:asciiTheme="majorHAnsi" w:eastAsiaTheme="majorEastAsia" w:hAnsiTheme="majorHAnsi" w:cstheme="majorBidi"/>
      <w:color w:val="2E74B5" w:themeColor="accent1" w:themeShade="BF"/>
      <w:sz w:val="26"/>
      <w:szCs w:val="26"/>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Ulstomtale1">
    <w:name w:val="Uløst omtale1"/>
    <w:basedOn w:val="Standardskriftforavsnitt"/>
    <w:uiPriority w:val="99"/>
    <w:semiHidden/>
    <w:unhideWhenUsed/>
    <w:rsid w:val="00F06A6F"/>
    <w:rPr>
      <w:color w:val="808080"/>
      <w:shd w:val="clear" w:color="auto" w:fill="E6E6E6"/>
    </w:rPr>
  </w:style>
  <w:style w:type="character" w:customStyle="1" w:styleId="Overskrift2Tegn">
    <w:name w:val="Overskrift 2 Tegn"/>
    <w:basedOn w:val="Standardskriftforavsnitt"/>
    <w:link w:val="Overskrift2"/>
    <w:uiPriority w:val="9"/>
    <w:rsid w:val="00F06A6F"/>
    <w:rPr>
      <w:rFonts w:asciiTheme="majorHAnsi" w:eastAsiaTheme="majorEastAsia" w:hAnsiTheme="majorHAnsi" w:cstheme="majorBidi"/>
      <w:color w:val="2E74B5" w:themeColor="accent1" w:themeShade="BF"/>
      <w:sz w:val="26"/>
      <w:szCs w:val="26"/>
      <w:lang w:val="nb-NO"/>
    </w:rPr>
  </w:style>
  <w:style w:type="paragraph" w:styleId="Rentekst">
    <w:name w:val="Plain Text"/>
    <w:basedOn w:val="Normal"/>
    <w:link w:val="RentekstTegn"/>
    <w:uiPriority w:val="99"/>
    <w:semiHidden/>
    <w:unhideWhenUsed/>
    <w:rsid w:val="006952E8"/>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semiHidden/>
    <w:rsid w:val="006952E8"/>
    <w:rPr>
      <w:rFonts w:ascii="Calibri" w:hAnsi="Calibri"/>
      <w:szCs w:val="21"/>
      <w:lang w:val="nb-NO"/>
    </w:rPr>
  </w:style>
  <w:style w:type="character" w:styleId="Fulgthyperkobling">
    <w:name w:val="FollowedHyperlink"/>
    <w:basedOn w:val="Standardskriftforavsnitt"/>
    <w:uiPriority w:val="99"/>
    <w:semiHidden/>
    <w:unhideWhenUsed/>
    <w:rsid w:val="008C0405"/>
    <w:rPr>
      <w:color w:val="954F72" w:themeColor="followedHyperlink"/>
      <w:u w:val="single"/>
    </w:rPr>
  </w:style>
  <w:style w:type="paragraph" w:styleId="Listeavsnitt">
    <w:name w:val="List Paragraph"/>
    <w:basedOn w:val="Normal"/>
    <w:uiPriority w:val="34"/>
    <w:qFormat/>
    <w:rsid w:val="0060006D"/>
    <w:pPr>
      <w:ind w:left="720"/>
      <w:contextualSpacing/>
    </w:pPr>
  </w:style>
  <w:style w:type="paragraph" w:customStyle="1" w:styleId="selectionshareable">
    <w:name w:val="selectionshareable"/>
    <w:basedOn w:val="Normal"/>
    <w:rsid w:val="00F977D3"/>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Overskrift1Tegn">
    <w:name w:val="Overskrift 1 Tegn"/>
    <w:basedOn w:val="Standardskriftforavsnitt"/>
    <w:link w:val="Overskrift1"/>
    <w:uiPriority w:val="9"/>
    <w:rsid w:val="003B066B"/>
    <w:rPr>
      <w:rFonts w:asciiTheme="majorHAnsi" w:eastAsiaTheme="majorEastAsia" w:hAnsiTheme="majorHAnsi" w:cstheme="majorBidi"/>
      <w:color w:val="2E74B5" w:themeColor="accent1" w:themeShade="BF"/>
      <w:sz w:val="32"/>
      <w:szCs w:val="32"/>
    </w:rPr>
  </w:style>
  <w:style w:type="character" w:customStyle="1" w:styleId="Ulstomtale2">
    <w:name w:val="Uløst omtale2"/>
    <w:basedOn w:val="Standardskriftforavsnitt"/>
    <w:uiPriority w:val="99"/>
    <w:semiHidden/>
    <w:unhideWhenUsed/>
    <w:rsid w:val="00E177AB"/>
    <w:rPr>
      <w:color w:val="808080"/>
      <w:shd w:val="clear" w:color="auto" w:fill="E6E6E6"/>
    </w:rPr>
  </w:style>
  <w:style w:type="character" w:styleId="Ulstomtale">
    <w:name w:val="Unresolved Mention"/>
    <w:basedOn w:val="Standardskriftforavsnitt"/>
    <w:uiPriority w:val="99"/>
    <w:semiHidden/>
    <w:unhideWhenUsed/>
    <w:rsid w:val="00A714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879539445">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stat/web/ess/about-us/ess-vision-2020" TargetMode="External"/><Relationship Id="rId18" Type="http://schemas.openxmlformats.org/officeDocument/2006/relationships/hyperlink" Target="https://content.iospress.com/download/statistical-journal-of-the-iaos/sji170399?id=statistical-journal-of-the-iaos%2Fsji170399" TargetMode="External"/><Relationship Id="rId26" Type="http://schemas.openxmlformats.org/officeDocument/2006/relationships/hyperlink" Target="https://unstats.un.org/unsd/WS%20%202005%20ISI%20paper.pdf" TargetMode="External"/><Relationship Id="rId3" Type="http://schemas.openxmlformats.org/officeDocument/2006/relationships/styles" Target="styles.xml"/><Relationship Id="rId21" Type="http://schemas.openxmlformats.org/officeDocument/2006/relationships/hyperlink" Target="https://content.iospress.com/download/statistical-journal-of-the-iaos/sji00715?id=statistical-journal-of-the-iaos%2Fsji007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gal-content/EN/TXT/PDF/?uri=OJ:JOL_2015_123_R_0009&amp;from=EN" TargetMode="External"/><Relationship Id="rId17" Type="http://schemas.openxmlformats.org/officeDocument/2006/relationships/hyperlink" Target="https://www.theglobeandmail.com/opinion/the-munir-sheikh-matter-was-no-technicality/article1389761/" TargetMode="External"/><Relationship Id="rId25" Type="http://schemas.openxmlformats.org/officeDocument/2006/relationships/hyperlink" Target="http://ec.europa.eu/eurostat/web/quality/peer-review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europa.eu/eurostat/web/quality/european-statistics-code-of-practice" TargetMode="External"/><Relationship Id="rId20" Type="http://schemas.openxmlformats.org/officeDocument/2006/relationships/hyperlink" Target="https://rss.onlinelibrary.wiley.com/doi/epdf/10.1111/j.1740-9713.2017.01052.x" TargetMode="External"/><Relationship Id="rId29" Type="http://schemas.openxmlformats.org/officeDocument/2006/relationships/hyperlink" Target="https://unstats.un.org/unsd/dnss/gp/FP-New-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3217494/5719241/KS-31-09-254-EN.PDF/e82af841-615f-47d4-8c6d-647705de97a7?version=1.0" TargetMode="External"/><Relationship Id="rId24" Type="http://schemas.openxmlformats.org/officeDocument/2006/relationships/hyperlink" Target="https://content.iospress.com/download/statistical-journal-of-the-iaos/sji941?id=statistical-journal-of-the-iaos%2Fsji94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eurostat/documents/64157/4392716/ESS-QAF-V1-2final.pdf/bbf5970c-1adf-46c8-afc3-58ce177a0646" TargetMode="External"/><Relationship Id="rId23" Type="http://schemas.openxmlformats.org/officeDocument/2006/relationships/hyperlink" Target="https://www.regjeringen.no/no/dokumenter/nou-2018-7/id2594104/?q=statistikklov%202018" TargetMode="External"/><Relationship Id="rId28" Type="http://schemas.openxmlformats.org/officeDocument/2006/relationships/hyperlink" Target="https://www.ssb.no/a/histstat/nos/nos_ix_017.pdf" TargetMode="External"/><Relationship Id="rId10" Type="http://schemas.openxmlformats.org/officeDocument/2006/relationships/image" Target="media/image3.png"/><Relationship Id="rId19" Type="http://schemas.openxmlformats.org/officeDocument/2006/relationships/hyperlink" Target="https://www.isi-web.org/index.php/activities/professional-ethics/isi-declara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ec.europa.eu/eurostat/documents/64157/4373735/03-Quality-in-the-ESS-LEG-on-Quality-2002-EN-0-1.pdf/347a7417-679e-4feb-9d72-7151bd6330c7" TargetMode="External"/><Relationship Id="rId22" Type="http://schemas.openxmlformats.org/officeDocument/2006/relationships/hyperlink" Target="https://www.regjeringen.no/en/dokumenter/nou-2017-2/id2536701/sec1" TargetMode="External"/><Relationship Id="rId27" Type="http://schemas.openxmlformats.org/officeDocument/2006/relationships/hyperlink" Target="https://www.ssb.no/en/sosiale-forhold-og-kriminalitet/artikler-og-publikasjoner/crime-among-immigrants-and-children-of-immigrants-in-norway"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5FF6-45F7-4F4A-8FEC-C4447E25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5476</Words>
  <Characters>29023</Characters>
  <Application>Microsoft Office Word</Application>
  <DocSecurity>0</DocSecurity>
  <Lines>241</Lines>
  <Paragraphs>68</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SSB</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Sæbø, Hans Viggo</cp:lastModifiedBy>
  <cp:revision>4</cp:revision>
  <cp:lastPrinted>2018-05-13T10:56:00Z</cp:lastPrinted>
  <dcterms:created xsi:type="dcterms:W3CDTF">2018-05-15T07:14:00Z</dcterms:created>
  <dcterms:modified xsi:type="dcterms:W3CDTF">2018-05-16T11:45:00Z</dcterms:modified>
</cp:coreProperties>
</file>